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79FB4" w14:textId="7D2ABB30" w:rsidR="005235AA" w:rsidRDefault="005235AA" w:rsidP="008A391D">
      <w:pPr>
        <w:spacing w:after="120"/>
        <w:jc w:val="center"/>
        <w:rPr>
          <w:rFonts w:ascii="Nirmala UI" w:hAnsi="Nirmala UI" w:cs="Nirmala UI"/>
          <w:b/>
          <w:bCs/>
          <w:color w:val="006CB6"/>
          <w:sz w:val="36"/>
          <w:szCs w:val="36"/>
        </w:rPr>
      </w:pPr>
      <w:r>
        <w:rPr>
          <w:rFonts w:ascii="Nirmala UI" w:hAnsi="Nirmala UI" w:cs="Nirmala UI"/>
          <w:b/>
          <w:bCs/>
          <w:noProof/>
          <w:color w:val="006CB6"/>
          <w:sz w:val="36"/>
          <w:szCs w:val="36"/>
        </w:rPr>
        <w:drawing>
          <wp:anchor distT="0" distB="0" distL="114300" distR="114300" simplePos="0" relativeHeight="251658241" behindDoc="0" locked="0" layoutInCell="1" allowOverlap="1" wp14:anchorId="21FEE043" wp14:editId="49F2E369">
            <wp:simplePos x="0" y="0"/>
            <wp:positionH relativeFrom="margin">
              <wp:align>left</wp:align>
            </wp:positionH>
            <wp:positionV relativeFrom="paragraph">
              <wp:posOffset>51</wp:posOffset>
            </wp:positionV>
            <wp:extent cx="2743200" cy="1828800"/>
            <wp:effectExtent l="0" t="0" r="0" b="0"/>
            <wp:wrapSquare wrapText="bothSides"/>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43200" cy="1828800"/>
                    </a:xfrm>
                    <a:prstGeom prst="rect">
                      <a:avLst/>
                    </a:prstGeom>
                  </pic:spPr>
                </pic:pic>
              </a:graphicData>
            </a:graphic>
          </wp:anchor>
        </w:drawing>
      </w:r>
    </w:p>
    <w:p w14:paraId="42136043" w14:textId="77777777" w:rsidR="000C6B39" w:rsidRDefault="00EE2B93" w:rsidP="002A6C5A">
      <w:pPr>
        <w:spacing w:after="0"/>
        <w:jc w:val="center"/>
        <w:rPr>
          <w:rFonts w:ascii="Nirmala UI" w:hAnsi="Nirmala UI" w:cs="Nirmala UI"/>
          <w:b/>
          <w:bCs/>
          <w:color w:val="006CB6"/>
          <w:sz w:val="36"/>
          <w:szCs w:val="36"/>
        </w:rPr>
      </w:pPr>
      <w:r>
        <w:rPr>
          <w:rFonts w:ascii="Nirmala UI" w:hAnsi="Nirmala UI" w:cs="Nirmala UI"/>
          <w:b/>
          <w:bCs/>
          <w:color w:val="006CB6"/>
          <w:sz w:val="36"/>
          <w:szCs w:val="36"/>
        </w:rPr>
        <w:t>COVID</w:t>
      </w:r>
      <w:r w:rsidR="005235AA">
        <w:rPr>
          <w:rFonts w:ascii="Nirmala UI" w:hAnsi="Nirmala UI" w:cs="Nirmala UI"/>
          <w:b/>
          <w:bCs/>
          <w:color w:val="006CB6"/>
          <w:sz w:val="36"/>
          <w:szCs w:val="36"/>
        </w:rPr>
        <w:t>-19</w:t>
      </w:r>
      <w:r>
        <w:rPr>
          <w:rFonts w:ascii="Nirmala UI" w:hAnsi="Nirmala UI" w:cs="Nirmala UI"/>
          <w:b/>
          <w:bCs/>
          <w:color w:val="006CB6"/>
          <w:sz w:val="36"/>
          <w:szCs w:val="36"/>
        </w:rPr>
        <w:t xml:space="preserve"> Vaccine </w:t>
      </w:r>
    </w:p>
    <w:p w14:paraId="7B6FE9C7" w14:textId="29E7F0F3" w:rsidR="00F711F9" w:rsidRPr="006D4049" w:rsidRDefault="000C6B39" w:rsidP="002A6C5A">
      <w:pPr>
        <w:spacing w:after="0"/>
        <w:jc w:val="center"/>
        <w:rPr>
          <w:rFonts w:ascii="Nirmala UI" w:hAnsi="Nirmala UI" w:cs="Nirmala UI"/>
          <w:b/>
          <w:bCs/>
          <w:color w:val="006CB6"/>
          <w:sz w:val="36"/>
          <w:szCs w:val="36"/>
        </w:rPr>
      </w:pPr>
      <w:r>
        <w:rPr>
          <w:rFonts w:ascii="Nirmala UI" w:hAnsi="Nirmala UI" w:cs="Nirmala UI"/>
          <w:b/>
          <w:bCs/>
          <w:color w:val="006CB6"/>
          <w:sz w:val="36"/>
          <w:szCs w:val="36"/>
        </w:rPr>
        <w:t>Social Media Messaging</w:t>
      </w:r>
    </w:p>
    <w:p w14:paraId="539C5F9D" w14:textId="77777777" w:rsidR="005235AA" w:rsidRDefault="00700B36" w:rsidP="00D1591A">
      <w:pPr>
        <w:rPr>
          <w:rFonts w:ascii="Nirmala UI" w:hAnsi="Nirmala UI" w:cs="Nirmala UI"/>
          <w:sz w:val="24"/>
          <w:szCs w:val="24"/>
        </w:rPr>
      </w:pPr>
      <w:r w:rsidRPr="00F161C3">
        <w:rPr>
          <w:rFonts w:ascii="Nirmala UI" w:hAnsi="Nirmala UI" w:cs="Nirmala UI"/>
          <w:sz w:val="12"/>
          <w:szCs w:val="12"/>
        </w:rPr>
        <w:br/>
      </w:r>
    </w:p>
    <w:p w14:paraId="5885E36A" w14:textId="77777777" w:rsidR="005235AA" w:rsidRDefault="005235AA" w:rsidP="00D1591A">
      <w:pPr>
        <w:rPr>
          <w:rFonts w:ascii="Nirmala UI" w:hAnsi="Nirmala UI" w:cs="Nirmala UI"/>
          <w:sz w:val="24"/>
          <w:szCs w:val="24"/>
        </w:rPr>
      </w:pPr>
    </w:p>
    <w:p w14:paraId="703F8275" w14:textId="77777777" w:rsidR="005235AA" w:rsidRDefault="005235AA" w:rsidP="00D1591A">
      <w:pPr>
        <w:rPr>
          <w:rFonts w:ascii="Nirmala UI" w:hAnsi="Nirmala UI" w:cs="Nirmala UI"/>
          <w:sz w:val="24"/>
          <w:szCs w:val="24"/>
        </w:rPr>
      </w:pPr>
    </w:p>
    <w:p w14:paraId="6EE21B13" w14:textId="675891ED" w:rsidR="00050455" w:rsidRDefault="000C6B39" w:rsidP="00D1591A">
      <w:pPr>
        <w:rPr>
          <w:rFonts w:ascii="Nirmala UI" w:hAnsi="Nirmala UI" w:cs="Nirmala UI"/>
          <w:sz w:val="24"/>
          <w:szCs w:val="24"/>
        </w:rPr>
      </w:pPr>
      <w:r w:rsidRPr="377832F7">
        <w:rPr>
          <w:rFonts w:ascii="Nirmala UI" w:hAnsi="Nirmala UI" w:cs="Nirmala UI"/>
          <w:sz w:val="24"/>
          <w:szCs w:val="24"/>
        </w:rPr>
        <w:t>Please consider sharing the following messages via your social media channels such as Facebook, Twitter and Instagram</w:t>
      </w:r>
      <w:r w:rsidR="004C3C1D" w:rsidRPr="377832F7">
        <w:rPr>
          <w:rFonts w:ascii="Nirmala UI" w:hAnsi="Nirmala UI" w:cs="Nirmala UI"/>
          <w:sz w:val="24"/>
          <w:szCs w:val="24"/>
        </w:rPr>
        <w:t>.</w:t>
      </w:r>
      <w:r w:rsidR="0043518E" w:rsidRPr="377832F7">
        <w:rPr>
          <w:rFonts w:ascii="Nirmala UI" w:hAnsi="Nirmala UI" w:cs="Nirmala UI"/>
          <w:sz w:val="24"/>
          <w:szCs w:val="24"/>
        </w:rPr>
        <w:t xml:space="preserve"> Right click the “Take Aim” logo above to “Save as Picture” and include it as the image with your posts.</w:t>
      </w:r>
    </w:p>
    <w:p w14:paraId="0CBAA856" w14:textId="7335A900" w:rsidR="006D4049" w:rsidRPr="004C3C1D" w:rsidRDefault="006D4049" w:rsidP="00D1591A">
      <w:pPr>
        <w:rPr>
          <w:sz w:val="24"/>
          <w:szCs w:val="24"/>
        </w:rPr>
      </w:pPr>
    </w:p>
    <w:p w14:paraId="360F314D" w14:textId="3CF4940E" w:rsidR="00D1591A" w:rsidRDefault="0052349E" w:rsidP="00A7272C">
      <w:pPr>
        <w:pStyle w:val="ListParagraph"/>
        <w:spacing w:line="240" w:lineRule="auto"/>
        <w:ind w:left="630" w:right="1170"/>
        <w:rPr>
          <w:rFonts w:ascii="Nirmala UI" w:hAnsi="Nirmala UI" w:cs="Nirmala UI"/>
          <w:sz w:val="24"/>
          <w:szCs w:val="24"/>
        </w:rPr>
      </w:pPr>
      <w:r w:rsidRPr="7640F784">
        <w:rPr>
          <w:rFonts w:ascii="Nirmala UI" w:hAnsi="Nirmala UI" w:cs="Nirmala UI"/>
          <w:sz w:val="24"/>
          <w:szCs w:val="24"/>
        </w:rPr>
        <w:t xml:space="preserve">Is it time to get your COVID-19 bivalent booster? It is the best option for protecting yourself and others from #COVID-19. View the 1-minute #COVID Boosters video: </w:t>
      </w:r>
      <w:hyperlink r:id="rId11">
        <w:r w:rsidR="00ED46B4" w:rsidRPr="7640F784">
          <w:rPr>
            <w:rStyle w:val="Hyperlink"/>
            <w:rFonts w:ascii="Nirmala UI" w:hAnsi="Nirmala UI" w:cs="Nirmala UI"/>
            <w:sz w:val="24"/>
            <w:szCs w:val="24"/>
          </w:rPr>
          <w:t>https://youtu.be/nclgmqzTzZE</w:t>
        </w:r>
      </w:hyperlink>
      <w:r w:rsidR="00ED46B4" w:rsidRPr="7640F784">
        <w:rPr>
          <w:rFonts w:ascii="Nirmala UI" w:hAnsi="Nirmala UI" w:cs="Nirmala UI"/>
          <w:sz w:val="24"/>
          <w:szCs w:val="24"/>
        </w:rPr>
        <w:t xml:space="preserve"> </w:t>
      </w:r>
      <w:r w:rsidRPr="7640F784">
        <w:rPr>
          <w:rFonts w:ascii="Nirmala UI" w:hAnsi="Nirmala UI" w:cs="Nirmala UI"/>
          <w:sz w:val="24"/>
          <w:szCs w:val="24"/>
        </w:rPr>
        <w:t xml:space="preserve"> #Vaccinated #HealthyNewYear</w:t>
      </w:r>
    </w:p>
    <w:p w14:paraId="2C13CDB7" w14:textId="77777777" w:rsidR="0052349E" w:rsidRDefault="0052349E" w:rsidP="00A7272C">
      <w:pPr>
        <w:pStyle w:val="ListParagraph"/>
        <w:spacing w:line="240" w:lineRule="auto"/>
        <w:ind w:left="630" w:right="1170"/>
        <w:rPr>
          <w:rFonts w:ascii="Nirmala UI" w:hAnsi="Nirmala UI" w:cs="Nirmala UI"/>
          <w:sz w:val="24"/>
          <w:szCs w:val="24"/>
        </w:rPr>
      </w:pPr>
    </w:p>
    <w:p w14:paraId="04482AC8" w14:textId="77777777" w:rsidR="00031093" w:rsidRDefault="00031093" w:rsidP="00A7272C">
      <w:pPr>
        <w:pStyle w:val="ListParagraph"/>
        <w:spacing w:line="240" w:lineRule="auto"/>
        <w:ind w:left="630" w:right="1170"/>
        <w:rPr>
          <w:rFonts w:ascii="Nirmala UI" w:hAnsi="Nirmala UI" w:cs="Nirmala UI"/>
          <w:sz w:val="24"/>
          <w:szCs w:val="24"/>
        </w:rPr>
      </w:pPr>
    </w:p>
    <w:p w14:paraId="0AEA877D" w14:textId="4E0E2CBA" w:rsidR="000D2DB7" w:rsidRPr="000D2DB7" w:rsidRDefault="003965E8" w:rsidP="00A7272C">
      <w:pPr>
        <w:pStyle w:val="ListParagraph"/>
        <w:ind w:left="630" w:right="1170"/>
        <w:rPr>
          <w:rFonts w:ascii="Nirmala UI" w:hAnsi="Nirmala UI" w:cs="Nirmala UI"/>
          <w:sz w:val="24"/>
          <w:szCs w:val="24"/>
        </w:rPr>
      </w:pPr>
      <w:r w:rsidRPr="7640F784">
        <w:rPr>
          <w:rFonts w:ascii="Nirmala UI" w:hAnsi="Nirmala UI" w:cs="Nirmala UI"/>
          <w:sz w:val="24"/>
          <w:szCs w:val="24"/>
        </w:rPr>
        <w:t>&lt;</w:t>
      </w:r>
      <w:r w:rsidRPr="7640F784">
        <w:rPr>
          <w:rFonts w:ascii="Nirmala UI" w:hAnsi="Nirmala UI" w:cs="Nirmala UI"/>
          <w:color w:val="FF0000"/>
          <w:sz w:val="24"/>
          <w:szCs w:val="24"/>
        </w:rPr>
        <w:t>Insert Organization Name</w:t>
      </w:r>
      <w:r w:rsidRPr="7640F784">
        <w:rPr>
          <w:rFonts w:ascii="Nirmala UI" w:hAnsi="Nirmala UI" w:cs="Nirmala UI"/>
          <w:sz w:val="24"/>
          <w:szCs w:val="24"/>
        </w:rPr>
        <w:t xml:space="preserve">&gt; encourages everyone to keep up to date with #immunizations. #COVID-19 vaccinations are the best, safest way to protect against severe illness, hospitalization &amp; death. Learn more: </w:t>
      </w:r>
      <w:hyperlink r:id="rId12">
        <w:r w:rsidRPr="7640F784">
          <w:rPr>
            <w:rStyle w:val="Hyperlink"/>
            <w:rFonts w:ascii="Nirmala UI" w:hAnsi="Nirmala UI" w:cs="Nirmala UI"/>
            <w:sz w:val="24"/>
            <w:szCs w:val="24"/>
          </w:rPr>
          <w:t>https://youtube.com/watch?v=8Ga-2uj0URU</w:t>
        </w:r>
      </w:hyperlink>
      <w:r w:rsidRPr="7640F784">
        <w:rPr>
          <w:rFonts w:ascii="Nirmala UI" w:hAnsi="Nirmala UI" w:cs="Nirmala UI"/>
          <w:sz w:val="24"/>
          <w:szCs w:val="24"/>
        </w:rPr>
        <w:t xml:space="preserve"> #Vaccinated #HealthyNewYear</w:t>
      </w:r>
    </w:p>
    <w:p w14:paraId="66D45691" w14:textId="77777777" w:rsidR="005B77FE" w:rsidRDefault="005B77FE" w:rsidP="00A7272C">
      <w:pPr>
        <w:pStyle w:val="ListParagraph"/>
        <w:ind w:left="630" w:right="1170"/>
        <w:rPr>
          <w:rFonts w:ascii="Nirmala UI" w:hAnsi="Nirmala UI" w:cs="Nirmala UI"/>
          <w:sz w:val="24"/>
          <w:szCs w:val="24"/>
        </w:rPr>
      </w:pPr>
    </w:p>
    <w:p w14:paraId="475290B5" w14:textId="77777777" w:rsidR="00031093" w:rsidRPr="005B77FE" w:rsidRDefault="00031093" w:rsidP="00A7272C">
      <w:pPr>
        <w:pStyle w:val="ListParagraph"/>
        <w:ind w:left="630" w:right="1170"/>
        <w:rPr>
          <w:rFonts w:ascii="Nirmala UI" w:hAnsi="Nirmala UI" w:cs="Nirmala UI"/>
          <w:sz w:val="24"/>
          <w:szCs w:val="24"/>
        </w:rPr>
      </w:pPr>
    </w:p>
    <w:p w14:paraId="45C38242" w14:textId="623A7B38" w:rsidR="005B77FE" w:rsidRDefault="00FA3349" w:rsidP="00A7272C">
      <w:pPr>
        <w:pStyle w:val="ListParagraph"/>
        <w:ind w:left="630" w:right="1170"/>
        <w:rPr>
          <w:rFonts w:ascii="Nirmala UI" w:hAnsi="Nirmala UI" w:cs="Nirmala UI"/>
          <w:sz w:val="24"/>
          <w:szCs w:val="24"/>
        </w:rPr>
      </w:pPr>
      <w:r w:rsidRPr="00FA3349">
        <w:rPr>
          <w:rFonts w:ascii="Nirmala UI" w:hAnsi="Nirmala UI" w:cs="Nirmala UI"/>
          <w:sz w:val="24"/>
          <w:szCs w:val="24"/>
        </w:rPr>
        <w:t xml:space="preserve">Is it the flu or COVID? Now’s the time to get vaccinated for both. This flyer explains the differences and similarities: </w:t>
      </w:r>
      <w:hyperlink r:id="rId13" w:history="1">
        <w:r w:rsidRPr="009D47B3">
          <w:rPr>
            <w:rStyle w:val="Hyperlink"/>
            <w:rFonts w:ascii="Nirmala UI" w:hAnsi="Nirmala UI" w:cs="Nirmala UI"/>
            <w:sz w:val="24"/>
            <w:szCs w:val="24"/>
          </w:rPr>
          <w:t>https://hqin.org/resource/flu-or-covid-19-flyer</w:t>
        </w:r>
      </w:hyperlink>
      <w:r>
        <w:rPr>
          <w:rFonts w:ascii="Nirmala UI" w:hAnsi="Nirmala UI" w:cs="Nirmala UI"/>
          <w:sz w:val="24"/>
          <w:szCs w:val="24"/>
        </w:rPr>
        <w:t xml:space="preserve"> </w:t>
      </w:r>
      <w:r w:rsidRPr="00FA3349">
        <w:rPr>
          <w:rFonts w:ascii="Nirmala UI" w:hAnsi="Nirmala UI" w:cs="Nirmala UI"/>
          <w:sz w:val="24"/>
          <w:szCs w:val="24"/>
        </w:rPr>
        <w:t xml:space="preserve"> #Vaccinated  #HealthyNewYear  #COVID  #COVID-19</w:t>
      </w:r>
    </w:p>
    <w:p w14:paraId="5D0F352E" w14:textId="77777777" w:rsidR="00031093" w:rsidRDefault="00031093" w:rsidP="00A7272C">
      <w:pPr>
        <w:pStyle w:val="ListParagraph"/>
        <w:ind w:left="630" w:right="1170"/>
        <w:rPr>
          <w:rFonts w:ascii="Nirmala UI" w:hAnsi="Nirmala UI" w:cs="Nirmala UI"/>
          <w:sz w:val="24"/>
          <w:szCs w:val="24"/>
        </w:rPr>
      </w:pPr>
    </w:p>
    <w:p w14:paraId="4ADF081B" w14:textId="77777777" w:rsidR="00031093" w:rsidRDefault="00031093" w:rsidP="00A7272C">
      <w:pPr>
        <w:pStyle w:val="ListParagraph"/>
        <w:ind w:left="630" w:right="1170"/>
        <w:rPr>
          <w:rFonts w:ascii="Nirmala UI" w:hAnsi="Nirmala UI" w:cs="Nirmala UI"/>
          <w:sz w:val="24"/>
          <w:szCs w:val="24"/>
        </w:rPr>
      </w:pPr>
    </w:p>
    <w:p w14:paraId="47DA1A21" w14:textId="42BF573B" w:rsidR="00031093" w:rsidRPr="005B77FE" w:rsidRDefault="00031093" w:rsidP="00A7272C">
      <w:pPr>
        <w:pStyle w:val="ListParagraph"/>
        <w:ind w:left="630" w:right="1170"/>
        <w:rPr>
          <w:rFonts w:ascii="Nirmala UI" w:hAnsi="Nirmala UI" w:cs="Nirmala UI"/>
          <w:sz w:val="24"/>
          <w:szCs w:val="24"/>
        </w:rPr>
      </w:pPr>
      <w:r w:rsidRPr="00031093">
        <w:rPr>
          <w:rFonts w:ascii="Nirmala UI" w:hAnsi="Nirmala UI" w:cs="Nirmala UI"/>
          <w:sz w:val="24"/>
          <w:szCs w:val="24"/>
        </w:rPr>
        <w:t xml:space="preserve">Data continue to show that COVID-19 vaccines are safe and effective. Get vaccinated as soon as you can and get a booster shot when eligible. Find your vaccine: </w:t>
      </w:r>
      <w:hyperlink r:id="rId14" w:history="1">
        <w:r w:rsidRPr="009D47B3">
          <w:rPr>
            <w:rStyle w:val="Hyperlink"/>
            <w:rFonts w:ascii="Nirmala UI" w:hAnsi="Nirmala UI" w:cs="Nirmala UI"/>
            <w:sz w:val="24"/>
            <w:szCs w:val="24"/>
          </w:rPr>
          <w:t>www.vaccines.gov</w:t>
        </w:r>
      </w:hyperlink>
      <w:r>
        <w:rPr>
          <w:rFonts w:ascii="Nirmala UI" w:hAnsi="Nirmala UI" w:cs="Nirmala UI"/>
          <w:sz w:val="24"/>
          <w:szCs w:val="24"/>
        </w:rPr>
        <w:t xml:space="preserve"> </w:t>
      </w:r>
      <w:r w:rsidRPr="00031093">
        <w:rPr>
          <w:rFonts w:ascii="Nirmala UI" w:hAnsi="Nirmala UI" w:cs="Nirmala UI"/>
          <w:sz w:val="24"/>
          <w:szCs w:val="24"/>
        </w:rPr>
        <w:t xml:space="preserve"> #</w:t>
      </w:r>
      <w:proofErr w:type="gramStart"/>
      <w:r w:rsidRPr="00031093">
        <w:rPr>
          <w:rFonts w:ascii="Nirmala UI" w:hAnsi="Nirmala UI" w:cs="Nirmala UI"/>
          <w:sz w:val="24"/>
          <w:szCs w:val="24"/>
        </w:rPr>
        <w:t>Vaccinated  #</w:t>
      </w:r>
      <w:proofErr w:type="gramEnd"/>
      <w:r w:rsidRPr="00031093">
        <w:rPr>
          <w:rFonts w:ascii="Nirmala UI" w:hAnsi="Nirmala UI" w:cs="Nirmala UI"/>
          <w:sz w:val="24"/>
          <w:szCs w:val="24"/>
        </w:rPr>
        <w:t>HealthyNewYear  #COVID  #COVID-19</w:t>
      </w:r>
    </w:p>
    <w:p w14:paraId="06A288BD" w14:textId="6D6AE718" w:rsidR="00092BE3" w:rsidRPr="007404D5" w:rsidRDefault="00693838" w:rsidP="00092BE3">
      <w:pPr>
        <w:spacing w:after="80" w:line="240" w:lineRule="auto"/>
        <w:rPr>
          <w:rFonts w:ascii="Nirmala UI" w:hAnsi="Nirmala UI" w:cs="Nirmala UI"/>
        </w:rPr>
      </w:pPr>
      <w:r w:rsidRPr="007404D5">
        <w:rPr>
          <w:rFonts w:ascii="Nirmala UI" w:hAnsi="Nirmala UI" w:cs="Nirmala UI"/>
          <w:noProof/>
        </w:rPr>
        <mc:AlternateContent>
          <mc:Choice Requires="wps">
            <w:drawing>
              <wp:anchor distT="45720" distB="45720" distL="114300" distR="114300" simplePos="0" relativeHeight="251658240" behindDoc="0" locked="0" layoutInCell="1" allowOverlap="1" wp14:anchorId="54DA2581" wp14:editId="2ACB8E00">
                <wp:simplePos x="0" y="0"/>
                <wp:positionH relativeFrom="margin">
                  <wp:posOffset>-177063</wp:posOffset>
                </wp:positionH>
                <wp:positionV relativeFrom="paragraph">
                  <wp:posOffset>1420139</wp:posOffset>
                </wp:positionV>
                <wp:extent cx="4286708" cy="533400"/>
                <wp:effectExtent l="0" t="0" r="0" b="0"/>
                <wp:wrapNone/>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708" cy="533400"/>
                        </a:xfrm>
                        <a:prstGeom prst="rect">
                          <a:avLst/>
                        </a:prstGeom>
                        <a:noFill/>
                        <a:ln w="9525">
                          <a:noFill/>
                          <a:miter lim="800000"/>
                          <a:headEnd/>
                          <a:tailEnd/>
                        </a:ln>
                      </wps:spPr>
                      <wps:txbx>
                        <w:txbxContent>
                          <w:p w14:paraId="35C0B1BE" w14:textId="5F2D6AE5" w:rsidR="00ED77F2" w:rsidRPr="00693838" w:rsidRDefault="00ED77F2" w:rsidP="00ED77F2">
                            <w:pPr>
                              <w:spacing w:after="0" w:line="240" w:lineRule="auto"/>
                              <w:rPr>
                                <w:rFonts w:ascii="Arial" w:eastAsia="Times New Roman" w:hAnsi="Arial" w:cs="Arial"/>
                                <w:sz w:val="12"/>
                                <w:szCs w:val="12"/>
                              </w:rPr>
                            </w:pPr>
                            <w:r w:rsidRPr="00693838">
                              <w:rPr>
                                <w:rFonts w:ascii="Arial" w:eastAsia="Times New Roman" w:hAnsi="Arial" w:cs="Arial"/>
                                <w:sz w:val="12"/>
                                <w:szCs w:val="12"/>
                              </w:rPr>
                              <w:t xml:space="preserve">This material was prepared by Health Quality Innovators (HQI), a Quality Innovation Network-Quality Improvement Organization (QIN-QIO) under contract with the Centers for Medicare &amp; Medicaid Services (CMS), an agency of the U.S. Department of Health and Human Services (HHS). Views expressed in this material do not necessarily reflect the official views or policy of CMS or HHS, and any reference to a specific product or entity herein does not constitute endorsement of that product or entity by CMS or HHS. </w:t>
                            </w:r>
                            <w:r w:rsidR="00D9490F" w:rsidRPr="00D9490F">
                              <w:rPr>
                                <w:rFonts w:ascii="Arial" w:eastAsia="Times New Roman" w:hAnsi="Arial" w:cs="Arial"/>
                                <w:sz w:val="12"/>
                                <w:szCs w:val="12"/>
                              </w:rPr>
                              <w:t>12SOW/HQI/QIN-QIO-0390-12/21/22</w:t>
                            </w:r>
                          </w:p>
                          <w:p w14:paraId="53EE1D0F" w14:textId="4FBB467B" w:rsidR="00ED77F2" w:rsidRPr="00693838" w:rsidRDefault="00ED77F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DA2581" id="_x0000_t202" coordsize="21600,21600" o:spt="202" path="m,l,21600r21600,l21600,xe">
                <v:stroke joinstyle="miter"/>
                <v:path gradientshapeok="t" o:connecttype="rect"/>
              </v:shapetype>
              <v:shape id="Text Box 2" o:spid="_x0000_s1026" type="#_x0000_t202" alt="&quot;&quot;" style="position:absolute;margin-left:-13.95pt;margin-top:111.8pt;width:337.55pt;height:42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" filled="f" stroked="f">
                <v:textbox>
                  <w:txbxContent>
                    <w:p w14:paraId="35C0B1BE" w14:textId="5F2D6AE5" w:rsidR="00ED77F2" w:rsidRPr="00693838" w:rsidRDefault="00ED77F2" w:rsidP="00ED77F2">
                      <w:pPr>
                        <w:spacing w:after="0" w:line="240" w:lineRule="auto"/>
                        <w:rPr>
                          <w:rFonts w:ascii="Arial" w:eastAsia="Times New Roman" w:hAnsi="Arial" w:cs="Arial"/>
                          <w:sz w:val="12"/>
                          <w:szCs w:val="12"/>
                        </w:rPr>
                      </w:pPr>
                      <w:r w:rsidRPr="00693838">
                        <w:rPr>
                          <w:rFonts w:ascii="Arial" w:eastAsia="Times New Roman" w:hAnsi="Arial" w:cs="Arial"/>
                          <w:sz w:val="12"/>
                          <w:szCs w:val="12"/>
                        </w:rPr>
                        <w:t xml:space="preserve">This material was prepared by Health Quality Innovators (HQI), a Quality Innovation Network-Quality Improvement Organization (QIN-QIO) under contract with the Centers for Medicare &amp; Medicaid Services (CMS), an agency of the U.S. Department of Health and Human Services (HHS). Views expressed in this material do not necessarily reflect the official views or policy of CMS or HHS, and any reference to a specific product or entity herein does not constitute endorsement of that product or entity by CMS or HHS. </w:t>
                      </w:r>
                      <w:r w:rsidR="00D9490F" w:rsidRPr="00D9490F">
                        <w:rPr>
                          <w:rFonts w:ascii="Arial" w:eastAsia="Times New Roman" w:hAnsi="Arial" w:cs="Arial"/>
                          <w:sz w:val="12"/>
                          <w:szCs w:val="12"/>
                        </w:rPr>
                        <w:t>12SOW/HQI/QIN-QIO-0390-12/21/22</w:t>
                      </w:r>
                    </w:p>
                    <w:p w14:paraId="53EE1D0F" w14:textId="4FBB467B" w:rsidR="00ED77F2" w:rsidRPr="00693838" w:rsidRDefault="00ED77F2"/>
                  </w:txbxContent>
                </v:textbox>
                <w10:wrap anchorx="margin"/>
              </v:shape>
            </w:pict>
          </mc:Fallback>
        </mc:AlternateContent>
      </w:r>
    </w:p>
    <w:sectPr w:rsidR="00092BE3" w:rsidRPr="007404D5" w:rsidSect="008D1E99">
      <w:headerReference w:type="default" r:id="rId15"/>
      <w:footerReference w:type="default" r:id="rId16"/>
      <w:pgSz w:w="12240" w:h="15840"/>
      <w:pgMar w:top="348"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1E984" w14:textId="77777777" w:rsidR="00854991" w:rsidRDefault="00854991" w:rsidP="008A391D">
      <w:pPr>
        <w:spacing w:after="0" w:line="240" w:lineRule="auto"/>
      </w:pPr>
      <w:r>
        <w:separator/>
      </w:r>
    </w:p>
  </w:endnote>
  <w:endnote w:type="continuationSeparator" w:id="0">
    <w:p w14:paraId="43559382" w14:textId="77777777" w:rsidR="00854991" w:rsidRDefault="00854991" w:rsidP="008A391D">
      <w:pPr>
        <w:spacing w:after="0" w:line="240" w:lineRule="auto"/>
      </w:pPr>
      <w:r>
        <w:continuationSeparator/>
      </w:r>
    </w:p>
  </w:endnote>
  <w:endnote w:type="continuationNotice" w:id="1">
    <w:p w14:paraId="7CCD16B4" w14:textId="77777777" w:rsidR="00854991" w:rsidRDefault="008549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irmala UI">
    <w:panose1 w:val="020B0502040204020203"/>
    <w:charset w:val="00"/>
    <w:family w:val="swiss"/>
    <w:pitch w:val="variable"/>
    <w:sig w:usb0="80FF8023" w:usb1="0200004A" w:usb2="000002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BA911" w14:textId="52B826ED" w:rsidR="004A45A5" w:rsidRDefault="00913A58">
    <w:pPr>
      <w:pStyle w:val="Footer"/>
    </w:pPr>
    <w:r w:rsidRPr="00E0377A">
      <w:rPr>
        <w:noProof/>
      </w:rPr>
      <w:drawing>
        <wp:anchor distT="0" distB="0" distL="114300" distR="114300" simplePos="0" relativeHeight="251658242" behindDoc="0" locked="0" layoutInCell="1" allowOverlap="1" wp14:anchorId="7DBA23EA" wp14:editId="7EB8CA62">
          <wp:simplePos x="0" y="0"/>
          <wp:positionH relativeFrom="column">
            <wp:posOffset>4244194</wp:posOffset>
          </wp:positionH>
          <wp:positionV relativeFrom="paragraph">
            <wp:posOffset>-128563</wp:posOffset>
          </wp:positionV>
          <wp:extent cx="2861945" cy="459740"/>
          <wp:effectExtent l="0" t="0" r="0" b="0"/>
          <wp:wrapSquare wrapText="bothSides"/>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61945" cy="459740"/>
                  </a:xfrm>
                  <a:prstGeom prst="rect">
                    <a:avLst/>
                  </a:prstGeom>
                </pic:spPr>
              </pic:pic>
            </a:graphicData>
          </a:graphic>
          <wp14:sizeRelH relativeFrom="page">
            <wp14:pctWidth>0</wp14:pctWidth>
          </wp14:sizeRelH>
          <wp14:sizeRelV relativeFrom="page">
            <wp14:pctHeight>0</wp14:pctHeight>
          </wp14:sizeRelV>
        </wp:anchor>
      </w:drawing>
    </w:r>
    <w:r w:rsidR="004A45A5" w:rsidRPr="00E0377A">
      <w:rPr>
        <w:noProof/>
      </w:rPr>
      <w:drawing>
        <wp:anchor distT="0" distB="0" distL="114300" distR="114300" simplePos="0" relativeHeight="251658241" behindDoc="0" locked="0" layoutInCell="1" allowOverlap="1" wp14:anchorId="1011BAC3" wp14:editId="66651BCE">
          <wp:simplePos x="0" y="0"/>
          <wp:positionH relativeFrom="margin">
            <wp:posOffset>-247210</wp:posOffset>
          </wp:positionH>
          <wp:positionV relativeFrom="paragraph">
            <wp:posOffset>416169</wp:posOffset>
          </wp:positionV>
          <wp:extent cx="7391400" cy="77470"/>
          <wp:effectExtent l="0" t="0" r="0" b="0"/>
          <wp:wrapNone/>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91400" cy="7747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D62A7" w14:textId="77777777" w:rsidR="00854991" w:rsidRDefault="00854991" w:rsidP="008A391D">
      <w:pPr>
        <w:spacing w:after="0" w:line="240" w:lineRule="auto"/>
      </w:pPr>
      <w:r>
        <w:separator/>
      </w:r>
    </w:p>
  </w:footnote>
  <w:footnote w:type="continuationSeparator" w:id="0">
    <w:p w14:paraId="204AE761" w14:textId="77777777" w:rsidR="00854991" w:rsidRDefault="00854991" w:rsidP="008A391D">
      <w:pPr>
        <w:spacing w:after="0" w:line="240" w:lineRule="auto"/>
      </w:pPr>
      <w:r>
        <w:continuationSeparator/>
      </w:r>
    </w:p>
  </w:footnote>
  <w:footnote w:type="continuationNotice" w:id="1">
    <w:p w14:paraId="02D320AD" w14:textId="77777777" w:rsidR="00854991" w:rsidRDefault="008549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14C77" w14:textId="4B700051" w:rsidR="008A391D" w:rsidRPr="000D3301" w:rsidRDefault="008A391D" w:rsidP="000F40B2">
    <w:pPr>
      <w:pStyle w:val="Header"/>
      <w:rPr>
        <w:sz w:val="8"/>
        <w:szCs w:val="8"/>
      </w:rPr>
    </w:pPr>
    <w:r w:rsidRPr="000D3301">
      <w:rPr>
        <w:rFonts w:ascii="Nirmala UI" w:hAnsi="Nirmala UI" w:cs="Nirmala UI"/>
        <w:noProof/>
        <w:color w:val="006DB7"/>
        <w:sz w:val="8"/>
        <w:szCs w:val="8"/>
      </w:rPr>
      <w:drawing>
        <wp:anchor distT="0" distB="0" distL="114300" distR="114300" simplePos="0" relativeHeight="251658240" behindDoc="0" locked="0" layoutInCell="1" allowOverlap="1" wp14:anchorId="22C90309" wp14:editId="02E59A97">
          <wp:simplePos x="0" y="0"/>
          <wp:positionH relativeFrom="margin">
            <wp:align>center</wp:align>
          </wp:positionH>
          <wp:positionV relativeFrom="paragraph">
            <wp:posOffset>-204861</wp:posOffset>
          </wp:positionV>
          <wp:extent cx="7431406" cy="82041"/>
          <wp:effectExtent l="0" t="0" r="0" b="0"/>
          <wp:wrapNone/>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31406" cy="8204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xml><?xml version="1.0" encoding="utf-8"?>
<int:Intelligence xmlns:int="http://schemas.microsoft.com/office/intelligence/2019/intelligence" xmlns:oel="http://schemas.microsoft.com/office/2019/extlst">
  <int:IntelligenceSettings>
    <int:extLst>
      <oel:ext uri="74B372B9-2EFF-4315-9A3F-32BA87CA82B1">
        <int:Goals Version="1" Formality="2"/>
      </oel:ext>
    </int:extLst>
  </int:IntelligenceSettings>
  <int:Manifest>
    <int:ParagraphRange paragraphId="2070931911" textId="649954309" start="0" length="34" invalidationStart="0" invalidationLength="34" id="uldBCjfG"/>
    <int:ParagraphRange paragraphId="142950589" textId="2149548" start="6" length="11" invalidationStart="6" invalidationLength="11" id="8Nu0DgSn"/>
    <int:ParagraphRange paragraphId="142950589" textId="2149548" start="30" length="4" invalidationStart="30" invalidationLength="4" id="htVBZKu7"/>
    <int:ParagraphRange paragraphId="556236394" textId="1107421049" start="639" length="8" invalidationStart="639" invalidationLength="8" id="RghWUwwW"/>
  </int:Manifest>
  <int:Observations>
    <int:Content id="uldBCjfG">
      <int:Reviewed type="WordDesignerSuggestedImageAnnotation"/>
    </int:Content>
    <int:Content id="8Nu0DgSn">
      <int:Rejection type="LegacyProofing"/>
    </int:Content>
    <int:Content id="htVBZKu7">
      <int:Rejection type="LegacyProofing"/>
    </int:Content>
    <int:Content id="RghWUwwW">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966B1"/>
    <w:multiLevelType w:val="hybridMultilevel"/>
    <w:tmpl w:val="E01070C0"/>
    <w:lvl w:ilvl="0" w:tplc="9FB67918">
      <w:start w:val="1"/>
      <w:numFmt w:val="bullet"/>
      <w:lvlText w:val="•"/>
      <w:lvlJc w:val="left"/>
      <w:pPr>
        <w:ind w:left="720" w:hanging="360"/>
      </w:pPr>
      <w:rPr>
        <w:rFonts w:ascii="Times New Roman" w:hAnsi="Times New Roman" w:cs="Times New Roman" w:hint="default"/>
        <w:color w:val="0073B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1E0622"/>
    <w:multiLevelType w:val="hybridMultilevel"/>
    <w:tmpl w:val="D44C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773E05"/>
    <w:multiLevelType w:val="hybridMultilevel"/>
    <w:tmpl w:val="1E4C9770"/>
    <w:lvl w:ilvl="0" w:tplc="24D8DE64">
      <w:start w:val="1"/>
      <w:numFmt w:val="bullet"/>
      <w:lvlText w:val=""/>
      <w:lvlJc w:val="left"/>
      <w:pPr>
        <w:ind w:left="720" w:hanging="360"/>
      </w:pPr>
      <w:rPr>
        <w:rFonts w:ascii="Symbol" w:hAnsi="Symbol" w:hint="default"/>
      </w:rPr>
    </w:lvl>
    <w:lvl w:ilvl="1" w:tplc="4CA84B32">
      <w:start w:val="1"/>
      <w:numFmt w:val="bullet"/>
      <w:lvlText w:val="o"/>
      <w:lvlJc w:val="left"/>
      <w:pPr>
        <w:ind w:left="1440" w:hanging="360"/>
      </w:pPr>
      <w:rPr>
        <w:rFonts w:ascii="Courier New" w:hAnsi="Courier New" w:hint="default"/>
      </w:rPr>
    </w:lvl>
    <w:lvl w:ilvl="2" w:tplc="2E50356E">
      <w:start w:val="1"/>
      <w:numFmt w:val="bullet"/>
      <w:lvlText w:val=""/>
      <w:lvlJc w:val="left"/>
      <w:pPr>
        <w:ind w:left="2160" w:hanging="360"/>
      </w:pPr>
      <w:rPr>
        <w:rFonts w:ascii="Wingdings" w:hAnsi="Wingdings" w:hint="default"/>
      </w:rPr>
    </w:lvl>
    <w:lvl w:ilvl="3" w:tplc="158E3EF4">
      <w:start w:val="1"/>
      <w:numFmt w:val="bullet"/>
      <w:lvlText w:val=""/>
      <w:lvlJc w:val="left"/>
      <w:pPr>
        <w:ind w:left="2880" w:hanging="360"/>
      </w:pPr>
      <w:rPr>
        <w:rFonts w:ascii="Symbol" w:hAnsi="Symbol" w:hint="default"/>
      </w:rPr>
    </w:lvl>
    <w:lvl w:ilvl="4" w:tplc="98E4E8A4">
      <w:start w:val="1"/>
      <w:numFmt w:val="bullet"/>
      <w:lvlText w:val="o"/>
      <w:lvlJc w:val="left"/>
      <w:pPr>
        <w:ind w:left="3600" w:hanging="360"/>
      </w:pPr>
      <w:rPr>
        <w:rFonts w:ascii="Courier New" w:hAnsi="Courier New" w:hint="default"/>
      </w:rPr>
    </w:lvl>
    <w:lvl w:ilvl="5" w:tplc="91AA8EFE">
      <w:start w:val="1"/>
      <w:numFmt w:val="bullet"/>
      <w:lvlText w:val=""/>
      <w:lvlJc w:val="left"/>
      <w:pPr>
        <w:ind w:left="4320" w:hanging="360"/>
      </w:pPr>
      <w:rPr>
        <w:rFonts w:ascii="Wingdings" w:hAnsi="Wingdings" w:hint="default"/>
      </w:rPr>
    </w:lvl>
    <w:lvl w:ilvl="6" w:tplc="31201B02">
      <w:start w:val="1"/>
      <w:numFmt w:val="bullet"/>
      <w:lvlText w:val=""/>
      <w:lvlJc w:val="left"/>
      <w:pPr>
        <w:ind w:left="5040" w:hanging="360"/>
      </w:pPr>
      <w:rPr>
        <w:rFonts w:ascii="Symbol" w:hAnsi="Symbol" w:hint="default"/>
      </w:rPr>
    </w:lvl>
    <w:lvl w:ilvl="7" w:tplc="98C2D8B6">
      <w:start w:val="1"/>
      <w:numFmt w:val="bullet"/>
      <w:lvlText w:val="o"/>
      <w:lvlJc w:val="left"/>
      <w:pPr>
        <w:ind w:left="5760" w:hanging="360"/>
      </w:pPr>
      <w:rPr>
        <w:rFonts w:ascii="Courier New" w:hAnsi="Courier New" w:hint="default"/>
      </w:rPr>
    </w:lvl>
    <w:lvl w:ilvl="8" w:tplc="762624CA">
      <w:start w:val="1"/>
      <w:numFmt w:val="bullet"/>
      <w:lvlText w:val=""/>
      <w:lvlJc w:val="left"/>
      <w:pPr>
        <w:ind w:left="6480" w:hanging="360"/>
      </w:pPr>
      <w:rPr>
        <w:rFonts w:ascii="Wingdings" w:hAnsi="Wingdings" w:hint="default"/>
      </w:rPr>
    </w:lvl>
  </w:abstractNum>
  <w:abstractNum w:abstractNumId="3" w15:restartNumberingAfterBreak="0">
    <w:nsid w:val="2C835E32"/>
    <w:multiLevelType w:val="hybridMultilevel"/>
    <w:tmpl w:val="EF9234E0"/>
    <w:lvl w:ilvl="0" w:tplc="9FB67918">
      <w:start w:val="1"/>
      <w:numFmt w:val="bullet"/>
      <w:lvlText w:val="•"/>
      <w:lvlJc w:val="left"/>
      <w:pPr>
        <w:ind w:left="720" w:hanging="360"/>
      </w:pPr>
      <w:rPr>
        <w:rFonts w:ascii="Times New Roman" w:hAnsi="Times New Roman" w:cs="Times New Roman" w:hint="default"/>
        <w:color w:val="0073B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A82107"/>
    <w:multiLevelType w:val="hybridMultilevel"/>
    <w:tmpl w:val="621C36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07636F5"/>
    <w:multiLevelType w:val="hybridMultilevel"/>
    <w:tmpl w:val="01B253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6EE21BF"/>
    <w:multiLevelType w:val="hybridMultilevel"/>
    <w:tmpl w:val="B25A9792"/>
    <w:lvl w:ilvl="0" w:tplc="9FB67918">
      <w:start w:val="1"/>
      <w:numFmt w:val="bullet"/>
      <w:lvlText w:val="•"/>
      <w:lvlJc w:val="left"/>
      <w:pPr>
        <w:ind w:left="1080" w:hanging="360"/>
      </w:pPr>
      <w:rPr>
        <w:rFonts w:ascii="Times New Roman" w:hAnsi="Times New Roman" w:cs="Times New Roman" w:hint="default"/>
        <w:color w:val="0073B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748349C"/>
    <w:multiLevelType w:val="hybridMultilevel"/>
    <w:tmpl w:val="CB784040"/>
    <w:lvl w:ilvl="0" w:tplc="4AE80DA0">
      <w:start w:val="1"/>
      <w:numFmt w:val="bullet"/>
      <w:lvlText w:val="−"/>
      <w:lvlJc w:val="left"/>
      <w:pPr>
        <w:ind w:left="1440" w:hanging="360"/>
      </w:pPr>
      <w:rPr>
        <w:rFonts w:ascii="Nirmala UI" w:hAnsi="Nirmala UI" w:hint="default"/>
        <w:b w:val="0"/>
        <w:i w:val="0"/>
        <w:color w:val="0073B6"/>
        <w:sz w:val="22"/>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67F32BF6"/>
    <w:multiLevelType w:val="hybridMultilevel"/>
    <w:tmpl w:val="1690D566"/>
    <w:lvl w:ilvl="0" w:tplc="9FB67918">
      <w:start w:val="1"/>
      <w:numFmt w:val="bullet"/>
      <w:lvlText w:val="•"/>
      <w:lvlJc w:val="left"/>
      <w:pPr>
        <w:ind w:left="720" w:hanging="360"/>
      </w:pPr>
      <w:rPr>
        <w:rFonts w:ascii="Times New Roman" w:hAnsi="Times New Roman" w:cs="Times New Roman" w:hint="default"/>
        <w:color w:val="0073B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A92298F"/>
    <w:multiLevelType w:val="hybridMultilevel"/>
    <w:tmpl w:val="616E4430"/>
    <w:lvl w:ilvl="0" w:tplc="9FB67918">
      <w:start w:val="1"/>
      <w:numFmt w:val="bullet"/>
      <w:lvlText w:val="•"/>
      <w:lvlJc w:val="left"/>
      <w:pPr>
        <w:ind w:left="720" w:hanging="360"/>
      </w:pPr>
      <w:rPr>
        <w:rFonts w:ascii="Times New Roman" w:hAnsi="Times New Roman" w:cs="Times New Roman" w:hint="default"/>
        <w:color w:val="0073B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0774A8F"/>
    <w:multiLevelType w:val="hybridMultilevel"/>
    <w:tmpl w:val="3D9629AE"/>
    <w:lvl w:ilvl="0" w:tplc="0EBA519E">
      <w:start w:val="1"/>
      <w:numFmt w:val="bullet"/>
      <w:lvlText w:val=""/>
      <w:lvlJc w:val="left"/>
      <w:pPr>
        <w:ind w:left="720" w:hanging="360"/>
      </w:pPr>
      <w:rPr>
        <w:rFonts w:ascii="Symbol" w:hAnsi="Symbol" w:hint="default"/>
        <w:color w:val="671E7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F82B40"/>
    <w:multiLevelType w:val="hybridMultilevel"/>
    <w:tmpl w:val="598A6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E70FBA"/>
    <w:multiLevelType w:val="hybridMultilevel"/>
    <w:tmpl w:val="33DC03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EE179B"/>
    <w:multiLevelType w:val="hybridMultilevel"/>
    <w:tmpl w:val="467EC62A"/>
    <w:lvl w:ilvl="0" w:tplc="9FB67918">
      <w:start w:val="1"/>
      <w:numFmt w:val="bullet"/>
      <w:lvlText w:val="•"/>
      <w:lvlJc w:val="left"/>
      <w:pPr>
        <w:ind w:left="720" w:hanging="360"/>
      </w:pPr>
      <w:rPr>
        <w:rFonts w:ascii="Times New Roman" w:hAnsi="Times New Roman" w:cs="Times New Roman" w:hint="default"/>
        <w:color w:val="0073B6"/>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19284640">
    <w:abstractNumId w:val="4"/>
  </w:num>
  <w:num w:numId="2" w16cid:durableId="1288470166">
    <w:abstractNumId w:val="10"/>
  </w:num>
  <w:num w:numId="3" w16cid:durableId="114831155">
    <w:abstractNumId w:val="11"/>
  </w:num>
  <w:num w:numId="4" w16cid:durableId="473915262">
    <w:abstractNumId w:val="9"/>
  </w:num>
  <w:num w:numId="5" w16cid:durableId="357976813">
    <w:abstractNumId w:val="2"/>
  </w:num>
  <w:num w:numId="6" w16cid:durableId="963734153">
    <w:abstractNumId w:val="12"/>
  </w:num>
  <w:num w:numId="7" w16cid:durableId="1359620724">
    <w:abstractNumId w:val="3"/>
  </w:num>
  <w:num w:numId="8" w16cid:durableId="1402213798">
    <w:abstractNumId w:val="1"/>
  </w:num>
  <w:num w:numId="9" w16cid:durableId="759640870">
    <w:abstractNumId w:val="5"/>
  </w:num>
  <w:num w:numId="10" w16cid:durableId="1368263153">
    <w:abstractNumId w:val="13"/>
  </w:num>
  <w:num w:numId="11" w16cid:durableId="2095857940">
    <w:abstractNumId w:val="7"/>
  </w:num>
  <w:num w:numId="12" w16cid:durableId="1267536428">
    <w:abstractNumId w:val="6"/>
  </w:num>
  <w:num w:numId="13" w16cid:durableId="1032728865">
    <w:abstractNumId w:val="8"/>
  </w:num>
  <w:num w:numId="14" w16cid:durableId="181016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322"/>
    <w:rsid w:val="00006243"/>
    <w:rsid w:val="00007C19"/>
    <w:rsid w:val="0001196B"/>
    <w:rsid w:val="00027BC1"/>
    <w:rsid w:val="00031093"/>
    <w:rsid w:val="00050455"/>
    <w:rsid w:val="000514BB"/>
    <w:rsid w:val="00053E35"/>
    <w:rsid w:val="00056C3B"/>
    <w:rsid w:val="00061E93"/>
    <w:rsid w:val="00065E9B"/>
    <w:rsid w:val="000710AD"/>
    <w:rsid w:val="00085850"/>
    <w:rsid w:val="00087C1E"/>
    <w:rsid w:val="00092031"/>
    <w:rsid w:val="00092BE3"/>
    <w:rsid w:val="00092C89"/>
    <w:rsid w:val="000954D7"/>
    <w:rsid w:val="000A60CA"/>
    <w:rsid w:val="000B2788"/>
    <w:rsid w:val="000B33D3"/>
    <w:rsid w:val="000B452F"/>
    <w:rsid w:val="000C5A2B"/>
    <w:rsid w:val="000C6B39"/>
    <w:rsid w:val="000D2DB7"/>
    <w:rsid w:val="000D3301"/>
    <w:rsid w:val="000D5B99"/>
    <w:rsid w:val="000E20E6"/>
    <w:rsid w:val="000F40B2"/>
    <w:rsid w:val="00132536"/>
    <w:rsid w:val="0014317D"/>
    <w:rsid w:val="00147D95"/>
    <w:rsid w:val="00153E3E"/>
    <w:rsid w:val="00157D40"/>
    <w:rsid w:val="00161A28"/>
    <w:rsid w:val="0016785D"/>
    <w:rsid w:val="00174909"/>
    <w:rsid w:val="00174EDE"/>
    <w:rsid w:val="00180C8E"/>
    <w:rsid w:val="00193C64"/>
    <w:rsid w:val="001A5091"/>
    <w:rsid w:val="001B4790"/>
    <w:rsid w:val="001B65E3"/>
    <w:rsid w:val="001D3791"/>
    <w:rsid w:val="001D46E8"/>
    <w:rsid w:val="001D5622"/>
    <w:rsid w:val="001F15DA"/>
    <w:rsid w:val="00217539"/>
    <w:rsid w:val="00266322"/>
    <w:rsid w:val="002842D6"/>
    <w:rsid w:val="002A61D1"/>
    <w:rsid w:val="002A6C5A"/>
    <w:rsid w:val="002B0189"/>
    <w:rsid w:val="002B156E"/>
    <w:rsid w:val="002B68A8"/>
    <w:rsid w:val="002D5FD0"/>
    <w:rsid w:val="002E15F8"/>
    <w:rsid w:val="002F10EE"/>
    <w:rsid w:val="00300ADF"/>
    <w:rsid w:val="003052DC"/>
    <w:rsid w:val="00314573"/>
    <w:rsid w:val="003151EA"/>
    <w:rsid w:val="00322DE3"/>
    <w:rsid w:val="00334B46"/>
    <w:rsid w:val="00346101"/>
    <w:rsid w:val="00356313"/>
    <w:rsid w:val="00363842"/>
    <w:rsid w:val="0037331D"/>
    <w:rsid w:val="00376863"/>
    <w:rsid w:val="00385EB1"/>
    <w:rsid w:val="003965E8"/>
    <w:rsid w:val="003A141F"/>
    <w:rsid w:val="003A6F99"/>
    <w:rsid w:val="003B4EB8"/>
    <w:rsid w:val="003D004F"/>
    <w:rsid w:val="003D16BB"/>
    <w:rsid w:val="003E6E8C"/>
    <w:rsid w:val="00413A60"/>
    <w:rsid w:val="00414B5B"/>
    <w:rsid w:val="00415166"/>
    <w:rsid w:val="004166C5"/>
    <w:rsid w:val="004175A4"/>
    <w:rsid w:val="004213FC"/>
    <w:rsid w:val="0043518E"/>
    <w:rsid w:val="00446D2E"/>
    <w:rsid w:val="00466FC1"/>
    <w:rsid w:val="00472DFA"/>
    <w:rsid w:val="0048456E"/>
    <w:rsid w:val="00490BEC"/>
    <w:rsid w:val="00491BDD"/>
    <w:rsid w:val="004A45A5"/>
    <w:rsid w:val="004B7C44"/>
    <w:rsid w:val="004B7D42"/>
    <w:rsid w:val="004C3C1D"/>
    <w:rsid w:val="004D3BFE"/>
    <w:rsid w:val="004F68E9"/>
    <w:rsid w:val="00510468"/>
    <w:rsid w:val="00515FDB"/>
    <w:rsid w:val="0052349E"/>
    <w:rsid w:val="005235AA"/>
    <w:rsid w:val="0052733D"/>
    <w:rsid w:val="0053597C"/>
    <w:rsid w:val="0053761B"/>
    <w:rsid w:val="005533E2"/>
    <w:rsid w:val="00562C09"/>
    <w:rsid w:val="0056766C"/>
    <w:rsid w:val="005715C4"/>
    <w:rsid w:val="0057322F"/>
    <w:rsid w:val="005826BF"/>
    <w:rsid w:val="00582DA8"/>
    <w:rsid w:val="00586E6F"/>
    <w:rsid w:val="005A5CD0"/>
    <w:rsid w:val="005B08E3"/>
    <w:rsid w:val="005B4CA5"/>
    <w:rsid w:val="005B62AE"/>
    <w:rsid w:val="005B6A08"/>
    <w:rsid w:val="005B6E80"/>
    <w:rsid w:val="005B77FE"/>
    <w:rsid w:val="005C3A31"/>
    <w:rsid w:val="005C77C4"/>
    <w:rsid w:val="005E7EA7"/>
    <w:rsid w:val="00603B72"/>
    <w:rsid w:val="00621333"/>
    <w:rsid w:val="006227AF"/>
    <w:rsid w:val="00632224"/>
    <w:rsid w:val="00683669"/>
    <w:rsid w:val="00693838"/>
    <w:rsid w:val="006A6C1B"/>
    <w:rsid w:val="006B22CB"/>
    <w:rsid w:val="006B797B"/>
    <w:rsid w:val="006C1E9D"/>
    <w:rsid w:val="006C4F4E"/>
    <w:rsid w:val="006C75B7"/>
    <w:rsid w:val="006D1146"/>
    <w:rsid w:val="006D4049"/>
    <w:rsid w:val="006D692D"/>
    <w:rsid w:val="006D75C2"/>
    <w:rsid w:val="006E2DDA"/>
    <w:rsid w:val="006E413B"/>
    <w:rsid w:val="006F3E2E"/>
    <w:rsid w:val="00700B36"/>
    <w:rsid w:val="00720150"/>
    <w:rsid w:val="007404D5"/>
    <w:rsid w:val="00741E8D"/>
    <w:rsid w:val="007437FC"/>
    <w:rsid w:val="00762C99"/>
    <w:rsid w:val="0076487F"/>
    <w:rsid w:val="007765EF"/>
    <w:rsid w:val="007918B2"/>
    <w:rsid w:val="007976D4"/>
    <w:rsid w:val="007A7A8A"/>
    <w:rsid w:val="007B0C1C"/>
    <w:rsid w:val="007B1622"/>
    <w:rsid w:val="007B24E4"/>
    <w:rsid w:val="00800CD4"/>
    <w:rsid w:val="0080321A"/>
    <w:rsid w:val="0082EA93"/>
    <w:rsid w:val="00834F31"/>
    <w:rsid w:val="00847D14"/>
    <w:rsid w:val="00851019"/>
    <w:rsid w:val="00854991"/>
    <w:rsid w:val="00885ADF"/>
    <w:rsid w:val="008A391D"/>
    <w:rsid w:val="008B5EB8"/>
    <w:rsid w:val="008C0F54"/>
    <w:rsid w:val="008D1E99"/>
    <w:rsid w:val="008D674E"/>
    <w:rsid w:val="008E29F8"/>
    <w:rsid w:val="008E4ED6"/>
    <w:rsid w:val="009115B2"/>
    <w:rsid w:val="00913A58"/>
    <w:rsid w:val="00940B84"/>
    <w:rsid w:val="00953B45"/>
    <w:rsid w:val="00962CE3"/>
    <w:rsid w:val="0096639C"/>
    <w:rsid w:val="009B33C7"/>
    <w:rsid w:val="009C4C2D"/>
    <w:rsid w:val="009D2141"/>
    <w:rsid w:val="009D3C21"/>
    <w:rsid w:val="009E0348"/>
    <w:rsid w:val="009F46D3"/>
    <w:rsid w:val="009F6C06"/>
    <w:rsid w:val="00A0172C"/>
    <w:rsid w:val="00A07B96"/>
    <w:rsid w:val="00A27744"/>
    <w:rsid w:val="00A7272C"/>
    <w:rsid w:val="00A7348A"/>
    <w:rsid w:val="00A73A16"/>
    <w:rsid w:val="00AB07F8"/>
    <w:rsid w:val="00AB3F75"/>
    <w:rsid w:val="00AC1038"/>
    <w:rsid w:val="00AE23D4"/>
    <w:rsid w:val="00B02069"/>
    <w:rsid w:val="00B05D03"/>
    <w:rsid w:val="00B110EC"/>
    <w:rsid w:val="00B17766"/>
    <w:rsid w:val="00B259CE"/>
    <w:rsid w:val="00B313E2"/>
    <w:rsid w:val="00B34F57"/>
    <w:rsid w:val="00B401FE"/>
    <w:rsid w:val="00B43C3B"/>
    <w:rsid w:val="00B642B5"/>
    <w:rsid w:val="00B66654"/>
    <w:rsid w:val="00B85C66"/>
    <w:rsid w:val="00B9350B"/>
    <w:rsid w:val="00BB19D5"/>
    <w:rsid w:val="00BE1F57"/>
    <w:rsid w:val="00C054BF"/>
    <w:rsid w:val="00C0601E"/>
    <w:rsid w:val="00C12059"/>
    <w:rsid w:val="00C153C4"/>
    <w:rsid w:val="00C21B0E"/>
    <w:rsid w:val="00C3025D"/>
    <w:rsid w:val="00C31E34"/>
    <w:rsid w:val="00C54FEE"/>
    <w:rsid w:val="00C55034"/>
    <w:rsid w:val="00C60406"/>
    <w:rsid w:val="00C660CF"/>
    <w:rsid w:val="00C703E6"/>
    <w:rsid w:val="00C72593"/>
    <w:rsid w:val="00C83475"/>
    <w:rsid w:val="00CA2B4C"/>
    <w:rsid w:val="00CB09F0"/>
    <w:rsid w:val="00CB727D"/>
    <w:rsid w:val="00CB73BA"/>
    <w:rsid w:val="00CC41B7"/>
    <w:rsid w:val="00CD2203"/>
    <w:rsid w:val="00CD26C1"/>
    <w:rsid w:val="00CF37D0"/>
    <w:rsid w:val="00D1400E"/>
    <w:rsid w:val="00D1591A"/>
    <w:rsid w:val="00D2022A"/>
    <w:rsid w:val="00D26354"/>
    <w:rsid w:val="00D318A5"/>
    <w:rsid w:val="00D3409D"/>
    <w:rsid w:val="00D36CD6"/>
    <w:rsid w:val="00D45928"/>
    <w:rsid w:val="00D466AA"/>
    <w:rsid w:val="00D5219C"/>
    <w:rsid w:val="00D540B0"/>
    <w:rsid w:val="00D549A3"/>
    <w:rsid w:val="00D76C8C"/>
    <w:rsid w:val="00D85D22"/>
    <w:rsid w:val="00D9490F"/>
    <w:rsid w:val="00DA7B2A"/>
    <w:rsid w:val="00DB22C2"/>
    <w:rsid w:val="00DB7D25"/>
    <w:rsid w:val="00DD460D"/>
    <w:rsid w:val="00DE79AB"/>
    <w:rsid w:val="00DF3085"/>
    <w:rsid w:val="00DF4532"/>
    <w:rsid w:val="00DF503B"/>
    <w:rsid w:val="00E274D7"/>
    <w:rsid w:val="00E35A37"/>
    <w:rsid w:val="00E46F60"/>
    <w:rsid w:val="00E52004"/>
    <w:rsid w:val="00E55B3E"/>
    <w:rsid w:val="00E70039"/>
    <w:rsid w:val="00E72F6A"/>
    <w:rsid w:val="00E859AA"/>
    <w:rsid w:val="00EA0172"/>
    <w:rsid w:val="00EB32B7"/>
    <w:rsid w:val="00EB4D5A"/>
    <w:rsid w:val="00EC3D67"/>
    <w:rsid w:val="00EC75A2"/>
    <w:rsid w:val="00ED46B4"/>
    <w:rsid w:val="00ED77F2"/>
    <w:rsid w:val="00EE0126"/>
    <w:rsid w:val="00EE2B93"/>
    <w:rsid w:val="00EE5A9E"/>
    <w:rsid w:val="00EF0F53"/>
    <w:rsid w:val="00F11F76"/>
    <w:rsid w:val="00F161C3"/>
    <w:rsid w:val="00F23559"/>
    <w:rsid w:val="00F33B1D"/>
    <w:rsid w:val="00F41F04"/>
    <w:rsid w:val="00F65146"/>
    <w:rsid w:val="00F711F9"/>
    <w:rsid w:val="00F81B32"/>
    <w:rsid w:val="00FA3349"/>
    <w:rsid w:val="00FC4446"/>
    <w:rsid w:val="00FC59FC"/>
    <w:rsid w:val="00FD3468"/>
    <w:rsid w:val="00FF053E"/>
    <w:rsid w:val="00FF396C"/>
    <w:rsid w:val="01D22ACF"/>
    <w:rsid w:val="028765E3"/>
    <w:rsid w:val="035DAD74"/>
    <w:rsid w:val="04C813E6"/>
    <w:rsid w:val="059E8097"/>
    <w:rsid w:val="05CB7E19"/>
    <w:rsid w:val="068464C5"/>
    <w:rsid w:val="06B698A4"/>
    <w:rsid w:val="06DB825D"/>
    <w:rsid w:val="0731A2D5"/>
    <w:rsid w:val="0843FF9C"/>
    <w:rsid w:val="089A3FEA"/>
    <w:rsid w:val="08BD9074"/>
    <w:rsid w:val="0916BACA"/>
    <w:rsid w:val="09725D78"/>
    <w:rsid w:val="0AB6DCA8"/>
    <w:rsid w:val="0B3461AD"/>
    <w:rsid w:val="0B6D96FD"/>
    <w:rsid w:val="0C196AC8"/>
    <w:rsid w:val="0C4F9E8F"/>
    <w:rsid w:val="0E093A1D"/>
    <w:rsid w:val="0E880183"/>
    <w:rsid w:val="0E9EFF2C"/>
    <w:rsid w:val="0FD4F3F3"/>
    <w:rsid w:val="0FDCDC00"/>
    <w:rsid w:val="11E89CE7"/>
    <w:rsid w:val="1267B58A"/>
    <w:rsid w:val="13A891C9"/>
    <w:rsid w:val="13A8FD5C"/>
    <w:rsid w:val="148B1287"/>
    <w:rsid w:val="14F4E52F"/>
    <w:rsid w:val="163A697E"/>
    <w:rsid w:val="16DC5542"/>
    <w:rsid w:val="18C189FB"/>
    <w:rsid w:val="1A0E7E9E"/>
    <w:rsid w:val="1B3725E0"/>
    <w:rsid w:val="1B779507"/>
    <w:rsid w:val="1B7818D6"/>
    <w:rsid w:val="1CDD0877"/>
    <w:rsid w:val="1DF3D473"/>
    <w:rsid w:val="1EE329B1"/>
    <w:rsid w:val="1F2BC69E"/>
    <w:rsid w:val="1F40F95F"/>
    <w:rsid w:val="1F7C1B62"/>
    <w:rsid w:val="2070FF97"/>
    <w:rsid w:val="2072DDBD"/>
    <w:rsid w:val="20874D96"/>
    <w:rsid w:val="21A89BCB"/>
    <w:rsid w:val="21CA1C34"/>
    <w:rsid w:val="21DD6A69"/>
    <w:rsid w:val="22040973"/>
    <w:rsid w:val="22595C79"/>
    <w:rsid w:val="225DFE2C"/>
    <w:rsid w:val="232CA101"/>
    <w:rsid w:val="234F37DF"/>
    <w:rsid w:val="24397749"/>
    <w:rsid w:val="2483DEDF"/>
    <w:rsid w:val="25AF03A1"/>
    <w:rsid w:val="268CB0A9"/>
    <w:rsid w:val="26DC272A"/>
    <w:rsid w:val="272D7A5A"/>
    <w:rsid w:val="2788EA64"/>
    <w:rsid w:val="284F0B9A"/>
    <w:rsid w:val="28A4145B"/>
    <w:rsid w:val="28F0969E"/>
    <w:rsid w:val="2AF903D7"/>
    <w:rsid w:val="2CC4737F"/>
    <w:rsid w:val="2CC715BF"/>
    <w:rsid w:val="2D19486F"/>
    <w:rsid w:val="2D316C7F"/>
    <w:rsid w:val="2D4593DC"/>
    <w:rsid w:val="2DE7D7A3"/>
    <w:rsid w:val="2EE6D6CD"/>
    <w:rsid w:val="2F224AB6"/>
    <w:rsid w:val="3050E931"/>
    <w:rsid w:val="30B9F00D"/>
    <w:rsid w:val="32C067ED"/>
    <w:rsid w:val="32E8F58E"/>
    <w:rsid w:val="33081AFB"/>
    <w:rsid w:val="332D04B4"/>
    <w:rsid w:val="335C3E4A"/>
    <w:rsid w:val="348C1559"/>
    <w:rsid w:val="34E60EDB"/>
    <w:rsid w:val="36598AEB"/>
    <w:rsid w:val="3721200B"/>
    <w:rsid w:val="37404E26"/>
    <w:rsid w:val="377832F7"/>
    <w:rsid w:val="39365EEB"/>
    <w:rsid w:val="3A0CCB9C"/>
    <w:rsid w:val="3A2E6B49"/>
    <w:rsid w:val="3AEBB9DF"/>
    <w:rsid w:val="3ED2099E"/>
    <w:rsid w:val="3F1037DE"/>
    <w:rsid w:val="3F27520A"/>
    <w:rsid w:val="3F331876"/>
    <w:rsid w:val="3F3F086D"/>
    <w:rsid w:val="3F62380D"/>
    <w:rsid w:val="3FDC1F0E"/>
    <w:rsid w:val="407C345F"/>
    <w:rsid w:val="41A76FF4"/>
    <w:rsid w:val="41C31CD2"/>
    <w:rsid w:val="4299B94A"/>
    <w:rsid w:val="43A663E7"/>
    <w:rsid w:val="44A8084D"/>
    <w:rsid w:val="44D4A128"/>
    <w:rsid w:val="45411F89"/>
    <w:rsid w:val="45B00601"/>
    <w:rsid w:val="45E1E371"/>
    <w:rsid w:val="46653768"/>
    <w:rsid w:val="469413C6"/>
    <w:rsid w:val="46EBD08F"/>
    <w:rsid w:val="47429DBB"/>
    <w:rsid w:val="476D791F"/>
    <w:rsid w:val="47B0E915"/>
    <w:rsid w:val="48DC5778"/>
    <w:rsid w:val="48F34FE3"/>
    <w:rsid w:val="4907DDF1"/>
    <w:rsid w:val="498CF1AA"/>
    <w:rsid w:val="4A28AA5C"/>
    <w:rsid w:val="4AC7E4CD"/>
    <w:rsid w:val="4AE4BC13"/>
    <w:rsid w:val="4B6C3FF4"/>
    <w:rsid w:val="4B907A5A"/>
    <w:rsid w:val="4B9884CB"/>
    <w:rsid w:val="4D1B4A8C"/>
    <w:rsid w:val="4DFA1E22"/>
    <w:rsid w:val="50168986"/>
    <w:rsid w:val="502E5B64"/>
    <w:rsid w:val="50382933"/>
    <w:rsid w:val="50A0AA35"/>
    <w:rsid w:val="50F37A02"/>
    <w:rsid w:val="5190631E"/>
    <w:rsid w:val="519B6287"/>
    <w:rsid w:val="519CD372"/>
    <w:rsid w:val="52F240B0"/>
    <w:rsid w:val="535B1F04"/>
    <w:rsid w:val="54944CA3"/>
    <w:rsid w:val="54F0A584"/>
    <w:rsid w:val="557D59DB"/>
    <w:rsid w:val="55897B05"/>
    <w:rsid w:val="55B68EE2"/>
    <w:rsid w:val="55D756FA"/>
    <w:rsid w:val="55F9002B"/>
    <w:rsid w:val="56121421"/>
    <w:rsid w:val="562054A2"/>
    <w:rsid w:val="565CFC62"/>
    <w:rsid w:val="56A9B241"/>
    <w:rsid w:val="57788F2E"/>
    <w:rsid w:val="5A455DFE"/>
    <w:rsid w:val="5A4E1875"/>
    <w:rsid w:val="5AD3D4BC"/>
    <w:rsid w:val="5BD3ABA5"/>
    <w:rsid w:val="5D5EE1A3"/>
    <w:rsid w:val="5D828D82"/>
    <w:rsid w:val="5EB805DA"/>
    <w:rsid w:val="5F41A866"/>
    <w:rsid w:val="5FD2D8DE"/>
    <w:rsid w:val="615BB86B"/>
    <w:rsid w:val="61777A09"/>
    <w:rsid w:val="62475A5B"/>
    <w:rsid w:val="62B70E9E"/>
    <w:rsid w:val="632E3515"/>
    <w:rsid w:val="63637C9B"/>
    <w:rsid w:val="64207816"/>
    <w:rsid w:val="6437903E"/>
    <w:rsid w:val="64E836B9"/>
    <w:rsid w:val="66A06E6D"/>
    <w:rsid w:val="688E92D5"/>
    <w:rsid w:val="68944AD0"/>
    <w:rsid w:val="68FD8887"/>
    <w:rsid w:val="691203E8"/>
    <w:rsid w:val="6A083972"/>
    <w:rsid w:val="6A3763AB"/>
    <w:rsid w:val="6ABDD407"/>
    <w:rsid w:val="6AC9FFEF"/>
    <w:rsid w:val="6B06BE72"/>
    <w:rsid w:val="6B3857A9"/>
    <w:rsid w:val="6B5AB1C1"/>
    <w:rsid w:val="6BB5C9FC"/>
    <w:rsid w:val="6EBE55FB"/>
    <w:rsid w:val="70FCEAE9"/>
    <w:rsid w:val="70FE2A7C"/>
    <w:rsid w:val="7136D5D6"/>
    <w:rsid w:val="7179F765"/>
    <w:rsid w:val="71B06856"/>
    <w:rsid w:val="738A3F3A"/>
    <w:rsid w:val="74990742"/>
    <w:rsid w:val="74D208E4"/>
    <w:rsid w:val="750FC4CD"/>
    <w:rsid w:val="7536F66E"/>
    <w:rsid w:val="75FDE4C0"/>
    <w:rsid w:val="7640F784"/>
    <w:rsid w:val="76601204"/>
    <w:rsid w:val="770DC757"/>
    <w:rsid w:val="7857A17F"/>
    <w:rsid w:val="7869CDEE"/>
    <w:rsid w:val="79332E5A"/>
    <w:rsid w:val="798EE408"/>
    <w:rsid w:val="7A2CD734"/>
    <w:rsid w:val="7A3B2E51"/>
    <w:rsid w:val="7A4908AF"/>
    <w:rsid w:val="7A9CA68A"/>
    <w:rsid w:val="7B02C427"/>
    <w:rsid w:val="7B1C3F1D"/>
    <w:rsid w:val="7B5507B6"/>
    <w:rsid w:val="7BAFE79D"/>
    <w:rsid w:val="7C120BED"/>
    <w:rsid w:val="7D1EE98F"/>
    <w:rsid w:val="7F5128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24BBD0"/>
  <w15:docId w15:val="{15EC8CCA-3311-436B-968C-8F4C40F22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4C2D"/>
    <w:pPr>
      <w:ind w:left="720"/>
      <w:contextualSpacing/>
    </w:pPr>
  </w:style>
  <w:style w:type="paragraph" w:styleId="CommentText">
    <w:name w:val="annotation text"/>
    <w:basedOn w:val="Normal"/>
    <w:link w:val="CommentTextChar"/>
    <w:uiPriority w:val="99"/>
    <w:unhideWhenUsed/>
    <w:rsid w:val="00DB22C2"/>
    <w:pPr>
      <w:spacing w:line="240" w:lineRule="auto"/>
    </w:pPr>
    <w:rPr>
      <w:sz w:val="20"/>
      <w:szCs w:val="20"/>
    </w:rPr>
  </w:style>
  <w:style w:type="character" w:customStyle="1" w:styleId="CommentTextChar">
    <w:name w:val="Comment Text Char"/>
    <w:basedOn w:val="DefaultParagraphFont"/>
    <w:link w:val="CommentText"/>
    <w:uiPriority w:val="99"/>
    <w:rsid w:val="00DB22C2"/>
    <w:rPr>
      <w:sz w:val="20"/>
      <w:szCs w:val="20"/>
    </w:rPr>
  </w:style>
  <w:style w:type="character" w:styleId="CommentReference">
    <w:name w:val="annotation reference"/>
    <w:basedOn w:val="DefaultParagraphFont"/>
    <w:uiPriority w:val="99"/>
    <w:semiHidden/>
    <w:unhideWhenUsed/>
    <w:rsid w:val="00DB22C2"/>
    <w:rPr>
      <w:sz w:val="16"/>
      <w:szCs w:val="16"/>
    </w:rPr>
  </w:style>
  <w:style w:type="paragraph" w:styleId="CommentSubject">
    <w:name w:val="annotation subject"/>
    <w:basedOn w:val="CommentText"/>
    <w:next w:val="CommentText"/>
    <w:link w:val="CommentSubjectChar"/>
    <w:uiPriority w:val="99"/>
    <w:semiHidden/>
    <w:unhideWhenUsed/>
    <w:rsid w:val="00D5219C"/>
    <w:rPr>
      <w:b/>
      <w:bCs/>
    </w:rPr>
  </w:style>
  <w:style w:type="character" w:customStyle="1" w:styleId="CommentSubjectChar">
    <w:name w:val="Comment Subject Char"/>
    <w:basedOn w:val="CommentTextChar"/>
    <w:link w:val="CommentSubject"/>
    <w:uiPriority w:val="99"/>
    <w:semiHidden/>
    <w:rsid w:val="00D5219C"/>
    <w:rPr>
      <w:b/>
      <w:bCs/>
      <w:sz w:val="20"/>
      <w:szCs w:val="20"/>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B66654"/>
    <w:pPr>
      <w:spacing w:after="0" w:line="240" w:lineRule="auto"/>
    </w:pPr>
  </w:style>
  <w:style w:type="paragraph" w:styleId="Header">
    <w:name w:val="header"/>
    <w:basedOn w:val="Normal"/>
    <w:link w:val="HeaderChar"/>
    <w:uiPriority w:val="99"/>
    <w:unhideWhenUsed/>
    <w:rsid w:val="008A39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91D"/>
  </w:style>
  <w:style w:type="paragraph" w:styleId="Footer">
    <w:name w:val="footer"/>
    <w:basedOn w:val="Normal"/>
    <w:link w:val="FooterChar"/>
    <w:uiPriority w:val="99"/>
    <w:unhideWhenUsed/>
    <w:rsid w:val="008A39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91D"/>
  </w:style>
  <w:style w:type="character" w:styleId="UnresolvedMention">
    <w:name w:val="Unresolved Mention"/>
    <w:basedOn w:val="DefaultParagraphFont"/>
    <w:uiPriority w:val="99"/>
    <w:semiHidden/>
    <w:unhideWhenUsed/>
    <w:rsid w:val="00B259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23937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hqin.org/resource/flu-or-covid-19-flye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youtube.com/watch?v=8Ga-2uj0UR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youtu.be/nclgmqzTzZE" TargetMode="External"/><Relationship Id="rId5" Type="http://schemas.openxmlformats.org/officeDocument/2006/relationships/styles" Target="styles.xml"/><Relationship Id="rId15" Type="http://schemas.openxmlformats.org/officeDocument/2006/relationships/header" Target="header1.xml"/><Relationship Id="Rc43fe54278514216" Type="http://schemas.microsoft.com/office/2019/09/relationships/intelligence" Target="intelligenc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vaccines.gov"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E1887C85602F4389FF8F2E4E8B30D4" ma:contentTypeVersion="17" ma:contentTypeDescription="Create a new document." ma:contentTypeScope="" ma:versionID="677a14db78e68a492d510cdd1a6d364c">
  <xsd:schema xmlns:xsd="http://www.w3.org/2001/XMLSchema" xmlns:xs="http://www.w3.org/2001/XMLSchema" xmlns:p="http://schemas.microsoft.com/office/2006/metadata/properties" xmlns:ns2="c73d03de-54bd-4893-b609-b4892db47bc2" xmlns:ns3="dd9d7ef1-ae72-447c-903f-989ff65b5108" targetNamespace="http://schemas.microsoft.com/office/2006/metadata/properties" ma:root="true" ma:fieldsID="99b60caaf5e92176cab1ea918b4f8a8b" ns2:_="" ns3:_="">
    <xsd:import namespace="c73d03de-54bd-4893-b609-b4892db47bc2"/>
    <xsd:import namespace="dd9d7ef1-ae72-447c-903f-989ff65b510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3d03de-54bd-4893-b609-b4892db47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3a94b52-c727-4669-9169-33f01e01f53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9d7ef1-ae72-447c-903f-989ff65b510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c8a9460-9477-4885-b65c-cbdfb82effc8}" ma:internalName="TaxCatchAll" ma:showField="CatchAllData" ma:web="dd9d7ef1-ae72-447c-903f-989ff65b51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d9d7ef1-ae72-447c-903f-989ff65b5108" xsi:nil="true"/>
    <lcf76f155ced4ddcb4097134ff3c332f xmlns="c73d03de-54bd-4893-b609-b4892db47bc2">
      <Terms xmlns="http://schemas.microsoft.com/office/infopath/2007/PartnerControls"/>
    </lcf76f155ced4ddcb4097134ff3c332f>
    <SharedWithUsers xmlns="dd9d7ef1-ae72-447c-903f-989ff65b5108">
      <UserInfo>
        <DisplayName>SharingLinks.62a138c7-4373-4eb3-897b-5173caa14319.Flexible.18e9f89d-6260-40e9-95bb-c1c5bd115262</DisplayName>
        <AccountId>106</AccountId>
        <AccountType/>
      </UserInfo>
      <UserInfo>
        <DisplayName>SharingLinks.a76f635f-221a-4803-8979-692e6b8d49ac.OrganizationEdit.b3e6a1df-5d74-48a4-a7c4-9da2b2592982</DisplayName>
        <AccountId>111</AccountId>
        <AccountType/>
      </UserInfo>
      <UserInfo>
        <DisplayName>~Karen Walsh</DisplayName>
        <AccountId>25</AccountId>
        <AccountType/>
      </UserInfo>
      <UserInfo>
        <DisplayName>SharingLinks.0cb3ad18-a912-4fa1-92e6-90a4f3a7272d.OrganizationEdit.b6777919-3a4f-455e-9f87-91f9c5de8c10</DisplayName>
        <AccountId>168</AccountId>
        <AccountType/>
      </UserInfo>
      <UserInfo>
        <DisplayName>SharingLinks.6a194cd5-a440-4ad5-8c95-1e1f8ac7cc67.Flexible.860e22d8-9461-409e-be92-d6b0b2e07cd9</DisplayName>
        <AccountId>113</AccountId>
        <AccountType/>
      </UserInfo>
      <UserInfo>
        <DisplayName>SharingLinks.5db36f7c-fc60-4572-8496-2dc94769b6fc.OrganizationEdit.55ae2e83-d320-4bec-877a-dc24f09063ea</DisplayName>
        <AccountId>89</AccountId>
        <AccountType/>
      </UserInfo>
      <UserInfo>
        <DisplayName>Betsy Allbee</DisplayName>
        <AccountId>369</AccountId>
        <AccountType/>
      </UserInfo>
      <UserInfo>
        <DisplayName>Susan Moeslein</DisplayName>
        <AccountId>413</AccountId>
        <AccountType/>
      </UserInfo>
      <UserInfo>
        <DisplayName>Deb Smith</DisplayName>
        <AccountId>272</AccountId>
        <AccountType/>
      </UserInfo>
    </SharedWithUsers>
  </documentManagement>
</p:properties>
</file>

<file path=customXml/itemProps1.xml><?xml version="1.0" encoding="utf-8"?>
<ds:datastoreItem xmlns:ds="http://schemas.openxmlformats.org/officeDocument/2006/customXml" ds:itemID="{10A9402D-94F1-4CFB-81A9-5F319087A0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3d03de-54bd-4893-b609-b4892db47bc2"/>
    <ds:schemaRef ds:uri="dd9d7ef1-ae72-447c-903f-989ff65b51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A07990-85CE-447F-B64C-AAC3F1218480}">
  <ds:schemaRefs>
    <ds:schemaRef ds:uri="http://schemas.microsoft.com/sharepoint/v3/contenttype/forms"/>
  </ds:schemaRefs>
</ds:datastoreItem>
</file>

<file path=customXml/itemProps3.xml><?xml version="1.0" encoding="utf-8"?>
<ds:datastoreItem xmlns:ds="http://schemas.openxmlformats.org/officeDocument/2006/customXml" ds:itemID="{BFDF8AB2-AC35-43B0-B6D1-27152FA5DFB6}">
  <ds:schemaRefs>
    <ds:schemaRef ds:uri="http://schemas.microsoft.com/office/2006/metadata/properties"/>
    <ds:schemaRef ds:uri="http://schemas.microsoft.com/office/infopath/2007/PartnerControls"/>
    <ds:schemaRef ds:uri="dd9d7ef1-ae72-447c-903f-989ff65b5108"/>
    <ds:schemaRef ds:uri="c73d03de-54bd-4893-b609-b4892db47bc2"/>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197</Words>
  <Characters>1234</Characters>
  <Application>Microsoft Office Word</Application>
  <DocSecurity>0</DocSecurity>
  <Lines>32</Lines>
  <Paragraphs>13</Paragraphs>
  <ScaleCrop>false</ScaleCrop>
  <Company/>
  <LinksUpToDate>false</LinksUpToDate>
  <CharactersWithSpaces>1418</CharactersWithSpaces>
  <SharedDoc>false</SharedDoc>
  <HLinks>
    <vt:vector size="24" baseType="variant">
      <vt:variant>
        <vt:i4>6029406</vt:i4>
      </vt:variant>
      <vt:variant>
        <vt:i4>9</vt:i4>
      </vt:variant>
      <vt:variant>
        <vt:i4>0</vt:i4>
      </vt:variant>
      <vt:variant>
        <vt:i4>5</vt:i4>
      </vt:variant>
      <vt:variant>
        <vt:lpwstr>http://www.vaccines.gov/</vt:lpwstr>
      </vt:variant>
      <vt:variant>
        <vt:lpwstr/>
      </vt:variant>
      <vt:variant>
        <vt:i4>6881395</vt:i4>
      </vt:variant>
      <vt:variant>
        <vt:i4>6</vt:i4>
      </vt:variant>
      <vt:variant>
        <vt:i4>0</vt:i4>
      </vt:variant>
      <vt:variant>
        <vt:i4>5</vt:i4>
      </vt:variant>
      <vt:variant>
        <vt:lpwstr>https://hqin.org/resource/flu-or-covid-19-flyer</vt:lpwstr>
      </vt:variant>
      <vt:variant>
        <vt:lpwstr/>
      </vt:variant>
      <vt:variant>
        <vt:i4>2228283</vt:i4>
      </vt:variant>
      <vt:variant>
        <vt:i4>3</vt:i4>
      </vt:variant>
      <vt:variant>
        <vt:i4>0</vt:i4>
      </vt:variant>
      <vt:variant>
        <vt:i4>5</vt:i4>
      </vt:variant>
      <vt:variant>
        <vt:lpwstr>https://www.youtube.com/watch?v=8Ga-2uj0URU</vt:lpwstr>
      </vt:variant>
      <vt:variant>
        <vt:lpwstr/>
      </vt:variant>
      <vt:variant>
        <vt:i4>4915215</vt:i4>
      </vt:variant>
      <vt:variant>
        <vt:i4>0</vt:i4>
      </vt:variant>
      <vt:variant>
        <vt:i4>0</vt:i4>
      </vt:variant>
      <vt:variant>
        <vt:i4>5</vt:i4>
      </vt:variant>
      <vt:variant>
        <vt:lpwstr>https://youtu.be/nclgmqzTzZE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 Visitation in Nursing Homes</dc:title>
  <dc:subject/>
  <dc:creator>Laura Finch</dc:creator>
  <cp:keywords/>
  <dc:description/>
  <cp:lastModifiedBy>April Faulkner</cp:lastModifiedBy>
  <cp:revision>23</cp:revision>
  <dcterms:created xsi:type="dcterms:W3CDTF">2022-12-21T13:10:00Z</dcterms:created>
  <dcterms:modified xsi:type="dcterms:W3CDTF">2022-12-22T15:52:00Z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0x010100F3E1887C85602F4389FF8F2E4E8B30D4</vt:lpwstr>
  </property>
  <property fmtid="{D5CDD505-2E9C-101B-9397-08002B2CF9AE}" pid="3" name="MediaServiceImageTags">
    <vt:lpwstr/>
  </property>
</Properties>
</file>