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9833" w14:textId="77777777" w:rsidR="0063104D" w:rsidRPr="0063104D" w:rsidRDefault="0063104D" w:rsidP="0063104D">
      <w:pPr>
        <w:pStyle w:val="Heading1"/>
        <w:rPr>
          <w:color w:val="auto"/>
        </w:rPr>
      </w:pPr>
      <w:r w:rsidRPr="0063104D">
        <w:rPr>
          <w:color w:val="auto"/>
        </w:rPr>
        <w:t>Missouri Outstanding Older Worker of the Year 2025</w:t>
      </w:r>
    </w:p>
    <w:p w14:paraId="1DB49D45" w14:textId="77777777" w:rsidR="0063104D" w:rsidRPr="0063104D" w:rsidRDefault="0063104D" w:rsidP="0063104D">
      <w:pPr>
        <w:rPr>
          <w:rFonts w:cs="Arial"/>
          <w:b/>
          <w:sz w:val="26"/>
          <w:szCs w:val="26"/>
        </w:rPr>
      </w:pPr>
    </w:p>
    <w:p w14:paraId="35021125" w14:textId="17CC5516" w:rsidR="0063104D" w:rsidRPr="000D089C" w:rsidRDefault="0063104D" w:rsidP="0063104D">
      <w:pPr>
        <w:rPr>
          <w:rFonts w:cs="Arial"/>
          <w:b/>
          <w:sz w:val="26"/>
          <w:szCs w:val="26"/>
        </w:rPr>
      </w:pPr>
      <w:r w:rsidRPr="0063104D">
        <w:rPr>
          <w:rFonts w:cs="Arial"/>
          <w:sz w:val="26"/>
          <w:szCs w:val="26"/>
        </w:rPr>
        <w:t>Do you know someone 55 or older who is an outstanding worker? Please nominate this person for Missouri’s Outstanding Older Worker of the Year. Please complete this form and return it by</w:t>
      </w:r>
      <w:r w:rsidRPr="0063104D">
        <w:rPr>
          <w:rFonts w:cs="Arial"/>
          <w:b/>
          <w:sz w:val="26"/>
          <w:szCs w:val="26"/>
        </w:rPr>
        <w:t xml:space="preserve"> September </w:t>
      </w:r>
      <w:r w:rsidR="000D089C">
        <w:rPr>
          <w:rFonts w:cs="Arial"/>
          <w:b/>
          <w:sz w:val="26"/>
          <w:szCs w:val="26"/>
        </w:rPr>
        <w:t>2</w:t>
      </w:r>
      <w:r w:rsidRPr="0063104D">
        <w:rPr>
          <w:rFonts w:cs="Arial"/>
          <w:b/>
          <w:sz w:val="26"/>
          <w:szCs w:val="26"/>
        </w:rPr>
        <w:t>, 2025.</w:t>
      </w:r>
    </w:p>
    <w:p w14:paraId="2B58914F" w14:textId="77777777" w:rsidR="0063104D" w:rsidRPr="0063104D" w:rsidRDefault="0063104D" w:rsidP="0063104D">
      <w:pPr>
        <w:rPr>
          <w:rFonts w:cs="Arial"/>
        </w:rPr>
      </w:pPr>
    </w:p>
    <w:p w14:paraId="7FCB4781" w14:textId="77777777" w:rsidR="0063104D" w:rsidRPr="0063104D" w:rsidRDefault="0063104D" w:rsidP="0063104D">
      <w:pPr>
        <w:pStyle w:val="Heading1"/>
        <w:rPr>
          <w:rFonts w:cs="Arial"/>
          <w:color w:val="auto"/>
        </w:rPr>
      </w:pPr>
      <w:r w:rsidRPr="0063104D">
        <w:rPr>
          <w:rFonts w:cs="Arial"/>
          <w:color w:val="auto"/>
        </w:rPr>
        <w:t>Nominee Information:</w:t>
      </w:r>
    </w:p>
    <w:p w14:paraId="34832ED4" w14:textId="77777777" w:rsidR="0063104D" w:rsidRPr="0063104D" w:rsidRDefault="0063104D" w:rsidP="0063104D">
      <w:pPr>
        <w:rPr>
          <w:rFonts w:cs="Arial"/>
          <w:sz w:val="26"/>
          <w:szCs w:val="26"/>
        </w:rPr>
      </w:pPr>
      <w:r w:rsidRPr="0063104D">
        <w:rPr>
          <w:rFonts w:cs="Arial"/>
          <w:sz w:val="26"/>
          <w:szCs w:val="26"/>
        </w:rPr>
        <w:t>Date:</w:t>
      </w:r>
    </w:p>
    <w:p w14:paraId="27A8445F" w14:textId="77777777" w:rsidR="0063104D" w:rsidRPr="0063104D" w:rsidRDefault="0063104D" w:rsidP="0063104D">
      <w:pPr>
        <w:rPr>
          <w:rFonts w:cs="Arial"/>
          <w:sz w:val="26"/>
          <w:szCs w:val="26"/>
        </w:rPr>
      </w:pPr>
      <w:r w:rsidRPr="0063104D">
        <w:rPr>
          <w:rFonts w:cs="Arial"/>
          <w:sz w:val="26"/>
          <w:szCs w:val="26"/>
        </w:rPr>
        <w:t>Nominee Name:</w:t>
      </w:r>
    </w:p>
    <w:p w14:paraId="7D53C3AE" w14:textId="77777777" w:rsidR="0063104D" w:rsidRPr="0063104D" w:rsidRDefault="0063104D" w:rsidP="0063104D">
      <w:pPr>
        <w:rPr>
          <w:rFonts w:cs="Arial"/>
          <w:sz w:val="26"/>
          <w:szCs w:val="26"/>
        </w:rPr>
      </w:pPr>
      <w:r w:rsidRPr="0063104D">
        <w:rPr>
          <w:rFonts w:cs="Arial"/>
          <w:sz w:val="26"/>
          <w:szCs w:val="26"/>
        </w:rPr>
        <w:t>Age of Nominee:</w:t>
      </w:r>
    </w:p>
    <w:p w14:paraId="1186DBE1" w14:textId="77777777" w:rsidR="0063104D" w:rsidRPr="0063104D" w:rsidRDefault="0063104D" w:rsidP="0063104D">
      <w:pPr>
        <w:rPr>
          <w:rFonts w:cs="Arial"/>
          <w:sz w:val="26"/>
          <w:szCs w:val="26"/>
        </w:rPr>
      </w:pPr>
      <w:r w:rsidRPr="0063104D">
        <w:rPr>
          <w:rFonts w:cs="Arial"/>
          <w:sz w:val="26"/>
          <w:szCs w:val="26"/>
        </w:rPr>
        <w:t>Address:</w:t>
      </w:r>
    </w:p>
    <w:p w14:paraId="7DAE0F57" w14:textId="77777777" w:rsidR="0063104D" w:rsidRPr="0063104D" w:rsidRDefault="0063104D" w:rsidP="0063104D">
      <w:pPr>
        <w:rPr>
          <w:rFonts w:cs="Arial"/>
          <w:sz w:val="26"/>
          <w:szCs w:val="26"/>
        </w:rPr>
      </w:pPr>
      <w:r w:rsidRPr="0063104D">
        <w:rPr>
          <w:rFonts w:cs="Arial"/>
          <w:sz w:val="26"/>
          <w:szCs w:val="26"/>
        </w:rPr>
        <w:t>City/Zip Code:</w:t>
      </w:r>
    </w:p>
    <w:p w14:paraId="198F7D2F" w14:textId="77777777" w:rsidR="0063104D" w:rsidRPr="0063104D" w:rsidRDefault="0063104D" w:rsidP="0063104D">
      <w:pPr>
        <w:rPr>
          <w:rFonts w:cs="Arial"/>
          <w:sz w:val="26"/>
          <w:szCs w:val="26"/>
        </w:rPr>
      </w:pPr>
      <w:r w:rsidRPr="0063104D">
        <w:rPr>
          <w:rFonts w:cs="Arial"/>
          <w:sz w:val="26"/>
          <w:szCs w:val="26"/>
        </w:rPr>
        <w:t>Phone Number:</w:t>
      </w:r>
    </w:p>
    <w:p w14:paraId="30C2423A" w14:textId="77777777" w:rsidR="0063104D" w:rsidRPr="0063104D" w:rsidRDefault="0063104D" w:rsidP="0063104D">
      <w:pPr>
        <w:rPr>
          <w:rFonts w:cs="Arial"/>
          <w:sz w:val="26"/>
          <w:szCs w:val="26"/>
        </w:rPr>
      </w:pPr>
      <w:r w:rsidRPr="0063104D">
        <w:rPr>
          <w:rFonts w:cs="Arial"/>
          <w:sz w:val="26"/>
          <w:szCs w:val="26"/>
        </w:rPr>
        <w:t>Email:</w:t>
      </w:r>
    </w:p>
    <w:p w14:paraId="27736FDB" w14:textId="77777777" w:rsidR="0063104D" w:rsidRPr="0063104D" w:rsidRDefault="0063104D" w:rsidP="0063104D">
      <w:pPr>
        <w:rPr>
          <w:rFonts w:cs="Arial"/>
          <w:sz w:val="26"/>
          <w:szCs w:val="26"/>
        </w:rPr>
      </w:pPr>
      <w:r w:rsidRPr="0063104D">
        <w:rPr>
          <w:rFonts w:cs="Arial"/>
          <w:sz w:val="26"/>
          <w:szCs w:val="26"/>
        </w:rPr>
        <w:t>Employer:</w:t>
      </w:r>
    </w:p>
    <w:p w14:paraId="1296F4A9" w14:textId="77777777" w:rsidR="0063104D" w:rsidRPr="0063104D" w:rsidRDefault="0063104D" w:rsidP="0063104D">
      <w:pPr>
        <w:rPr>
          <w:rFonts w:cs="Arial"/>
          <w:sz w:val="26"/>
          <w:szCs w:val="26"/>
        </w:rPr>
      </w:pPr>
      <w:r w:rsidRPr="0063104D">
        <w:rPr>
          <w:rFonts w:cs="Arial"/>
          <w:sz w:val="26"/>
          <w:szCs w:val="26"/>
        </w:rPr>
        <w:t>Employer Address:</w:t>
      </w:r>
    </w:p>
    <w:p w14:paraId="4434B18A" w14:textId="77777777" w:rsidR="0063104D" w:rsidRPr="0063104D" w:rsidRDefault="0063104D" w:rsidP="0063104D">
      <w:pPr>
        <w:rPr>
          <w:rFonts w:cs="Arial"/>
          <w:sz w:val="26"/>
          <w:szCs w:val="26"/>
        </w:rPr>
      </w:pPr>
      <w:r w:rsidRPr="0063104D">
        <w:rPr>
          <w:rFonts w:cs="Arial"/>
          <w:sz w:val="26"/>
          <w:szCs w:val="26"/>
        </w:rPr>
        <w:t>City/Zip:</w:t>
      </w:r>
    </w:p>
    <w:p w14:paraId="348BD32D" w14:textId="77777777" w:rsidR="0063104D" w:rsidRPr="0063104D" w:rsidRDefault="0063104D" w:rsidP="0063104D">
      <w:pPr>
        <w:rPr>
          <w:rFonts w:cs="Arial"/>
          <w:sz w:val="26"/>
          <w:szCs w:val="26"/>
        </w:rPr>
      </w:pPr>
      <w:r w:rsidRPr="0063104D">
        <w:rPr>
          <w:rFonts w:cs="Arial"/>
          <w:sz w:val="26"/>
          <w:szCs w:val="26"/>
        </w:rPr>
        <w:t>Length of time working for this employer:</w:t>
      </w:r>
    </w:p>
    <w:p w14:paraId="7331293B" w14:textId="77777777" w:rsidR="0063104D" w:rsidRPr="0063104D" w:rsidRDefault="0063104D" w:rsidP="0063104D">
      <w:pPr>
        <w:rPr>
          <w:rFonts w:cs="Arial"/>
          <w:sz w:val="26"/>
          <w:szCs w:val="26"/>
        </w:rPr>
      </w:pPr>
      <w:r w:rsidRPr="0063104D">
        <w:rPr>
          <w:rFonts w:cs="Arial"/>
          <w:sz w:val="26"/>
          <w:szCs w:val="26"/>
        </w:rPr>
        <w:t>How do you know the employee?</w:t>
      </w:r>
    </w:p>
    <w:p w14:paraId="4007AC01" w14:textId="77777777" w:rsidR="0063104D" w:rsidRPr="0063104D" w:rsidRDefault="0063104D" w:rsidP="0063104D">
      <w:pPr>
        <w:rPr>
          <w:rFonts w:cs="Arial"/>
          <w:sz w:val="26"/>
          <w:szCs w:val="26"/>
        </w:rPr>
      </w:pPr>
    </w:p>
    <w:p w14:paraId="015E67AD" w14:textId="77777777" w:rsidR="0063104D" w:rsidRPr="0063104D" w:rsidRDefault="0063104D" w:rsidP="0063104D">
      <w:pPr>
        <w:rPr>
          <w:rFonts w:cs="Arial"/>
          <w:sz w:val="26"/>
          <w:szCs w:val="26"/>
        </w:rPr>
      </w:pPr>
    </w:p>
    <w:p w14:paraId="1DBC0C00" w14:textId="77777777" w:rsidR="0063104D" w:rsidRPr="0063104D" w:rsidRDefault="0063104D" w:rsidP="0063104D">
      <w:pPr>
        <w:rPr>
          <w:rFonts w:cs="Arial"/>
          <w:sz w:val="26"/>
          <w:szCs w:val="26"/>
        </w:rPr>
      </w:pPr>
      <w:r w:rsidRPr="0063104D">
        <w:rPr>
          <w:rFonts w:cs="Arial"/>
          <w:sz w:val="26"/>
          <w:szCs w:val="26"/>
        </w:rPr>
        <w:t>Please use the space below to explain your reason for nomination.</w:t>
      </w:r>
    </w:p>
    <w:p w14:paraId="52251FA9" w14:textId="77777777" w:rsidR="0063104D" w:rsidRPr="0063104D" w:rsidRDefault="0063104D" w:rsidP="0063104D">
      <w:pPr>
        <w:pStyle w:val="ListParagraph"/>
        <w:numPr>
          <w:ilvl w:val="0"/>
          <w:numId w:val="1"/>
        </w:numPr>
        <w:rPr>
          <w:rFonts w:cs="Arial"/>
          <w:sz w:val="26"/>
          <w:szCs w:val="26"/>
        </w:rPr>
      </w:pPr>
      <w:r w:rsidRPr="0063104D">
        <w:rPr>
          <w:rFonts w:cs="Arial"/>
          <w:sz w:val="26"/>
          <w:szCs w:val="26"/>
        </w:rPr>
        <w:t>Why do you consider the nominee an outstanding older worker? (Please list specific examples.</w:t>
      </w:r>
    </w:p>
    <w:p w14:paraId="753C7C8E" w14:textId="77777777" w:rsidR="0063104D" w:rsidRPr="0063104D" w:rsidRDefault="0063104D" w:rsidP="0063104D">
      <w:pPr>
        <w:rPr>
          <w:rFonts w:cs="Arial"/>
          <w:sz w:val="26"/>
          <w:szCs w:val="26"/>
        </w:rPr>
      </w:pPr>
    </w:p>
    <w:p w14:paraId="2C835A29" w14:textId="77777777" w:rsidR="0063104D" w:rsidRPr="0063104D" w:rsidRDefault="0063104D" w:rsidP="0063104D">
      <w:pPr>
        <w:rPr>
          <w:rFonts w:cs="Arial"/>
          <w:sz w:val="26"/>
          <w:szCs w:val="26"/>
        </w:rPr>
      </w:pPr>
    </w:p>
    <w:p w14:paraId="46269310" w14:textId="77777777" w:rsidR="0063104D" w:rsidRPr="0063104D" w:rsidRDefault="0063104D" w:rsidP="0063104D">
      <w:pPr>
        <w:rPr>
          <w:rFonts w:cs="Arial"/>
          <w:sz w:val="26"/>
          <w:szCs w:val="26"/>
        </w:rPr>
      </w:pPr>
    </w:p>
    <w:p w14:paraId="50E4A12E" w14:textId="77777777" w:rsidR="0063104D" w:rsidRPr="0063104D" w:rsidRDefault="0063104D" w:rsidP="0063104D">
      <w:pPr>
        <w:rPr>
          <w:rFonts w:cs="Arial"/>
          <w:sz w:val="26"/>
          <w:szCs w:val="26"/>
        </w:rPr>
      </w:pPr>
    </w:p>
    <w:p w14:paraId="6E084FC7" w14:textId="77777777" w:rsidR="0063104D" w:rsidRPr="0063104D" w:rsidRDefault="0063104D" w:rsidP="0063104D">
      <w:pPr>
        <w:pStyle w:val="ListParagraph"/>
        <w:numPr>
          <w:ilvl w:val="0"/>
          <w:numId w:val="1"/>
        </w:numPr>
        <w:rPr>
          <w:rFonts w:cs="Arial"/>
          <w:sz w:val="26"/>
          <w:szCs w:val="26"/>
        </w:rPr>
      </w:pPr>
      <w:r w:rsidRPr="0063104D">
        <w:rPr>
          <w:rFonts w:cs="Arial"/>
          <w:sz w:val="26"/>
          <w:szCs w:val="26"/>
        </w:rPr>
        <w:t>Is there additional information you would like us to know about the nominee?</w:t>
      </w:r>
    </w:p>
    <w:p w14:paraId="4FE97EFA" w14:textId="77777777" w:rsidR="0063104D" w:rsidRPr="0063104D" w:rsidRDefault="0063104D" w:rsidP="0063104D">
      <w:pPr>
        <w:rPr>
          <w:rFonts w:cs="Arial"/>
          <w:sz w:val="26"/>
          <w:szCs w:val="26"/>
        </w:rPr>
      </w:pPr>
    </w:p>
    <w:p w14:paraId="4BB9160F" w14:textId="77777777" w:rsidR="0063104D" w:rsidRPr="0063104D" w:rsidRDefault="0063104D" w:rsidP="0063104D">
      <w:pPr>
        <w:rPr>
          <w:rFonts w:cs="Arial"/>
          <w:sz w:val="26"/>
          <w:szCs w:val="26"/>
        </w:rPr>
      </w:pPr>
    </w:p>
    <w:p w14:paraId="1690241B" w14:textId="77777777" w:rsidR="0063104D" w:rsidRPr="0063104D" w:rsidRDefault="0063104D" w:rsidP="0063104D">
      <w:pPr>
        <w:rPr>
          <w:rFonts w:cs="Arial"/>
          <w:sz w:val="26"/>
          <w:szCs w:val="26"/>
        </w:rPr>
      </w:pPr>
    </w:p>
    <w:p w14:paraId="32C5CD71" w14:textId="77777777" w:rsidR="0063104D" w:rsidRPr="0063104D" w:rsidRDefault="0063104D" w:rsidP="0063104D">
      <w:pPr>
        <w:rPr>
          <w:rFonts w:cs="Arial"/>
        </w:rPr>
      </w:pPr>
    </w:p>
    <w:p w14:paraId="69673347" w14:textId="77777777" w:rsidR="0063104D" w:rsidRPr="0063104D" w:rsidRDefault="0063104D" w:rsidP="0063104D">
      <w:pPr>
        <w:pStyle w:val="Heading1"/>
        <w:rPr>
          <w:rFonts w:cs="Arial"/>
          <w:color w:val="auto"/>
        </w:rPr>
      </w:pPr>
      <w:r w:rsidRPr="0063104D">
        <w:rPr>
          <w:rFonts w:cs="Arial"/>
          <w:color w:val="auto"/>
        </w:rPr>
        <w:br/>
      </w:r>
    </w:p>
    <w:p w14:paraId="372712B8" w14:textId="77777777" w:rsidR="0063104D" w:rsidRPr="0063104D" w:rsidRDefault="0063104D" w:rsidP="0063104D">
      <w:pPr>
        <w:rPr>
          <w:rFonts w:eastAsiaTheme="majorEastAsia" w:cs="Arial"/>
          <w:b/>
          <w:sz w:val="28"/>
          <w:szCs w:val="32"/>
        </w:rPr>
      </w:pPr>
      <w:r w:rsidRPr="0063104D">
        <w:rPr>
          <w:rFonts w:cs="Arial"/>
        </w:rPr>
        <w:br w:type="page"/>
      </w:r>
    </w:p>
    <w:p w14:paraId="7105F435" w14:textId="77777777" w:rsidR="0063104D" w:rsidRPr="0063104D" w:rsidRDefault="0063104D" w:rsidP="0063104D">
      <w:pPr>
        <w:pStyle w:val="Heading1"/>
        <w:rPr>
          <w:rFonts w:cs="Arial"/>
          <w:color w:val="auto"/>
        </w:rPr>
      </w:pPr>
      <w:r w:rsidRPr="0063104D">
        <w:rPr>
          <w:rFonts w:cs="Arial"/>
          <w:color w:val="auto"/>
        </w:rPr>
        <w:lastRenderedPageBreak/>
        <w:t>Your Contact Information (the nominator)</w:t>
      </w:r>
    </w:p>
    <w:p w14:paraId="0C768D84" w14:textId="77777777" w:rsidR="0063104D" w:rsidRPr="0063104D" w:rsidRDefault="0063104D" w:rsidP="0063104D">
      <w:pPr>
        <w:rPr>
          <w:rFonts w:cs="Arial"/>
          <w:sz w:val="26"/>
          <w:szCs w:val="26"/>
        </w:rPr>
      </w:pPr>
      <w:r w:rsidRPr="0063104D">
        <w:rPr>
          <w:rFonts w:cs="Arial"/>
          <w:sz w:val="26"/>
          <w:szCs w:val="26"/>
        </w:rPr>
        <w:t>Name of the person nominating:</w:t>
      </w:r>
    </w:p>
    <w:p w14:paraId="3B1FC8F6" w14:textId="77777777" w:rsidR="0063104D" w:rsidRPr="0063104D" w:rsidRDefault="0063104D" w:rsidP="0063104D">
      <w:pPr>
        <w:rPr>
          <w:rFonts w:cs="Arial"/>
          <w:sz w:val="26"/>
          <w:szCs w:val="26"/>
        </w:rPr>
      </w:pPr>
      <w:r w:rsidRPr="0063104D">
        <w:rPr>
          <w:rFonts w:cs="Arial"/>
          <w:sz w:val="26"/>
          <w:szCs w:val="26"/>
        </w:rPr>
        <w:t>Address:</w:t>
      </w:r>
    </w:p>
    <w:p w14:paraId="4D6D4E32" w14:textId="77777777" w:rsidR="0063104D" w:rsidRPr="0063104D" w:rsidRDefault="0063104D" w:rsidP="0063104D">
      <w:pPr>
        <w:rPr>
          <w:rFonts w:cs="Arial"/>
          <w:sz w:val="26"/>
          <w:szCs w:val="26"/>
        </w:rPr>
      </w:pPr>
      <w:r w:rsidRPr="0063104D">
        <w:rPr>
          <w:rFonts w:cs="Arial"/>
          <w:sz w:val="26"/>
          <w:szCs w:val="26"/>
        </w:rPr>
        <w:t>City/Zip Code:</w:t>
      </w:r>
    </w:p>
    <w:p w14:paraId="755DC348" w14:textId="77777777" w:rsidR="0063104D" w:rsidRPr="0063104D" w:rsidRDefault="0063104D" w:rsidP="0063104D">
      <w:pPr>
        <w:rPr>
          <w:rFonts w:cs="Arial"/>
          <w:sz w:val="26"/>
          <w:szCs w:val="26"/>
        </w:rPr>
      </w:pPr>
      <w:r w:rsidRPr="0063104D">
        <w:rPr>
          <w:rFonts w:cs="Arial"/>
          <w:sz w:val="26"/>
          <w:szCs w:val="26"/>
        </w:rPr>
        <w:t>Phone Number:</w:t>
      </w:r>
    </w:p>
    <w:p w14:paraId="2919894F" w14:textId="77777777" w:rsidR="0063104D" w:rsidRPr="0063104D" w:rsidRDefault="0063104D" w:rsidP="0063104D">
      <w:pPr>
        <w:rPr>
          <w:rFonts w:cs="Arial"/>
          <w:sz w:val="26"/>
          <w:szCs w:val="26"/>
        </w:rPr>
      </w:pPr>
      <w:r w:rsidRPr="0063104D">
        <w:rPr>
          <w:rFonts w:cs="Arial"/>
          <w:sz w:val="26"/>
          <w:szCs w:val="26"/>
        </w:rPr>
        <w:t>Email:</w:t>
      </w:r>
    </w:p>
    <w:p w14:paraId="53B561C2" w14:textId="77777777" w:rsidR="0063104D" w:rsidRPr="0063104D" w:rsidRDefault="0063104D" w:rsidP="0063104D">
      <w:pPr>
        <w:rPr>
          <w:rFonts w:cs="Arial"/>
        </w:rPr>
      </w:pPr>
    </w:p>
    <w:p w14:paraId="707422F2" w14:textId="77777777" w:rsidR="0063104D" w:rsidRPr="0063104D" w:rsidRDefault="0063104D" w:rsidP="0063104D">
      <w:pPr>
        <w:rPr>
          <w:rFonts w:cs="Arial"/>
          <w:sz w:val="26"/>
          <w:szCs w:val="26"/>
        </w:rPr>
      </w:pPr>
      <w:r w:rsidRPr="0063104D">
        <w:rPr>
          <w:rFonts w:cs="Arial"/>
          <w:sz w:val="26"/>
          <w:szCs w:val="26"/>
        </w:rPr>
        <w:t>Honorees will receive their awards in a ceremony to be held in Jefferson City during National Employ Older Worker Week, September 21-27, 2025. Additional information will be shared with honorees after the selection has been made. Travel to the award ceremony and any associated costs are the responsibility of the honoree.</w:t>
      </w:r>
    </w:p>
    <w:p w14:paraId="326D8517" w14:textId="77777777" w:rsidR="0063104D" w:rsidRPr="0063104D" w:rsidRDefault="0063104D" w:rsidP="0063104D">
      <w:pPr>
        <w:rPr>
          <w:rFonts w:cs="Arial"/>
          <w:sz w:val="26"/>
          <w:szCs w:val="26"/>
        </w:rPr>
      </w:pPr>
    </w:p>
    <w:p w14:paraId="2E97A1D7" w14:textId="77777777" w:rsidR="0063104D" w:rsidRPr="0063104D" w:rsidRDefault="0063104D" w:rsidP="0063104D">
      <w:pPr>
        <w:rPr>
          <w:rFonts w:cs="Arial"/>
          <w:sz w:val="26"/>
          <w:szCs w:val="26"/>
        </w:rPr>
      </w:pPr>
      <w:bookmarkStart w:id="0" w:name="_Hlk172541582"/>
      <w:r w:rsidRPr="0063104D">
        <w:rPr>
          <w:rFonts w:cs="Arial"/>
          <w:sz w:val="26"/>
          <w:szCs w:val="26"/>
        </w:rPr>
        <w:t xml:space="preserve">Please submit the nomination form and a signed photo release form authorizing the Department of Health and Senior Services to use the photo. The form can be emailed to </w:t>
      </w:r>
      <w:hyperlink r:id="rId8" w:history="1">
        <w:r w:rsidRPr="0063104D">
          <w:rPr>
            <w:rStyle w:val="Hyperlink"/>
            <w:rFonts w:cs="Arial"/>
            <w:b/>
            <w:bCs/>
            <w:color w:val="auto"/>
            <w:sz w:val="26"/>
            <w:szCs w:val="26"/>
            <w:shd w:val="clear" w:color="auto" w:fill="EFF3F6"/>
          </w:rPr>
          <w:t>scsepemployment@health.mo.gov</w:t>
        </w:r>
      </w:hyperlink>
      <w:r w:rsidRPr="0063104D">
        <w:rPr>
          <w:rFonts w:cs="Arial"/>
          <w:sz w:val="36"/>
          <w:szCs w:val="36"/>
        </w:rPr>
        <w:t xml:space="preserve"> </w:t>
      </w:r>
      <w:r w:rsidRPr="0063104D">
        <w:rPr>
          <w:rFonts w:cs="Arial"/>
          <w:sz w:val="26"/>
          <w:szCs w:val="26"/>
        </w:rPr>
        <w:t>or mailed to DHSS Bureau of Senior Programs, 912 Wildwood, Jefferson City, Missouri 65109.</w:t>
      </w:r>
    </w:p>
    <w:bookmarkEnd w:id="0"/>
    <w:p w14:paraId="0A2890D2" w14:textId="77777777" w:rsidR="0063104D" w:rsidRPr="0063104D" w:rsidRDefault="0063104D" w:rsidP="0063104D">
      <w:pPr>
        <w:rPr>
          <w:rFonts w:cs="Arial"/>
        </w:rPr>
      </w:pPr>
    </w:p>
    <w:p w14:paraId="5148885A" w14:textId="77777777" w:rsidR="0063104D" w:rsidRPr="0063104D" w:rsidRDefault="0063104D" w:rsidP="0063104D">
      <w:pPr>
        <w:rPr>
          <w:rFonts w:cs="Arial"/>
        </w:rPr>
      </w:pPr>
    </w:p>
    <w:p w14:paraId="66A3CA25" w14:textId="77777777" w:rsidR="0063104D" w:rsidRPr="0063104D" w:rsidRDefault="0063104D" w:rsidP="0063104D">
      <w:pPr>
        <w:rPr>
          <w:rFonts w:cs="Arial"/>
        </w:rPr>
      </w:pPr>
    </w:p>
    <w:p w14:paraId="2CBC1907" w14:textId="77777777" w:rsidR="00B7325B" w:rsidRPr="0063104D" w:rsidRDefault="00B7325B" w:rsidP="00270E21">
      <w:pPr>
        <w:tabs>
          <w:tab w:val="left" w:pos="2220"/>
        </w:tabs>
      </w:pPr>
    </w:p>
    <w:sectPr w:rsidR="00B7325B" w:rsidRPr="0063104D" w:rsidSect="00E10E41">
      <w:footerReference w:type="default" r:id="rId9"/>
      <w:headerReference w:type="first" r:id="rId10"/>
      <w:footerReference w:type="first" r:id="rId11"/>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8DE6" w14:textId="77777777" w:rsidR="00BD2805" w:rsidRDefault="00BD2805">
      <w:r>
        <w:separator/>
      </w:r>
    </w:p>
  </w:endnote>
  <w:endnote w:type="continuationSeparator" w:id="0">
    <w:p w14:paraId="48540F54" w14:textId="77777777" w:rsidR="00BD2805" w:rsidRDefault="00B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7060" w14:textId="77777777" w:rsidR="00005F55" w:rsidRDefault="003F03CB">
    <w:pPr>
      <w:pStyle w:val="Footer"/>
      <w:tabs>
        <w:tab w:val="clear" w:pos="4320"/>
        <w:tab w:val="clear" w:pos="8640"/>
        <w:tab w:val="center" w:pos="4680"/>
      </w:tabs>
      <w:jc w:val="center"/>
      <w:rPr>
        <w:sz w:val="9"/>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BB70" w14:textId="77777777" w:rsidR="001C66B8" w:rsidRPr="001C66B8" w:rsidRDefault="001C66B8" w:rsidP="001C66B8">
    <w:pPr>
      <w:pStyle w:val="Footer"/>
      <w:tabs>
        <w:tab w:val="clear" w:pos="4320"/>
        <w:tab w:val="center" w:pos="4680"/>
      </w:tabs>
      <w:jc w:val="center"/>
      <w:rPr>
        <w:rFonts w:ascii="Arial Black" w:hAnsi="Arial Black"/>
        <w:b/>
        <w:bCs/>
        <w:sz w:val="24"/>
      </w:rPr>
    </w:pPr>
    <w:r w:rsidRPr="001C66B8">
      <w:rPr>
        <w:rFonts w:ascii="Arial Black" w:hAnsi="Arial Black"/>
        <w:b/>
        <w:bCs/>
        <w:sz w:val="24"/>
      </w:rPr>
      <w:t>PROMOTING HEALTH AND SAFETY</w:t>
    </w:r>
  </w:p>
  <w:p w14:paraId="78579951" w14:textId="77777777" w:rsidR="001C66B8" w:rsidRPr="001C66B8" w:rsidRDefault="001C66B8" w:rsidP="001C66B8">
    <w:pPr>
      <w:pStyle w:val="Footer"/>
      <w:tabs>
        <w:tab w:val="clear" w:pos="4320"/>
        <w:tab w:val="center" w:pos="4680"/>
      </w:tabs>
      <w:jc w:val="center"/>
      <w:rPr>
        <w:rFonts w:cs="Arial"/>
        <w:sz w:val="15"/>
      </w:rPr>
    </w:pPr>
    <w:r w:rsidRPr="001C66B8">
      <w:rPr>
        <w:rFonts w:cs="Arial"/>
        <w:sz w:val="16"/>
      </w:rPr>
      <w:t>The Missouri Department of Health and Senior Services’ vision is optimal health and safety for all Missourians, in all communities, for life.</w:t>
    </w:r>
    <w:r w:rsidRPr="001C66B8">
      <w:rPr>
        <w:rFonts w:cs="Arial"/>
        <w:sz w:val="15"/>
      </w:rPr>
      <w:t xml:space="preserve"> </w:t>
    </w:r>
  </w:p>
  <w:p w14:paraId="53A1AC44" w14:textId="77777777" w:rsidR="001C66B8" w:rsidRPr="001C66B8" w:rsidRDefault="001C66B8" w:rsidP="001C66B8">
    <w:pPr>
      <w:pStyle w:val="Footer"/>
      <w:tabs>
        <w:tab w:val="clear" w:pos="4320"/>
        <w:tab w:val="clear" w:pos="8640"/>
        <w:tab w:val="center" w:pos="4680"/>
      </w:tabs>
      <w:rPr>
        <w:sz w:val="15"/>
      </w:rPr>
    </w:pPr>
  </w:p>
  <w:p w14:paraId="7C5A7FA5" w14:textId="77777777" w:rsidR="001C66B8" w:rsidRDefault="001C66B8" w:rsidP="001C66B8">
    <w:pPr>
      <w:pStyle w:val="Footer"/>
      <w:tabs>
        <w:tab w:val="clear" w:pos="4320"/>
        <w:tab w:val="clear" w:pos="8640"/>
        <w:tab w:val="center" w:pos="4680"/>
      </w:tabs>
      <w:jc w:val="center"/>
      <w:rPr>
        <w:sz w:val="15"/>
      </w:rPr>
    </w:pPr>
    <w:r w:rsidRPr="002A77D1">
      <w:rPr>
        <w:rFonts w:eastAsia="Arial"/>
        <w:noProof/>
        <w:color w:val="012169"/>
        <w:szCs w:val="22"/>
      </w:rPr>
      <mc:AlternateContent>
        <mc:Choice Requires="wpg">
          <w:drawing>
            <wp:anchor distT="0" distB="0" distL="114300" distR="114300" simplePos="0" relativeHeight="251660288" behindDoc="0" locked="0" layoutInCell="1" allowOverlap="1" wp14:anchorId="254839E1" wp14:editId="71D5CCF6">
              <wp:simplePos x="0" y="0"/>
              <wp:positionH relativeFrom="margin">
                <wp:align>center</wp:align>
              </wp:positionH>
              <wp:positionV relativeFrom="paragraph">
                <wp:posOffset>-635</wp:posOffset>
              </wp:positionV>
              <wp:extent cx="6809552" cy="60835"/>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09552" cy="60835"/>
                        <a:chOff x="0" y="0"/>
                        <a:chExt cx="6809552" cy="131526"/>
                      </a:xfrm>
                    </wpg:grpSpPr>
                    <wps:wsp>
                      <wps:cNvPr id="10" name="Rectangle 10"/>
                      <wps:cNvSpPr/>
                      <wps:spPr>
                        <a:xfrm>
                          <a:off x="0"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02052"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124262"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13157"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E664CD6" id="Group 9" o:spid="_x0000_s1026" alt="&quot;&quot;" style="position:absolute;margin-left:0;margin-top:-.05pt;width:536.2pt;height:4.8pt;z-index:251660288;mso-position-horizontal:center;mso-position-horizontal-relative:margin;mso-height-relative:margin" coordsize="6809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u5HQMAAJcPAAAOAAAAZHJzL2Uyb0RvYy54bWzsV9lO3DAUfa/Uf7DyXrLMSsSAEBRUCRVU&#10;qHg2HmeRHNu1PZOhX99jJzMsg9RCpapC8+L4ernLyT3X9sHRqhFkyY2tlZxF6V4SES6ZmteynEXf&#10;b84+TSNiHZVzKpTks+ie2+jo8OOHg1bnPFOVEnNuCJRIm7d6FlXO6TyOLat4Q+2e0lxislCmoQ6i&#10;KeO5oS20NyLOkmQct8rMtVGMW4vR024yOgz6i4Izd1kUljsiZhF8c6E1ob3zbXx4QPPSUF3VrHeD&#10;vsGLhtYSRjeqTqmjZGHqLVVNzYyyqnB7TDWxKoqa8RADokmTZ9GcG7XQIZYyb0u9gQnQPsPpzWrZ&#10;1+W50df6ygCJVpfAIkg+llVhGv+Fl2QVILvfQMZXjjAMjqfJ/miURYRhbpxMB6MOUlYB961drPr8&#10;0r50kI6ysd8Yr63GT3xpNbLDPgBg/w6A64pqHnC1OQC4MqSeI3mRH5I2SNJvSBsqS8EJxgIuYd0G&#10;JZtbAPanEKXj6Sjbh3IPUZpNkiQo3YRKc22sO+eqIb4ziwzMh2SiywvrOlTWS7xRq0Q9P6uFCIJn&#10;Cj8Rhiwpctyt0h7HJ6uEJG1vHH5QEK0Q1KHbaERuZRkRKkowmDkTTEvlDcB2590ptVVnIKjt/nFT&#10;O3BX1M0smiKoTVhC+m08sK8PwP/ADjPfu1Pze4BuVEdHq9lZjcgvqHVX1IB/AAs1xV2iKYSC56rv&#10;RaRS5udL4349sgKzEWnBZ0T1Y0ENj4j4IpEv++lw6AtAEIajSQbBPJ65ezwjF82JApwpqpdmoevX&#10;O7HuFkY1tyg9x94qpqhksN3h1wsnrqszKF6MHx+HZSC9pu5CXmvmla/hvVndUqP73+/Ara9qnaM0&#10;f5YF3Vq/U6rjhVNFHVLkAVewqOeLZ/S/IA5Q2iJOSENvHgT7PXHSSZIlvoxsV5gdfbr/uaMPytW7&#10;pA/Sfos+2avOnVGaDbNxR59hf5SiAvdn7Y5BOwa97wNo8AKDBq9i0GDoL6GTcADtGJTvrnDhPvc/&#10;XOHCSwivv/A46l+q/nn5WA5Xvof39OEvAAAA//8DAFBLAwQUAAYACAAAACEAzvSeUN0AAAAFAQAA&#10;DwAAAGRycy9kb3ducmV2LnhtbEyPQUvDQBSE74L/YXmCt3aTarXGvJRS1FMRbAXp7TV5TUKzb0N2&#10;m6T/3u1Jj8MMM9+ky9E0qufO1VYQ4mkEiiW3RS0lwvfufbIA5TxJQY0VRriwg2V2e5NSUthBvrjf&#10;+lKFEnEJIVTet4nWLq/YkJvaliV4R9sZ8kF2pS46GkK5afQsip60oVrCQkUtryvOT9uzQfgYaFg9&#10;xG/95nRcX/a7+efPJmbE+7tx9QrK8+j/wnDFD+iQBaaDPUvhVIMQjniESQzqakbPs0dQB4SXOegs&#10;1f/ps18AAAD//wMAUEsBAi0AFAAGAAgAAAAhALaDOJL+AAAA4QEAABMAAAAAAAAAAAAAAAAAAAAA&#10;AFtDb250ZW50X1R5cGVzXS54bWxQSwECLQAUAAYACAAAACEAOP0h/9YAAACUAQAACwAAAAAAAAAA&#10;AAAAAAAvAQAAX3JlbHMvLnJlbHNQSwECLQAUAAYACAAAACEA3AdLuR0DAACXDwAADgAAAAAAAAAA&#10;AAAAAAAuAgAAZHJzL2Uyb0RvYy54bWxQSwECLQAUAAYACAAAACEAzvSeUN0AAAAFAQAADwAAAAAA&#10;AAAAAAAAAAB3BQAAZHJzL2Rvd25yZXYueG1sUEsFBgAAAAAEAAQA8wAAAIEGAAAAAA==&#10;">
              <v:rect id="Rectangle 10" o:spid="_x0000_s1027" style="position:absolute;width:1685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rect id="Rectangle 11" o:spid="_x0000_s1028" style="position:absolute;left:17020;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rect id="Rectangle 12" o:spid="_x0000_s1029" style="position:absolute;left:51242;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rect id="Rectangle 13" o:spid="_x0000_s1030" style="position:absolute;left:34131;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w10:wrap anchorx="margin"/>
            </v:group>
          </w:pict>
        </mc:Fallback>
      </mc:AlternateContent>
    </w:r>
  </w:p>
  <w:p w14:paraId="36DFE011" w14:textId="77777777" w:rsidR="00005F55" w:rsidRDefault="00005F55" w:rsidP="001C66B8">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E763" w14:textId="77777777" w:rsidR="00BD2805" w:rsidRDefault="00BD2805">
      <w:r>
        <w:separator/>
      </w:r>
    </w:p>
  </w:footnote>
  <w:footnote w:type="continuationSeparator" w:id="0">
    <w:p w14:paraId="01988DB5" w14:textId="77777777" w:rsidR="00BD2805" w:rsidRDefault="00BD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038"/>
      <w:gridCol w:w="1944"/>
    </w:tblGrid>
    <w:tr w:rsidR="00005F55" w14:paraId="6556F4B3" w14:textId="77777777" w:rsidTr="00BF4159">
      <w:trPr>
        <w:cantSplit/>
        <w:trHeight w:val="706"/>
      </w:trPr>
      <w:tc>
        <w:tcPr>
          <w:tcW w:w="1260" w:type="dxa"/>
          <w:vMerge w:val="restart"/>
          <w:tcBorders>
            <w:top w:val="nil"/>
            <w:left w:val="nil"/>
            <w:bottom w:val="single" w:sz="4" w:space="0" w:color="auto"/>
            <w:right w:val="nil"/>
          </w:tcBorders>
        </w:tcPr>
        <w:p w14:paraId="5FBA0CD5" w14:textId="440DAFA8" w:rsidR="00005F55" w:rsidRPr="000E40B3" w:rsidRDefault="008C2017" w:rsidP="001359F0">
          <w:pPr>
            <w:pStyle w:val="Header"/>
            <w:tabs>
              <w:tab w:val="clear" w:pos="4320"/>
              <w:tab w:val="clear" w:pos="8640"/>
              <w:tab w:val="center" w:pos="570"/>
            </w:tabs>
            <w:ind w:left="-180" w:hanging="156"/>
          </w:pPr>
          <w:r>
            <w:tab/>
          </w:r>
          <w:r w:rsidR="00BF4159">
            <w:rPr>
              <w:noProof/>
            </w:rPr>
            <w:drawing>
              <wp:inline distT="0" distB="0" distL="0" distR="0" wp14:anchorId="59FEBC59" wp14:editId="1A3777D1">
                <wp:extent cx="739775" cy="739775"/>
                <wp:effectExtent l="0" t="0" r="0" b="3175"/>
                <wp:docPr id="4" name="Picture 2" descr="DHSS logo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HSS logo shiel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9775" cy="739775"/>
                        </a:xfrm>
                        <a:prstGeom prst="rect">
                          <a:avLst/>
                        </a:prstGeom>
                        <a:noFill/>
                        <a:ln>
                          <a:noFill/>
                        </a:ln>
                      </pic:spPr>
                    </pic:pic>
                  </a:graphicData>
                </a:graphic>
              </wp:inline>
            </w:drawing>
          </w:r>
          <w:r>
            <w:tab/>
          </w:r>
        </w:p>
      </w:tc>
      <w:tc>
        <w:tcPr>
          <w:tcW w:w="7038" w:type="dxa"/>
          <w:tcBorders>
            <w:top w:val="nil"/>
            <w:left w:val="nil"/>
            <w:bottom w:val="single" w:sz="4" w:space="0" w:color="auto"/>
            <w:right w:val="nil"/>
          </w:tcBorders>
          <w:vAlign w:val="center"/>
        </w:tcPr>
        <w:p w14:paraId="7F8B1E4B" w14:textId="77777777" w:rsidR="00AE7410" w:rsidRPr="00767397" w:rsidRDefault="00AE7410" w:rsidP="00AE7410">
          <w:pPr>
            <w:pStyle w:val="Header"/>
            <w:ind w:hanging="108"/>
            <w:rPr>
              <w:rFonts w:ascii="Arial Black" w:hAnsi="Arial Black" w:cs="Arial"/>
              <w:b/>
              <w:bCs/>
              <w:sz w:val="24"/>
              <w:szCs w:val="28"/>
            </w:rPr>
          </w:pPr>
          <w:r w:rsidRPr="00767397">
            <w:rPr>
              <w:rFonts w:ascii="Arial Black" w:hAnsi="Arial Black" w:cs="Arial"/>
              <w:b/>
              <w:bCs/>
              <w:sz w:val="24"/>
              <w:szCs w:val="28"/>
            </w:rPr>
            <w:t>Missouri Department of Health and Senior Services</w:t>
          </w:r>
        </w:p>
        <w:p w14:paraId="17161810" w14:textId="77777777" w:rsidR="00AE7410" w:rsidRDefault="00AE7410" w:rsidP="00AE7410">
          <w:pPr>
            <w:pStyle w:val="Header"/>
            <w:ind w:hanging="108"/>
            <w:rPr>
              <w:rFonts w:cs="Arial"/>
              <w:sz w:val="15"/>
            </w:rPr>
          </w:pPr>
          <w:r>
            <w:rPr>
              <w:rFonts w:cs="Arial"/>
              <w:sz w:val="15"/>
            </w:rPr>
            <w:t>P.O. Box 570, Jefferson City, MO 65102-0570</w:t>
          </w:r>
          <w:r w:rsidR="00380AB3">
            <w:rPr>
              <w:rFonts w:cs="Arial"/>
              <w:sz w:val="15"/>
            </w:rPr>
            <w:t xml:space="preserve"> | P</w:t>
          </w:r>
          <w:r>
            <w:rPr>
              <w:rFonts w:cs="Arial"/>
              <w:sz w:val="15"/>
            </w:rPr>
            <w:t>hone: 573-751-6400</w:t>
          </w:r>
          <w:r w:rsidR="00380AB3">
            <w:rPr>
              <w:rFonts w:cs="Arial"/>
              <w:sz w:val="15"/>
            </w:rPr>
            <w:t xml:space="preserve"> | </w:t>
          </w:r>
          <w:r>
            <w:rPr>
              <w:rFonts w:cs="Arial"/>
              <w:sz w:val="15"/>
            </w:rPr>
            <w:t>FAX: 573-751-6010</w:t>
          </w:r>
        </w:p>
        <w:p w14:paraId="45A5D82E" w14:textId="77777777" w:rsidR="00DB703B" w:rsidRDefault="00AE7410" w:rsidP="00AE7410">
          <w:pPr>
            <w:pStyle w:val="Header"/>
            <w:ind w:hanging="108"/>
            <w:rPr>
              <w:rFonts w:cs="Arial"/>
              <w:sz w:val="15"/>
            </w:rPr>
          </w:pPr>
          <w:r>
            <w:rPr>
              <w:rFonts w:cs="Arial"/>
              <w:sz w:val="15"/>
            </w:rPr>
            <w:t>RELAY MISSOURI for Hearing and Speech Impaired and Voice dial: 711</w:t>
          </w:r>
        </w:p>
        <w:p w14:paraId="066349A9" w14:textId="77777777" w:rsidR="001C66B8" w:rsidRDefault="001C66B8" w:rsidP="00AE7410">
          <w:pPr>
            <w:pStyle w:val="Header"/>
            <w:ind w:hanging="108"/>
            <w:rPr>
              <w:rFonts w:cs="Arial"/>
              <w:sz w:val="15"/>
            </w:rPr>
          </w:pPr>
        </w:p>
      </w:tc>
      <w:tc>
        <w:tcPr>
          <w:tcW w:w="1944" w:type="dxa"/>
          <w:tcBorders>
            <w:top w:val="nil"/>
            <w:left w:val="nil"/>
            <w:bottom w:val="single" w:sz="4" w:space="0" w:color="auto"/>
            <w:right w:val="nil"/>
          </w:tcBorders>
        </w:tcPr>
        <w:p w14:paraId="2A0D8FEB" w14:textId="0CC92623" w:rsidR="00005F55" w:rsidRDefault="00F80454" w:rsidP="00767397">
          <w:pPr>
            <w:pStyle w:val="Header"/>
            <w:ind w:right="-218" w:hanging="108"/>
            <w:jc w:val="center"/>
            <w:rPr>
              <w:rFonts w:cs="Arial"/>
            </w:rPr>
          </w:pPr>
          <w:r>
            <w:rPr>
              <w:rFonts w:cs="Arial"/>
              <w:b/>
            </w:rPr>
            <w:t xml:space="preserve"> </w:t>
          </w:r>
          <w:r w:rsidR="00767397">
            <w:rPr>
              <w:rFonts w:cs="Arial"/>
              <w:b/>
              <w:noProof/>
            </w:rPr>
            <w:drawing>
              <wp:inline distT="0" distB="0" distL="0" distR="0" wp14:anchorId="1BC8C0A5" wp14:editId="034622F2">
                <wp:extent cx="660395" cy="627344"/>
                <wp:effectExtent l="0" t="0" r="6985" b="1905"/>
                <wp:docPr id="8" name="Picture 2" descr="State of Missouri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State of Missouri Sea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9563" cy="636053"/>
                        </a:xfrm>
                        <a:prstGeom prst="rect">
                          <a:avLst/>
                        </a:prstGeom>
                        <a:noFill/>
                        <a:ln>
                          <a:noFill/>
                        </a:ln>
                      </pic:spPr>
                    </pic:pic>
                  </a:graphicData>
                </a:graphic>
              </wp:inline>
            </w:drawing>
          </w:r>
        </w:p>
      </w:tc>
    </w:tr>
    <w:tr w:rsidR="00005F55" w14:paraId="5C24B89A" w14:textId="77777777" w:rsidTr="00BF4159">
      <w:trPr>
        <w:cantSplit/>
        <w:trHeight w:val="553"/>
      </w:trPr>
      <w:tc>
        <w:tcPr>
          <w:tcW w:w="1260" w:type="dxa"/>
          <w:vMerge/>
          <w:tcBorders>
            <w:top w:val="single" w:sz="4" w:space="0" w:color="auto"/>
            <w:left w:val="nil"/>
            <w:bottom w:val="nil"/>
            <w:right w:val="nil"/>
          </w:tcBorders>
        </w:tcPr>
        <w:p w14:paraId="53F6580F" w14:textId="77777777" w:rsidR="00005F55" w:rsidRDefault="00005F55">
          <w:pPr>
            <w:pStyle w:val="Header"/>
          </w:pPr>
        </w:p>
      </w:tc>
      <w:tc>
        <w:tcPr>
          <w:tcW w:w="7038" w:type="dxa"/>
          <w:tcBorders>
            <w:top w:val="single" w:sz="4" w:space="0" w:color="auto"/>
            <w:left w:val="nil"/>
            <w:bottom w:val="nil"/>
            <w:right w:val="nil"/>
          </w:tcBorders>
        </w:tcPr>
        <w:p w14:paraId="2C9D19E8" w14:textId="77777777" w:rsidR="00005F55" w:rsidRDefault="00005F55">
          <w:pPr>
            <w:pStyle w:val="Header"/>
            <w:ind w:hanging="108"/>
            <w:rPr>
              <w:b/>
              <w:bCs/>
              <w:sz w:val="4"/>
            </w:rPr>
          </w:pPr>
        </w:p>
        <w:p w14:paraId="21F7A6AF" w14:textId="77777777" w:rsidR="001C66B8" w:rsidRPr="001C66B8" w:rsidRDefault="001C66B8" w:rsidP="00932D40">
          <w:pPr>
            <w:pStyle w:val="Header"/>
            <w:ind w:hanging="108"/>
            <w:rPr>
              <w:b/>
              <w:sz w:val="10"/>
              <w:szCs w:val="16"/>
            </w:rPr>
          </w:pPr>
        </w:p>
        <w:p w14:paraId="34C25367" w14:textId="1D70922F" w:rsidR="00932D40" w:rsidRDefault="00FF0462" w:rsidP="00932D40">
          <w:pPr>
            <w:pStyle w:val="Header"/>
            <w:ind w:hanging="108"/>
            <w:rPr>
              <w:b/>
              <w:sz w:val="16"/>
              <w:szCs w:val="16"/>
            </w:rPr>
          </w:pPr>
          <w:r>
            <w:rPr>
              <w:b/>
              <w:sz w:val="16"/>
              <w:szCs w:val="16"/>
            </w:rPr>
            <w:t>Sarah Willson</w:t>
          </w:r>
        </w:p>
        <w:p w14:paraId="1E06695E" w14:textId="77777777" w:rsidR="00005F55" w:rsidRPr="00932D40" w:rsidRDefault="00105609" w:rsidP="00932D40">
          <w:pPr>
            <w:pStyle w:val="Header"/>
            <w:ind w:hanging="108"/>
            <w:rPr>
              <w:b/>
              <w:sz w:val="16"/>
              <w:szCs w:val="16"/>
            </w:rPr>
          </w:pPr>
          <w:r>
            <w:rPr>
              <w:sz w:val="14"/>
            </w:rPr>
            <w:t>Director</w:t>
          </w:r>
        </w:p>
      </w:tc>
      <w:tc>
        <w:tcPr>
          <w:tcW w:w="1944" w:type="dxa"/>
          <w:tcBorders>
            <w:top w:val="single" w:sz="4" w:space="0" w:color="auto"/>
            <w:left w:val="nil"/>
            <w:bottom w:val="nil"/>
            <w:right w:val="nil"/>
          </w:tcBorders>
        </w:tcPr>
        <w:p w14:paraId="7704F18B" w14:textId="77777777" w:rsidR="00005F55" w:rsidRDefault="00005F55" w:rsidP="00995AD8">
          <w:pPr>
            <w:pStyle w:val="Header"/>
            <w:jc w:val="center"/>
            <w:rPr>
              <w:b/>
              <w:bCs/>
              <w:sz w:val="4"/>
            </w:rPr>
          </w:pPr>
        </w:p>
        <w:p w14:paraId="13B35CC2" w14:textId="77777777" w:rsidR="001C66B8" w:rsidRPr="001C66B8" w:rsidRDefault="001C66B8" w:rsidP="00742E0F">
          <w:pPr>
            <w:pStyle w:val="Header"/>
            <w:ind w:left="-6" w:right="-288"/>
            <w:jc w:val="center"/>
            <w:rPr>
              <w:b/>
              <w:bCs/>
              <w:sz w:val="10"/>
            </w:rPr>
          </w:pPr>
        </w:p>
        <w:p w14:paraId="62FA2A4F" w14:textId="50E94DAF" w:rsidR="00742E0F" w:rsidRDefault="00767397" w:rsidP="00767397">
          <w:pPr>
            <w:pStyle w:val="Header"/>
            <w:ind w:left="-6" w:right="-130"/>
            <w:jc w:val="center"/>
            <w:rPr>
              <w:b/>
              <w:bCs/>
              <w:sz w:val="16"/>
            </w:rPr>
          </w:pPr>
          <w:r>
            <w:rPr>
              <w:b/>
              <w:bCs/>
              <w:sz w:val="16"/>
            </w:rPr>
            <w:t>Mike Kehoe</w:t>
          </w:r>
        </w:p>
        <w:p w14:paraId="3235FC81" w14:textId="77777777" w:rsidR="00005F55" w:rsidRDefault="00742E0F" w:rsidP="00742E0F">
          <w:pPr>
            <w:pStyle w:val="Header"/>
            <w:jc w:val="center"/>
            <w:rPr>
              <w:sz w:val="14"/>
            </w:rPr>
          </w:pPr>
          <w:r>
            <w:rPr>
              <w:sz w:val="14"/>
            </w:rPr>
            <w:t xml:space="preserve">    Governor</w:t>
          </w:r>
        </w:p>
      </w:tc>
    </w:tr>
  </w:tbl>
  <w:p w14:paraId="07CAE0B0" w14:textId="77777777" w:rsidR="00005F55" w:rsidRPr="001C66B8" w:rsidRDefault="00005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D10CB"/>
    <w:multiLevelType w:val="hybridMultilevel"/>
    <w:tmpl w:val="3D32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74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D"/>
    <w:rsid w:val="00005F55"/>
    <w:rsid w:val="00016D13"/>
    <w:rsid w:val="00052C63"/>
    <w:rsid w:val="000D089C"/>
    <w:rsid w:val="000E40B3"/>
    <w:rsid w:val="00105609"/>
    <w:rsid w:val="001128F7"/>
    <w:rsid w:val="001359F0"/>
    <w:rsid w:val="00174334"/>
    <w:rsid w:val="001A3A65"/>
    <w:rsid w:val="001B2BF3"/>
    <w:rsid w:val="001C66B8"/>
    <w:rsid w:val="0020116E"/>
    <w:rsid w:val="002030DE"/>
    <w:rsid w:val="00224177"/>
    <w:rsid w:val="002379E2"/>
    <w:rsid w:val="00247E83"/>
    <w:rsid w:val="00270E21"/>
    <w:rsid w:val="002718D1"/>
    <w:rsid w:val="002848E7"/>
    <w:rsid w:val="002F036D"/>
    <w:rsid w:val="00302378"/>
    <w:rsid w:val="003215FA"/>
    <w:rsid w:val="0033535A"/>
    <w:rsid w:val="00367CB9"/>
    <w:rsid w:val="00380AB3"/>
    <w:rsid w:val="003F03CB"/>
    <w:rsid w:val="00482914"/>
    <w:rsid w:val="004A415D"/>
    <w:rsid w:val="004D257F"/>
    <w:rsid w:val="004E222E"/>
    <w:rsid w:val="00505E51"/>
    <w:rsid w:val="00517C98"/>
    <w:rsid w:val="00606F7D"/>
    <w:rsid w:val="0063104D"/>
    <w:rsid w:val="00637F2D"/>
    <w:rsid w:val="00642E8E"/>
    <w:rsid w:val="00690D37"/>
    <w:rsid w:val="00696A6F"/>
    <w:rsid w:val="006B0D58"/>
    <w:rsid w:val="006D6284"/>
    <w:rsid w:val="006E3AFA"/>
    <w:rsid w:val="006F405C"/>
    <w:rsid w:val="00712F27"/>
    <w:rsid w:val="0071465E"/>
    <w:rsid w:val="00735237"/>
    <w:rsid w:val="00742E0F"/>
    <w:rsid w:val="00744AD3"/>
    <w:rsid w:val="00767397"/>
    <w:rsid w:val="00794FCA"/>
    <w:rsid w:val="007E64FA"/>
    <w:rsid w:val="007F129A"/>
    <w:rsid w:val="008C2017"/>
    <w:rsid w:val="008C2F9B"/>
    <w:rsid w:val="008E303A"/>
    <w:rsid w:val="00925C1D"/>
    <w:rsid w:val="00932D40"/>
    <w:rsid w:val="00935266"/>
    <w:rsid w:val="0099016B"/>
    <w:rsid w:val="00995AD8"/>
    <w:rsid w:val="009A2842"/>
    <w:rsid w:val="009C3AA7"/>
    <w:rsid w:val="009C4DA7"/>
    <w:rsid w:val="009D0503"/>
    <w:rsid w:val="00A94C5D"/>
    <w:rsid w:val="00AE7410"/>
    <w:rsid w:val="00AF49BD"/>
    <w:rsid w:val="00B070FB"/>
    <w:rsid w:val="00B7325B"/>
    <w:rsid w:val="00B76110"/>
    <w:rsid w:val="00B87590"/>
    <w:rsid w:val="00BA1427"/>
    <w:rsid w:val="00BB3C1D"/>
    <w:rsid w:val="00BD2805"/>
    <w:rsid w:val="00BF2181"/>
    <w:rsid w:val="00BF4159"/>
    <w:rsid w:val="00C41386"/>
    <w:rsid w:val="00C421B5"/>
    <w:rsid w:val="00C43158"/>
    <w:rsid w:val="00C82DB2"/>
    <w:rsid w:val="00CA0AD6"/>
    <w:rsid w:val="00CD4337"/>
    <w:rsid w:val="00D03C1E"/>
    <w:rsid w:val="00D17E30"/>
    <w:rsid w:val="00D21235"/>
    <w:rsid w:val="00D31334"/>
    <w:rsid w:val="00DA317C"/>
    <w:rsid w:val="00DA6ACD"/>
    <w:rsid w:val="00DB703B"/>
    <w:rsid w:val="00DC5AA4"/>
    <w:rsid w:val="00E03103"/>
    <w:rsid w:val="00E10E41"/>
    <w:rsid w:val="00E1212B"/>
    <w:rsid w:val="00E35902"/>
    <w:rsid w:val="00E60113"/>
    <w:rsid w:val="00E70751"/>
    <w:rsid w:val="00E97A3F"/>
    <w:rsid w:val="00F44F9E"/>
    <w:rsid w:val="00F66015"/>
    <w:rsid w:val="00F80454"/>
    <w:rsid w:val="00FF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F84D"/>
  <w15:docId w15:val="{F2AAF6B0-30A8-4037-8BF4-4341974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55"/>
    <w:rPr>
      <w:rFonts w:ascii="Arial" w:hAnsi="Arial"/>
      <w:szCs w:val="24"/>
    </w:rPr>
  </w:style>
  <w:style w:type="paragraph" w:styleId="Heading1">
    <w:name w:val="heading 1"/>
    <w:basedOn w:val="Normal"/>
    <w:next w:val="Normal"/>
    <w:link w:val="Heading1Char"/>
    <w:uiPriority w:val="9"/>
    <w:qFormat/>
    <w:rsid w:val="0063104D"/>
    <w:pPr>
      <w:keepNext/>
      <w:keepLines/>
      <w:outlineLvl w:val="0"/>
    </w:pPr>
    <w:rPr>
      <w:rFonts w:eastAsiaTheme="majorEastAsia" w:cstheme="majorBidi"/>
      <w:b/>
      <w:color w:val="365F91"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character" w:customStyle="1" w:styleId="Heading1Char">
    <w:name w:val="Heading 1 Char"/>
    <w:basedOn w:val="DefaultParagraphFont"/>
    <w:link w:val="Heading1"/>
    <w:uiPriority w:val="9"/>
    <w:rsid w:val="0063104D"/>
    <w:rPr>
      <w:rFonts w:ascii="Arial" w:eastAsiaTheme="majorEastAsia" w:hAnsi="Arial" w:cstheme="majorBidi"/>
      <w:b/>
      <w:color w:val="365F91" w:themeColor="accent1" w:themeShade="BF"/>
      <w:sz w:val="28"/>
      <w:szCs w:val="32"/>
    </w:rPr>
  </w:style>
  <w:style w:type="paragraph" w:styleId="ListParagraph">
    <w:name w:val="List Paragraph"/>
    <w:basedOn w:val="Normal"/>
    <w:uiPriority w:val="34"/>
    <w:qFormat/>
    <w:rsid w:val="00631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1673339120">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sepemployment@health.mo.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0A97-9A45-4BC1-9748-A9ABFE3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1282</Characters>
  <Application>Microsoft Office Word</Application>
  <DocSecurity>0</DocSecurity>
  <Lines>58</Lines>
  <Paragraphs>32</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1475</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Randall, Yvette</dc:creator>
  <cp:lastModifiedBy>Kristin Davis</cp:lastModifiedBy>
  <cp:revision>3</cp:revision>
  <cp:lastPrinted>2017-11-02T14:20:00Z</cp:lastPrinted>
  <dcterms:created xsi:type="dcterms:W3CDTF">2025-07-21T19:23:00Z</dcterms:created>
  <dcterms:modified xsi:type="dcterms:W3CDTF">2025-08-22T14:55:00Z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0dddbe19-4427-471d-8dd8-c42f8e9a32dd</vt:lpwstr>
  </property>
</Properties>
</file>