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387E" w:rsidRPr="00767803" w:rsidRDefault="00F71440" w:rsidP="00767803">
      <w:pPr>
        <w:rPr>
          <w:b/>
          <w:bCs/>
          <w:sz w:val="28"/>
          <w:szCs w:val="28"/>
          <w:u w:val="single"/>
        </w:rPr>
      </w:pPr>
      <w:r w:rsidRPr="00767803">
        <w:rPr>
          <w:b/>
          <w:bCs/>
          <w:sz w:val="28"/>
          <w:szCs w:val="28"/>
          <w:u w:val="single"/>
        </w:rPr>
        <w:t>Long Term Services and Supports (LTSS) Subcommittee Meeting Agenda</w:t>
      </w:r>
    </w:p>
    <w:p w:rsidR="00F71440" w:rsidRDefault="00F71440" w:rsidP="00767803">
      <w:r>
        <w:t>June 27, 2024</w:t>
      </w:r>
    </w:p>
    <w:p w:rsidR="00F71440" w:rsidRDefault="00F71440"/>
    <w:p w:rsidR="00F71440" w:rsidRDefault="00F71440" w:rsidP="00F71440">
      <w:pPr>
        <w:pStyle w:val="ListParagraph"/>
        <w:numPr>
          <w:ilvl w:val="0"/>
          <w:numId w:val="1"/>
        </w:numPr>
      </w:pPr>
      <w:r>
        <w:t>Review of prior discussion on “re-bucketing” the focus areas of the subcommittee based on gaps identified in the town hall summary</w:t>
      </w:r>
    </w:p>
    <w:p w:rsidR="002350DB" w:rsidRDefault="002350DB" w:rsidP="00F71440">
      <w:pPr>
        <w:pStyle w:val="ListParagraph"/>
        <w:numPr>
          <w:ilvl w:val="0"/>
          <w:numId w:val="1"/>
        </w:numPr>
      </w:pPr>
      <w:r>
        <w:t>Current Recommendations:</w:t>
      </w:r>
    </w:p>
    <w:p w:rsidR="00F71440" w:rsidRDefault="00F71440" w:rsidP="00F71440">
      <w:pPr>
        <w:pStyle w:val="ListParagraph"/>
        <w:numPr>
          <w:ilvl w:val="1"/>
          <w:numId w:val="1"/>
        </w:numPr>
      </w:pPr>
      <w:r>
        <w:t>In-home</w:t>
      </w:r>
    </w:p>
    <w:p w:rsidR="00F71440" w:rsidRDefault="00F71440" w:rsidP="00F71440">
      <w:pPr>
        <w:pStyle w:val="ListParagraph"/>
        <w:numPr>
          <w:ilvl w:val="2"/>
          <w:numId w:val="1"/>
        </w:numPr>
      </w:pPr>
      <w:r>
        <w:t>Feasibility study on innovative HCBS models of care (i.e. new ways to do business and serve people)</w:t>
      </w:r>
    </w:p>
    <w:p w:rsidR="005755CF" w:rsidRDefault="005755CF" w:rsidP="005755CF">
      <w:pPr>
        <w:pStyle w:val="ListParagraph"/>
        <w:numPr>
          <w:ilvl w:val="2"/>
          <w:numId w:val="1"/>
        </w:numPr>
      </w:pPr>
      <w:r>
        <w:t xml:space="preserve">Study and implement plans to bolster staffing retention (i.e. invest in </w:t>
      </w:r>
      <w:r w:rsidR="00F53863">
        <w:t>HCBS</w:t>
      </w:r>
      <w:r>
        <w:t xml:space="preserve"> staff) </w:t>
      </w:r>
    </w:p>
    <w:p w:rsidR="005755CF" w:rsidRDefault="005755CF" w:rsidP="005755CF">
      <w:pPr>
        <w:pStyle w:val="ListParagraph"/>
        <w:numPr>
          <w:ilvl w:val="2"/>
          <w:numId w:val="1"/>
        </w:numPr>
      </w:pPr>
      <w:r>
        <w:t>System/procedural changes to current HCBS program (i.e. increase efficiency)</w:t>
      </w:r>
    </w:p>
    <w:p w:rsidR="005755CF" w:rsidRDefault="005755CF" w:rsidP="005755CF">
      <w:pPr>
        <w:pStyle w:val="ListParagraph"/>
        <w:numPr>
          <w:ilvl w:val="2"/>
          <w:numId w:val="1"/>
        </w:numPr>
      </w:pPr>
      <w:r>
        <w:t>Online platform/hub to improve access (i.e. navigation/efficiencies)</w:t>
      </w:r>
    </w:p>
    <w:p w:rsidR="005755CF" w:rsidRDefault="005755CF" w:rsidP="005755CF">
      <w:pPr>
        <w:pStyle w:val="ListParagraph"/>
        <w:numPr>
          <w:ilvl w:val="2"/>
          <w:numId w:val="1"/>
        </w:numPr>
      </w:pPr>
      <w:r>
        <w:t>Explore assistive technology (i.e. add service to existing HCBS model)</w:t>
      </w:r>
    </w:p>
    <w:p w:rsidR="005755CF" w:rsidRDefault="005755CF" w:rsidP="005755CF">
      <w:pPr>
        <w:pStyle w:val="ListParagraph"/>
        <w:numPr>
          <w:ilvl w:val="2"/>
          <w:numId w:val="1"/>
        </w:numPr>
      </w:pPr>
      <w:r>
        <w:t>Explore in-home therapies (i.e. add service to existing HCBS model)</w:t>
      </w:r>
    </w:p>
    <w:p w:rsidR="005755CF" w:rsidRDefault="005755CF" w:rsidP="005755CF">
      <w:pPr>
        <w:pStyle w:val="ListParagraph"/>
        <w:numPr>
          <w:ilvl w:val="2"/>
          <w:numId w:val="1"/>
        </w:numPr>
      </w:pPr>
      <w:r>
        <w:t xml:space="preserve">Identify &amp; monitor LOC caps/concerns (i.e. access to existing HCBS model)  </w:t>
      </w:r>
    </w:p>
    <w:p w:rsidR="00F71440" w:rsidRDefault="005755CF" w:rsidP="00F71440">
      <w:pPr>
        <w:pStyle w:val="ListParagraph"/>
        <w:numPr>
          <w:ilvl w:val="1"/>
          <w:numId w:val="1"/>
        </w:numPr>
      </w:pPr>
      <w:r>
        <w:t>L</w:t>
      </w:r>
      <w:r w:rsidR="00F71440">
        <w:t>TC Institutions</w:t>
      </w:r>
    </w:p>
    <w:p w:rsidR="005755CF" w:rsidRDefault="005755CF" w:rsidP="005755CF">
      <w:pPr>
        <w:pStyle w:val="ListParagraph"/>
        <w:numPr>
          <w:ilvl w:val="2"/>
          <w:numId w:val="1"/>
        </w:numPr>
      </w:pPr>
      <w:r>
        <w:t>Increase staffing</w:t>
      </w:r>
      <w:r w:rsidR="00F53863">
        <w:t xml:space="preserve"> (i.e. invest in LTC staff)</w:t>
      </w:r>
    </w:p>
    <w:p w:rsidR="00F53863" w:rsidRDefault="00F53863" w:rsidP="005755CF">
      <w:pPr>
        <w:pStyle w:val="ListParagraph"/>
        <w:numPr>
          <w:ilvl w:val="2"/>
          <w:numId w:val="1"/>
        </w:numPr>
      </w:pPr>
      <w:r>
        <w:t>Increase funding for surveyors, facility staff, &amp; ombudsman (i.e. invest in existing LTC model)</w:t>
      </w:r>
    </w:p>
    <w:p w:rsidR="002350DB" w:rsidRDefault="002350DB" w:rsidP="002350DB">
      <w:pPr>
        <w:pStyle w:val="ListParagraph"/>
        <w:numPr>
          <w:ilvl w:val="2"/>
          <w:numId w:val="1"/>
        </w:numPr>
      </w:pPr>
      <w:r>
        <w:t>Increase MH services for LTC residents &amp; facilities (i.e. new care options for persons with SMI)</w:t>
      </w:r>
    </w:p>
    <w:p w:rsidR="00F71440" w:rsidRDefault="00F71440" w:rsidP="00F71440">
      <w:pPr>
        <w:pStyle w:val="ListParagraph"/>
        <w:numPr>
          <w:ilvl w:val="1"/>
          <w:numId w:val="1"/>
        </w:numPr>
      </w:pPr>
      <w:r>
        <w:t>Navigation</w:t>
      </w:r>
    </w:p>
    <w:p w:rsidR="002350DB" w:rsidRDefault="002350DB" w:rsidP="002350DB">
      <w:pPr>
        <w:pStyle w:val="ListParagraph"/>
        <w:numPr>
          <w:ilvl w:val="2"/>
          <w:numId w:val="1"/>
        </w:numPr>
      </w:pPr>
      <w:r>
        <w:t xml:space="preserve">Develop NWD System via “hubs” (i.e. improve access, increase efficiency, education/training for all about existing LTSS system) </w:t>
      </w:r>
    </w:p>
    <w:p w:rsidR="002350DB" w:rsidRDefault="002350DB" w:rsidP="002350DB">
      <w:pPr>
        <w:pStyle w:val="ListParagraph"/>
        <w:numPr>
          <w:ilvl w:val="2"/>
          <w:numId w:val="1"/>
        </w:numPr>
      </w:pPr>
      <w:r>
        <w:t>Integration of medical/social/LTSS care via technology (i.e. improve access, increase efficiency)</w:t>
      </w:r>
    </w:p>
    <w:p w:rsidR="002350DB" w:rsidRDefault="002350DB" w:rsidP="002350DB">
      <w:pPr>
        <w:pStyle w:val="ListParagraph"/>
        <w:numPr>
          <w:ilvl w:val="0"/>
          <w:numId w:val="1"/>
        </w:numPr>
      </w:pPr>
      <w:r>
        <w:t xml:space="preserve">Discussion about </w:t>
      </w:r>
      <w:r w:rsidR="00EA0C18">
        <w:t>continuum</w:t>
      </w:r>
      <w:r>
        <w:t xml:space="preserve"> of </w:t>
      </w:r>
      <w:r w:rsidR="00EA0C18">
        <w:t xml:space="preserve">physical space &amp; service array </w:t>
      </w:r>
      <w:r w:rsidR="00767803">
        <w:t>concepts</w:t>
      </w:r>
    </w:p>
    <w:p w:rsidR="00EA0C18" w:rsidRDefault="00EA0C18" w:rsidP="002350DB">
      <w:pPr>
        <w:pStyle w:val="ListParagraph"/>
        <w:numPr>
          <w:ilvl w:val="0"/>
          <w:numId w:val="1"/>
        </w:numPr>
      </w:pPr>
      <w:r>
        <w:t>Re-bucketing options (accept the overlap!):</w:t>
      </w:r>
    </w:p>
    <w:p w:rsidR="00EA0C18" w:rsidRDefault="00EA0C18" w:rsidP="00EA0C18">
      <w:pPr>
        <w:pStyle w:val="ListParagraph"/>
        <w:numPr>
          <w:ilvl w:val="1"/>
          <w:numId w:val="1"/>
        </w:numPr>
      </w:pPr>
      <w:r>
        <w:t xml:space="preserve">LTSS Workforce Recruitment &amp; Retention </w:t>
      </w:r>
    </w:p>
    <w:p w:rsidR="00EA0C18" w:rsidRDefault="00EA0C18" w:rsidP="00EA0C18">
      <w:pPr>
        <w:pStyle w:val="ListParagraph"/>
        <w:numPr>
          <w:ilvl w:val="1"/>
          <w:numId w:val="1"/>
        </w:numPr>
      </w:pPr>
      <w:r>
        <w:t>Education &amp; Training</w:t>
      </w:r>
    </w:p>
    <w:p w:rsidR="00EA0C18" w:rsidRDefault="003B2564" w:rsidP="00EA0C18">
      <w:pPr>
        <w:pStyle w:val="ListParagraph"/>
        <w:numPr>
          <w:ilvl w:val="1"/>
          <w:numId w:val="1"/>
        </w:numPr>
      </w:pPr>
      <w:r>
        <w:t>Expand c</w:t>
      </w:r>
      <w:r w:rsidR="00EA0C18">
        <w:t>ontinuum of care</w:t>
      </w:r>
      <w:r>
        <w:t xml:space="preserve"> and service array</w:t>
      </w:r>
    </w:p>
    <w:p w:rsidR="00EA0C18" w:rsidRDefault="00EA0C18" w:rsidP="00EA0C18">
      <w:pPr>
        <w:pStyle w:val="ListParagraph"/>
        <w:numPr>
          <w:ilvl w:val="1"/>
          <w:numId w:val="1"/>
        </w:numPr>
      </w:pPr>
      <w:r>
        <w:t>Advanced planning for LTSS</w:t>
      </w:r>
    </w:p>
    <w:p w:rsidR="00EA0C18" w:rsidRDefault="00EA0C18" w:rsidP="00EA0C18">
      <w:pPr>
        <w:pStyle w:val="ListParagraph"/>
        <w:numPr>
          <w:ilvl w:val="1"/>
          <w:numId w:val="1"/>
        </w:numPr>
      </w:pPr>
      <w:r>
        <w:t>Affordability</w:t>
      </w:r>
      <w:r w:rsidR="003B2564">
        <w:t xml:space="preserve"> for consumers</w:t>
      </w:r>
      <w:r>
        <w:t xml:space="preserve"> </w:t>
      </w:r>
    </w:p>
    <w:p w:rsidR="00EA0C18" w:rsidRDefault="003B2564" w:rsidP="00EA0C18">
      <w:pPr>
        <w:pStyle w:val="ListParagraph"/>
        <w:numPr>
          <w:ilvl w:val="1"/>
          <w:numId w:val="1"/>
        </w:numPr>
      </w:pPr>
      <w:r>
        <w:t>Respect and d</w:t>
      </w:r>
      <w:r w:rsidR="00EA0C18">
        <w:t>ignity of consumers</w:t>
      </w:r>
    </w:p>
    <w:p w:rsidR="003B2564" w:rsidRDefault="003B2564" w:rsidP="00EA0C18">
      <w:pPr>
        <w:pStyle w:val="ListParagraph"/>
        <w:numPr>
          <w:ilvl w:val="1"/>
          <w:numId w:val="1"/>
        </w:numPr>
      </w:pPr>
      <w:r>
        <w:t>Navigation</w:t>
      </w:r>
    </w:p>
    <w:p w:rsidR="00AF45E1" w:rsidRDefault="00AF45E1" w:rsidP="00AF45E1">
      <w:pPr>
        <w:pStyle w:val="ListParagraph"/>
        <w:numPr>
          <w:ilvl w:val="0"/>
          <w:numId w:val="1"/>
        </w:numPr>
      </w:pPr>
      <w:r>
        <w:t>Reminder about the needs assessment survey and timing</w:t>
      </w:r>
    </w:p>
    <w:p w:rsidR="00F71440" w:rsidRDefault="00F71440" w:rsidP="002350DB"/>
    <w:p w:rsidR="00F71440" w:rsidRDefault="00F71440"/>
    <w:sectPr w:rsidR="00F71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95F3F"/>
    <w:multiLevelType w:val="hybridMultilevel"/>
    <w:tmpl w:val="CFBC1A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73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440"/>
    <w:rsid w:val="002350DB"/>
    <w:rsid w:val="0032749C"/>
    <w:rsid w:val="003B2564"/>
    <w:rsid w:val="005755CF"/>
    <w:rsid w:val="0064387E"/>
    <w:rsid w:val="00645413"/>
    <w:rsid w:val="00752488"/>
    <w:rsid w:val="00767803"/>
    <w:rsid w:val="00AF45E1"/>
    <w:rsid w:val="00CB0C1B"/>
    <w:rsid w:val="00EA0C18"/>
    <w:rsid w:val="00F53863"/>
    <w:rsid w:val="00F7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E2BFD2-5476-462B-9FB7-3B51E090B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Highland, Melanie</dc:creator>
  <cp:keywords/>
  <dc:description/>
  <cp:lastModifiedBy>Bestgen, Brent</cp:lastModifiedBy>
  <cp:revision>1</cp:revision>
  <dcterms:created xsi:type="dcterms:W3CDTF">2024-10-15T21:48:00Z</dcterms:created>
  <dcterms:modified xsi:type="dcterms:W3CDTF">2024-10-15T21:48:00Z</dcterms:modified>
</cp:coreProperties>
</file>