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163A" w14:textId="77777777" w:rsidR="00BB6D7A" w:rsidRPr="009D2980" w:rsidRDefault="00BB6D7A" w:rsidP="00BB6D7A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D2980">
        <w:rPr>
          <w:rFonts w:ascii="Calibri" w:eastAsia="Times New Roman" w:hAnsi="Calibri" w:cs="Calibri"/>
          <w:b/>
          <w:bCs/>
          <w:kern w:val="0"/>
          <w14:ligatures w14:val="none"/>
        </w:rPr>
        <w:t>Family Caregivers Subcommittee Meeting</w:t>
      </w:r>
    </w:p>
    <w:p w14:paraId="7E5561F1" w14:textId="3A3F001F" w:rsidR="00BB6D7A" w:rsidRPr="00BB6D7A" w:rsidRDefault="00BB6D7A" w:rsidP="00BB6D7A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B6D7A">
        <w:rPr>
          <w:rFonts w:ascii="Calibri" w:eastAsia="Times New Roman" w:hAnsi="Calibri" w:cs="Calibri"/>
          <w:b/>
          <w:bCs/>
          <w:kern w:val="0"/>
          <w14:ligatures w14:val="none"/>
        </w:rPr>
        <w:t>2/20</w:t>
      </w:r>
      <w:r w:rsidRPr="009D2980">
        <w:rPr>
          <w:rFonts w:ascii="Calibri" w:eastAsia="Times New Roman" w:hAnsi="Calibri" w:cs="Calibri"/>
          <w:b/>
          <w:bCs/>
          <w:kern w:val="0"/>
          <w14:ligatures w14:val="none"/>
        </w:rPr>
        <w:t>/2024</w:t>
      </w:r>
      <w:r w:rsidRPr="00BB6D7A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</w:p>
    <w:p w14:paraId="2C9B694A" w14:textId="77777777" w:rsidR="00BB6D7A" w:rsidRPr="00BB6D7A" w:rsidRDefault="00BB6D7A" w:rsidP="00BB6D7A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B6D7A">
        <w:rPr>
          <w:rFonts w:ascii="Calibri" w:eastAsia="Times New Roman" w:hAnsi="Calibri" w:cs="Calibri"/>
          <w:kern w:val="0"/>
          <w14:ligatures w14:val="none"/>
        </w:rPr>
        <w:t> </w:t>
      </w:r>
    </w:p>
    <w:p w14:paraId="612316C5" w14:textId="579A49C3" w:rsidR="00BB6D7A" w:rsidRPr="009D2980" w:rsidRDefault="0015533B" w:rsidP="0015533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 xml:space="preserve">Brief introduction from </w:t>
      </w:r>
      <w:r w:rsidR="00BB6D7A" w:rsidRPr="009D2980">
        <w:rPr>
          <w:rFonts w:ascii="Calibri" w:eastAsia="Times New Roman" w:hAnsi="Calibri" w:cs="Calibri"/>
          <w:kern w:val="0"/>
          <w14:ligatures w14:val="none"/>
        </w:rPr>
        <w:t>Carrie Morrow</w:t>
      </w:r>
      <w:r w:rsidR="00681B3A" w:rsidRPr="009D2980">
        <w:rPr>
          <w:rFonts w:ascii="Calibri" w:eastAsia="Times New Roman" w:hAnsi="Calibri" w:cs="Calibri"/>
          <w:kern w:val="0"/>
          <w14:ligatures w14:val="none"/>
        </w:rPr>
        <w:t xml:space="preserve">, new subcommittee member </w:t>
      </w:r>
    </w:p>
    <w:p w14:paraId="5E51E952" w14:textId="4D99860C" w:rsidR="00681B3A" w:rsidRPr="009D2980" w:rsidRDefault="00681B3A" w:rsidP="0015533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 xml:space="preserve">Draft recommendations developed in 2023 will be circulated and discussed via the upcoming town halls, focus groups, and </w:t>
      </w:r>
      <w:proofErr w:type="gramStart"/>
      <w:r w:rsidRPr="009D2980">
        <w:rPr>
          <w:rFonts w:ascii="Calibri" w:eastAsia="Times New Roman" w:hAnsi="Calibri" w:cs="Calibri"/>
          <w:kern w:val="0"/>
          <w14:ligatures w14:val="none"/>
        </w:rPr>
        <w:t>surveys</w:t>
      </w:r>
      <w:proofErr w:type="gramEnd"/>
    </w:p>
    <w:p w14:paraId="5D5A64FD" w14:textId="27EC2C3A" w:rsidR="00681B3A" w:rsidRPr="009D2980" w:rsidRDefault="00681B3A" w:rsidP="0015533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Town Halls will occur across the state in late February – early March 2024</w:t>
      </w:r>
    </w:p>
    <w:p w14:paraId="2B7540D2" w14:textId="03BF6D27" w:rsidR="00681B3A" w:rsidRPr="009D2980" w:rsidRDefault="00681B3A" w:rsidP="0015533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Group discussed the 2024 goals of the subcommittee</w:t>
      </w:r>
      <w:r w:rsidR="005B7FCB" w:rsidRPr="009D2980">
        <w:rPr>
          <w:rFonts w:ascii="Calibri" w:eastAsia="Times New Roman" w:hAnsi="Calibri" w:cs="Calibri"/>
          <w:kern w:val="0"/>
          <w14:ligatures w14:val="none"/>
        </w:rPr>
        <w:t xml:space="preserve">, which will focus on </w:t>
      </w:r>
      <w:proofErr w:type="gramStart"/>
      <w:r w:rsidR="005B7FCB" w:rsidRPr="009D2980">
        <w:rPr>
          <w:rFonts w:ascii="Calibri" w:eastAsia="Times New Roman" w:hAnsi="Calibri" w:cs="Calibri"/>
          <w:kern w:val="0"/>
          <w14:ligatures w14:val="none"/>
        </w:rPr>
        <w:t>data</w:t>
      </w:r>
      <w:proofErr w:type="gramEnd"/>
    </w:p>
    <w:p w14:paraId="27B47750" w14:textId="08230B85" w:rsidR="005B7FCB" w:rsidRPr="009D2980" w:rsidRDefault="005B7FCB" w:rsidP="00BB6D7A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High level questions:</w:t>
      </w:r>
    </w:p>
    <w:p w14:paraId="2365892E" w14:textId="329C0D3C" w:rsidR="005B7FCB" w:rsidRPr="009D2980" w:rsidRDefault="00BB6D7A" w:rsidP="005B7FCB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What data do we need to measure success?</w:t>
      </w:r>
    </w:p>
    <w:p w14:paraId="7E80E9F3" w14:textId="77777777" w:rsidR="005B7FCB" w:rsidRPr="009D2980" w:rsidRDefault="00BB6D7A" w:rsidP="005B7FCB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What exists (locally, nationally?)</w:t>
      </w:r>
    </w:p>
    <w:p w14:paraId="265134EA" w14:textId="77777777" w:rsidR="005B7FCB" w:rsidRPr="009D2980" w:rsidRDefault="00BB6D7A" w:rsidP="00BB6D7A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 xml:space="preserve">Identify leads to explore existing data </w:t>
      </w:r>
      <w:proofErr w:type="gramStart"/>
      <w:r w:rsidRPr="009D2980">
        <w:rPr>
          <w:rFonts w:ascii="Calibri" w:eastAsia="Times New Roman" w:hAnsi="Calibri" w:cs="Calibri"/>
          <w:kern w:val="0"/>
          <w14:ligatures w14:val="none"/>
        </w:rPr>
        <w:t>sources</w:t>
      </w:r>
      <w:proofErr w:type="gramEnd"/>
    </w:p>
    <w:p w14:paraId="0F10D6AB" w14:textId="77777777" w:rsidR="005B7FCB" w:rsidRPr="009D2980" w:rsidRDefault="00BB6D7A" w:rsidP="005B7FCB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Open discussion - what data are you using? What is it measuring?</w:t>
      </w:r>
    </w:p>
    <w:p w14:paraId="71EB28B7" w14:textId="77777777" w:rsidR="005B7FCB" w:rsidRPr="009D2980" w:rsidRDefault="00BB6D7A" w:rsidP="005B7FCB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 xml:space="preserve">BRFSS - core survey + modules. Works with state of MO for the caregiver module. Are people caregivers, how they rate their physical health and stress. Part of CDC-MO BOLD grant </w:t>
      </w:r>
    </w:p>
    <w:p w14:paraId="160E57CB" w14:textId="77777777" w:rsidR="009D2980" w:rsidRPr="009D2980" w:rsidRDefault="00BB6D7A" w:rsidP="009D2980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AARP - mostly national data</w:t>
      </w:r>
      <w:r w:rsidR="009D2980" w:rsidRPr="009D2980">
        <w:rPr>
          <w:rFonts w:ascii="Calibri" w:eastAsia="Times New Roman" w:hAnsi="Calibri" w:cs="Calibri"/>
          <w:kern w:val="0"/>
          <w14:ligatures w14:val="none"/>
        </w:rPr>
        <w:t>, s</w:t>
      </w:r>
      <w:r w:rsidRPr="009D2980">
        <w:rPr>
          <w:rFonts w:ascii="Calibri" w:eastAsia="Times New Roman" w:hAnsi="Calibri" w:cs="Calibri"/>
          <w:kern w:val="0"/>
          <w14:ligatures w14:val="none"/>
        </w:rPr>
        <w:t xml:space="preserve">ome state data </w:t>
      </w:r>
      <w:r w:rsidR="009D2980" w:rsidRPr="009D2980">
        <w:rPr>
          <w:rFonts w:ascii="Calibri" w:eastAsia="Times New Roman" w:hAnsi="Calibri" w:cs="Calibri"/>
          <w:kern w:val="0"/>
          <w14:ligatures w14:val="none"/>
        </w:rPr>
        <w:t>around pricing</w:t>
      </w:r>
      <w:r w:rsidRPr="009D2980">
        <w:rPr>
          <w:rFonts w:ascii="Calibri" w:eastAsia="Times New Roman" w:hAnsi="Calibri" w:cs="Calibri"/>
          <w:kern w:val="0"/>
          <w14:ligatures w14:val="none"/>
        </w:rPr>
        <w:t xml:space="preserve"> </w:t>
      </w:r>
      <w:proofErr w:type="spellStart"/>
      <w:r w:rsidRPr="009D2980">
        <w:rPr>
          <w:rFonts w:ascii="Calibri" w:eastAsia="Times New Roman" w:hAnsi="Calibri" w:cs="Calibri"/>
          <w:kern w:val="0"/>
          <w14:ligatures w14:val="none"/>
        </w:rPr>
        <w:t>pricing</w:t>
      </w:r>
      <w:proofErr w:type="spellEnd"/>
    </w:p>
    <w:p w14:paraId="391007EF" w14:textId="77777777" w:rsidR="009D2980" w:rsidRPr="009D2980" w:rsidRDefault="00BB6D7A" w:rsidP="009D2980">
      <w:pPr>
        <w:pStyle w:val="ListParagraph"/>
        <w:numPr>
          <w:ilvl w:val="3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 xml:space="preserve">The </w:t>
      </w:r>
      <w:hyperlink r:id="rId5" w:history="1">
        <w:r w:rsidRPr="009D2980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 xml:space="preserve">AARP Caregiving Resource </w:t>
        </w:r>
        <w:proofErr w:type="spellStart"/>
        <w:r w:rsidRPr="009D2980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CenterOpens</w:t>
        </w:r>
        <w:proofErr w:type="spellEnd"/>
        <w:r w:rsidRPr="009D2980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 xml:space="preserve"> In A New Window</w:t>
        </w:r>
      </w:hyperlink>
      <w:r w:rsidRPr="009D2980">
        <w:rPr>
          <w:rFonts w:ascii="Calibri" w:eastAsia="Times New Roman" w:hAnsi="Calibri" w:cs="Calibri"/>
          <w:kern w:val="0"/>
          <w14:ligatures w14:val="none"/>
        </w:rPr>
        <w:t xml:space="preserve"> and </w:t>
      </w:r>
      <w:hyperlink r:id="rId6" w:history="1">
        <w:r w:rsidRPr="009D2980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 xml:space="preserve">Family Caregiver </w:t>
        </w:r>
        <w:proofErr w:type="spellStart"/>
        <w:r w:rsidRPr="009D2980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>AllianceOpens</w:t>
        </w:r>
        <w:proofErr w:type="spellEnd"/>
        <w:r w:rsidRPr="009D2980">
          <w:rPr>
            <w:rFonts w:ascii="Calibri" w:eastAsia="Times New Roman" w:hAnsi="Calibri" w:cs="Calibri"/>
            <w:color w:val="0000FF"/>
            <w:kern w:val="0"/>
            <w:u w:val="single"/>
            <w14:ligatures w14:val="none"/>
          </w:rPr>
          <w:t xml:space="preserve"> In A New Window</w:t>
        </w:r>
      </w:hyperlink>
      <w:r w:rsidRPr="009D2980">
        <w:rPr>
          <w:rFonts w:ascii="Calibri" w:eastAsia="Times New Roman" w:hAnsi="Calibri" w:cs="Calibri"/>
          <w:kern w:val="0"/>
          <w14:ligatures w14:val="none"/>
        </w:rPr>
        <w:t xml:space="preserve"> provide additional information and resources for caregivers.</w:t>
      </w:r>
    </w:p>
    <w:p w14:paraId="7D6453E6" w14:textId="77777777" w:rsidR="009D2980" w:rsidRPr="009D2980" w:rsidRDefault="00BB6D7A" w:rsidP="009D2980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US Aging</w:t>
      </w:r>
    </w:p>
    <w:p w14:paraId="07E53E3E" w14:textId="77777777" w:rsidR="009D2980" w:rsidRPr="009D2980" w:rsidRDefault="009D2980" w:rsidP="009D2980">
      <w:pPr>
        <w:pStyle w:val="ListParagraph"/>
        <w:numPr>
          <w:ilvl w:val="3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hyperlink r:id="rId7" w:history="1">
        <w:r w:rsidRPr="009A7BDA">
          <w:rPr>
            <w:rStyle w:val="Hyperlink"/>
            <w:rFonts w:ascii="Calibri" w:eastAsia="Times New Roman" w:hAnsi="Calibri" w:cs="Calibri"/>
            <w:kern w:val="0"/>
            <w:sz w:val="21"/>
            <w:szCs w:val="21"/>
            <w14:ligatures w14:val="none"/>
          </w:rPr>
          <w:t>https://www.usaging.org/index.asp</w:t>
        </w:r>
      </w:hyperlink>
    </w:p>
    <w:p w14:paraId="2B508DE1" w14:textId="77777777" w:rsidR="009D2980" w:rsidRDefault="00BB6D7A" w:rsidP="009D2980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 xml:space="preserve">AAAs for services being </w:t>
      </w:r>
      <w:proofErr w:type="gramStart"/>
      <w:r w:rsidRPr="009D2980">
        <w:rPr>
          <w:rFonts w:ascii="Calibri" w:eastAsia="Times New Roman" w:hAnsi="Calibri" w:cs="Calibri"/>
          <w:kern w:val="0"/>
          <w14:ligatures w14:val="none"/>
        </w:rPr>
        <w:t>provided</w:t>
      </w:r>
      <w:proofErr w:type="gramEnd"/>
      <w:r w:rsidRPr="009D2980">
        <w:rPr>
          <w:rFonts w:ascii="Calibri" w:eastAsia="Times New Roman" w:hAnsi="Calibri" w:cs="Calibri"/>
          <w:kern w:val="0"/>
          <w14:ligatures w14:val="none"/>
        </w:rPr>
        <w:t xml:space="preserve">  </w:t>
      </w:r>
    </w:p>
    <w:p w14:paraId="365B2558" w14:textId="77777777" w:rsidR="009D2980" w:rsidRDefault="00BB6D7A" w:rsidP="009D2980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9D2980">
        <w:rPr>
          <w:rFonts w:ascii="Calibri" w:eastAsia="Times New Roman" w:hAnsi="Calibri" w:cs="Calibri"/>
          <w:kern w:val="0"/>
          <w14:ligatures w14:val="none"/>
        </w:rPr>
        <w:t>Grandfamiliies</w:t>
      </w:r>
      <w:proofErr w:type="spellEnd"/>
      <w:r w:rsidRPr="009D2980">
        <w:rPr>
          <w:rFonts w:ascii="Calibri" w:eastAsia="Times New Roman" w:hAnsi="Calibri" w:cs="Calibri"/>
          <w:kern w:val="0"/>
          <w14:ligatures w14:val="none"/>
        </w:rPr>
        <w:t xml:space="preserve"> and Kinship Technical Assistance site (</w:t>
      </w:r>
      <w:hyperlink r:id="rId8" w:history="1">
        <w:r w:rsidR="009D2980" w:rsidRPr="009A7BDA">
          <w:rPr>
            <w:rStyle w:val="Hyperlink"/>
            <w:rFonts w:ascii="Calibri" w:eastAsia="Times New Roman" w:hAnsi="Calibri" w:cs="Calibri"/>
            <w:kern w:val="0"/>
            <w14:ligatures w14:val="none"/>
          </w:rPr>
          <w:t>www.gksnetwork.org</w:t>
        </w:r>
      </w:hyperlink>
      <w:r w:rsidR="009D2980">
        <w:rPr>
          <w:rFonts w:ascii="Calibri" w:eastAsia="Times New Roman" w:hAnsi="Calibri" w:cs="Calibri"/>
          <w:kern w:val="0"/>
          <w14:ligatures w14:val="none"/>
        </w:rPr>
        <w:t>)</w:t>
      </w:r>
    </w:p>
    <w:p w14:paraId="3296A93E" w14:textId="77777777" w:rsidR="009D2980" w:rsidRDefault="00BB6D7A" w:rsidP="009D2980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Caregiver waiver statewide information, information from foster system</w:t>
      </w:r>
    </w:p>
    <w:p w14:paraId="488CA50D" w14:textId="77777777" w:rsidR="009D2980" w:rsidRDefault="00BB6D7A" w:rsidP="009D2980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 xml:space="preserve">Caregivers corner - training videos on Aging </w:t>
      </w:r>
      <w:proofErr w:type="spellStart"/>
      <w:r w:rsidRPr="009D2980">
        <w:rPr>
          <w:rFonts w:ascii="Calibri" w:eastAsia="Times New Roman" w:hAnsi="Calibri" w:cs="Calibri"/>
          <w:kern w:val="0"/>
          <w14:ligatures w14:val="none"/>
        </w:rPr>
        <w:t>Ahead's</w:t>
      </w:r>
      <w:proofErr w:type="spellEnd"/>
      <w:r w:rsidRPr="009D2980">
        <w:rPr>
          <w:rFonts w:ascii="Calibri" w:eastAsia="Times New Roman" w:hAnsi="Calibri" w:cs="Calibri"/>
          <w:kern w:val="0"/>
          <w14:ligatures w14:val="none"/>
        </w:rPr>
        <w:t xml:space="preserve"> website</w:t>
      </w:r>
    </w:p>
    <w:p w14:paraId="70816497" w14:textId="77777777" w:rsidR="009D2980" w:rsidRDefault="00BB6D7A" w:rsidP="009D2980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>Easter Seals</w:t>
      </w:r>
    </w:p>
    <w:p w14:paraId="3431DCF2" w14:textId="77777777" w:rsidR="009D2980" w:rsidRDefault="009D2980" w:rsidP="009D2980">
      <w:pPr>
        <w:pStyle w:val="ListParagraph"/>
        <w:numPr>
          <w:ilvl w:val="3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hyperlink r:id="rId9" w:history="1">
        <w:r w:rsidRPr="009A7BDA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https://www.easterseals.com/support-and-education/for-caregivers/understanding-aging-and-caregiving.html</w:t>
        </w:r>
      </w:hyperlink>
      <w:r w:rsidR="00BB6D7A" w:rsidRPr="009D2980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001E6F10" w14:textId="77777777" w:rsidR="009D2980" w:rsidRPr="009D2980" w:rsidRDefault="009D2980" w:rsidP="009D2980">
      <w:pPr>
        <w:pStyle w:val="ListParagraph"/>
        <w:numPr>
          <w:ilvl w:val="3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hyperlink r:id="rId10" w:history="1">
        <w:r w:rsidRPr="009A7BDA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https://www.easterseals.com/support-and-education/for-caregivers/how-to-remain-at-home.html</w:t>
        </w:r>
      </w:hyperlink>
    </w:p>
    <w:p w14:paraId="5DA85AF2" w14:textId="77777777" w:rsidR="009D2980" w:rsidRDefault="00BB6D7A" w:rsidP="00BB6D7A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9D2980">
        <w:rPr>
          <w:rFonts w:ascii="Calibri" w:eastAsia="Times New Roman" w:hAnsi="Calibri" w:cs="Calibri"/>
          <w:kern w:val="0"/>
          <w14:ligatures w14:val="none"/>
        </w:rPr>
        <w:t xml:space="preserve">Alzheimer's Disease Research Center at KU. We work closely with them at MARC for </w:t>
      </w:r>
      <w:proofErr w:type="spellStart"/>
      <w:r w:rsidRPr="009D2980">
        <w:rPr>
          <w:rFonts w:ascii="Calibri" w:eastAsia="Times New Roman" w:hAnsi="Calibri" w:cs="Calibri"/>
          <w:kern w:val="0"/>
          <w14:ligatures w14:val="none"/>
        </w:rPr>
        <w:t>CareTex</w:t>
      </w:r>
      <w:r w:rsidR="009D2980">
        <w:rPr>
          <w:rFonts w:ascii="Calibri" w:eastAsia="Times New Roman" w:hAnsi="Calibri" w:cs="Calibri"/>
          <w:kern w:val="0"/>
          <w14:ligatures w14:val="none"/>
        </w:rPr>
        <w:t>t</w:t>
      </w:r>
      <w:proofErr w:type="spellEnd"/>
    </w:p>
    <w:p w14:paraId="79E55C7D" w14:textId="77777777" w:rsidR="009D2980" w:rsidRDefault="009D2980" w:rsidP="00BB6D7A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There was a comment made </w:t>
      </w:r>
      <w:r w:rsidR="00BB6D7A" w:rsidRPr="009D2980">
        <w:rPr>
          <w:rFonts w:ascii="Calibri" w:eastAsia="Times New Roman" w:hAnsi="Calibri" w:cs="Calibri"/>
          <w:kern w:val="0"/>
          <w14:ligatures w14:val="none"/>
        </w:rPr>
        <w:t xml:space="preserve">that group should stay away from using surveys to determine any part of success because most people do not fill out surveys, even when they were happy with </w:t>
      </w:r>
      <w:proofErr w:type="gramStart"/>
      <w:r w:rsidR="00BB6D7A" w:rsidRPr="009D2980">
        <w:rPr>
          <w:rFonts w:ascii="Calibri" w:eastAsia="Times New Roman" w:hAnsi="Calibri" w:cs="Calibri"/>
          <w:kern w:val="0"/>
          <w14:ligatures w14:val="none"/>
        </w:rPr>
        <w:t>surveys</w:t>
      </w:r>
      <w:proofErr w:type="gramEnd"/>
      <w:r w:rsidR="00BB6D7A" w:rsidRPr="009D2980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48D21437" w14:textId="77777777" w:rsidR="009D2980" w:rsidRDefault="009D2980" w:rsidP="00BB6D7A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There was also a comment that it m</w:t>
      </w:r>
      <w:r w:rsidR="00BB6D7A" w:rsidRPr="009D2980">
        <w:rPr>
          <w:rFonts w:ascii="Calibri" w:eastAsia="Times New Roman" w:hAnsi="Calibri" w:cs="Calibri"/>
          <w:kern w:val="0"/>
          <w14:ligatures w14:val="none"/>
        </w:rPr>
        <w:t>ay be hard to specifically measure "adequate train</w:t>
      </w:r>
      <w:r>
        <w:rPr>
          <w:rFonts w:ascii="Calibri" w:eastAsia="Times New Roman" w:hAnsi="Calibri" w:cs="Calibri"/>
          <w:kern w:val="0"/>
          <w14:ligatures w14:val="none"/>
        </w:rPr>
        <w:t>ing</w:t>
      </w:r>
      <w:r w:rsidR="00BB6D7A" w:rsidRPr="009D2980">
        <w:rPr>
          <w:rFonts w:ascii="Calibri" w:eastAsia="Times New Roman" w:hAnsi="Calibri" w:cs="Calibri"/>
          <w:kern w:val="0"/>
          <w14:ligatures w14:val="none"/>
        </w:rPr>
        <w:t xml:space="preserve">" </w:t>
      </w:r>
      <w:r>
        <w:rPr>
          <w:rFonts w:ascii="Calibri" w:eastAsia="Times New Roman" w:hAnsi="Calibri" w:cs="Calibri"/>
          <w:kern w:val="0"/>
          <w14:ligatures w14:val="none"/>
        </w:rPr>
        <w:t xml:space="preserve">for </w:t>
      </w:r>
      <w:r w:rsidR="00BB6D7A" w:rsidRPr="009D2980">
        <w:rPr>
          <w:rFonts w:ascii="Calibri" w:eastAsia="Times New Roman" w:hAnsi="Calibri" w:cs="Calibri"/>
          <w:kern w:val="0"/>
          <w14:ligatures w14:val="none"/>
        </w:rPr>
        <w:t>caregivers</w:t>
      </w:r>
      <w:r>
        <w:rPr>
          <w:rFonts w:ascii="Calibri" w:eastAsia="Times New Roman" w:hAnsi="Calibri" w:cs="Calibri"/>
          <w:kern w:val="0"/>
          <w14:ligatures w14:val="none"/>
        </w:rPr>
        <w:t xml:space="preserve">. Potentially change language to </w:t>
      </w:r>
      <w:r w:rsidR="00BB6D7A" w:rsidRPr="009D2980">
        <w:rPr>
          <w:rFonts w:ascii="Calibri" w:eastAsia="Times New Roman" w:hAnsi="Calibri" w:cs="Calibri"/>
          <w:kern w:val="0"/>
          <w14:ligatures w14:val="none"/>
        </w:rPr>
        <w:t xml:space="preserve">measure </w:t>
      </w:r>
      <w:r w:rsidR="00BB6D7A" w:rsidRPr="009D2980">
        <w:rPr>
          <w:rFonts w:ascii="Calibri" w:eastAsia="Times New Roman" w:hAnsi="Calibri" w:cs="Calibri"/>
          <w:kern w:val="0"/>
          <w:u w:val="single"/>
          <w14:ligatures w14:val="none"/>
        </w:rPr>
        <w:t>available training</w:t>
      </w:r>
      <w:r>
        <w:rPr>
          <w:rFonts w:ascii="Calibri" w:eastAsia="Times New Roman" w:hAnsi="Calibri" w:cs="Calibri"/>
          <w:kern w:val="0"/>
          <w14:ligatures w14:val="none"/>
        </w:rPr>
        <w:t>.</w:t>
      </w:r>
      <w:r w:rsidR="00BB6D7A" w:rsidRPr="009D2980">
        <w:rPr>
          <w:rFonts w:ascii="Calibri" w:eastAsia="Times New Roman" w:hAnsi="Calibri" w:cs="Calibri"/>
          <w:kern w:val="0"/>
          <w14:ligatures w14:val="none"/>
        </w:rPr>
        <w:t> </w:t>
      </w:r>
    </w:p>
    <w:p w14:paraId="762A4C51" w14:textId="19C846EB" w:rsidR="000E4366" w:rsidRPr="009D2980" w:rsidRDefault="00214448" w:rsidP="0021444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A few subcommittee members volunteered to look more about the data and resources suggested by the group. They will bring findings to the next meeting (April 2). </w:t>
      </w:r>
    </w:p>
    <w:sectPr w:rsidR="000E4366" w:rsidRPr="009D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1852"/>
    <w:multiLevelType w:val="multilevel"/>
    <w:tmpl w:val="7CE615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F92C4D"/>
    <w:multiLevelType w:val="multilevel"/>
    <w:tmpl w:val="679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351014"/>
    <w:multiLevelType w:val="hybridMultilevel"/>
    <w:tmpl w:val="EC66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53624">
    <w:abstractNumId w:val="1"/>
  </w:num>
  <w:num w:numId="2" w16cid:durableId="1777560014">
    <w:abstractNumId w:val="0"/>
  </w:num>
  <w:num w:numId="3" w16cid:durableId="142083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28"/>
    <w:rsid w:val="000E4366"/>
    <w:rsid w:val="0015533B"/>
    <w:rsid w:val="00214448"/>
    <w:rsid w:val="005B7FCB"/>
    <w:rsid w:val="006163A2"/>
    <w:rsid w:val="00681B3A"/>
    <w:rsid w:val="007A0965"/>
    <w:rsid w:val="009D2980"/>
    <w:rsid w:val="00BB6D7A"/>
    <w:rsid w:val="00B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CE9D"/>
  <w15:chartTrackingRefBased/>
  <w15:docId w15:val="{C256F457-9C0A-424C-AA23-9F450FA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D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3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2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network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usaging.org/index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giver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arp.org/home-family/caregiving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easterseals.com/support-and-education/for-caregivers/how-to-remain-at-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sterseals.com/support-and-education/for-caregivers/understanding-aging-and-caregiving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D6BC5402864F8DA1C5CF04FA022B" ma:contentTypeVersion="14" ma:contentTypeDescription="Create a new document." ma:contentTypeScope="" ma:versionID="83453f2961220d3da4a1a57228e0b1c3">
  <xsd:schema xmlns:xsd="http://www.w3.org/2001/XMLSchema" xmlns:xs="http://www.w3.org/2001/XMLSchema" xmlns:p="http://schemas.microsoft.com/office/2006/metadata/properties" xmlns:ns2="3ad97235-fc66-49c7-8839-9f23220bedf6" xmlns:ns3="e9b840d7-f999-46a1-9ea9-8595740ff113" targetNamespace="http://schemas.microsoft.com/office/2006/metadata/properties" ma:root="true" ma:fieldsID="0216d94dde45ef19ca271bc80962eaac" ns2:_="" ns3:_="">
    <xsd:import namespace="3ad97235-fc66-49c7-8839-9f23220bedf6"/>
    <xsd:import namespace="e9b840d7-f999-46a1-9ea9-8595740ff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97235-fc66-49c7-8839-9f23220be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30aa7a-1173-4a8f-8fff-517453f03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840d7-f999-46a1-9ea9-8595740ff1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39de7c-ea7f-4be5-8b5b-70ce55725f4a}" ma:internalName="TaxCatchAll" ma:showField="CatchAllData" ma:web="e9b840d7-f999-46a1-9ea9-8595740ff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97235-fc66-49c7-8839-9f23220bedf6">
      <Terms xmlns="http://schemas.microsoft.com/office/infopath/2007/PartnerControls"/>
    </lcf76f155ced4ddcb4097134ff3c332f>
    <TaxCatchAll xmlns="e9b840d7-f999-46a1-9ea9-8595740ff113" xsi:nil="true"/>
  </documentManagement>
</p:properties>
</file>

<file path=customXml/itemProps1.xml><?xml version="1.0" encoding="utf-8"?>
<ds:datastoreItem xmlns:ds="http://schemas.openxmlformats.org/officeDocument/2006/customXml" ds:itemID="{115C3D3E-FE9D-43ED-A770-DBB563573247}"/>
</file>

<file path=customXml/itemProps2.xml><?xml version="1.0" encoding="utf-8"?>
<ds:datastoreItem xmlns:ds="http://schemas.openxmlformats.org/officeDocument/2006/customXml" ds:itemID="{1256C255-1D0D-4181-83D5-894793BA8DA9}"/>
</file>

<file path=customXml/itemProps3.xml><?xml version="1.0" encoding="utf-8"?>
<ds:datastoreItem xmlns:ds="http://schemas.openxmlformats.org/officeDocument/2006/customXml" ds:itemID="{9768BFDE-1372-42B1-950A-7A2029719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2160</Characters>
  <Application>Microsoft Office Word</Application>
  <DocSecurity>0</DocSecurity>
  <Lines>18</Lines>
  <Paragraphs>5</Paragraphs>
  <ScaleCrop>false</ScaleCrop>
  <Company>Alvarez &amp; Marsal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Rosenzweig, Stacey</cp:lastModifiedBy>
  <cp:revision>7</cp:revision>
  <dcterms:created xsi:type="dcterms:W3CDTF">2024-02-20T16:29:00Z</dcterms:created>
  <dcterms:modified xsi:type="dcterms:W3CDTF">2024-02-20T16:37:00Z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0x010100926DD6BC5402864F8DA1C5CF04FA022B</vt:lpwstr>
  </property>
</Properties>
</file>