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80"/>
        <w:ind w:left="1308" w:right="4701" w:firstLine="0"/>
        <w:jc w:val="left"/>
        <w:rPr>
          <w:b/>
          <w:sz w:val="22"/>
        </w:rPr>
      </w:pPr>
      <w:r>
        <w:rPr/>
        <w:drawing>
          <wp:anchor distT="0" distB="0" distL="0" distR="0" allowOverlap="1" layoutInCell="1" locked="0" behindDoc="0" simplePos="0" relativeHeight="251658240">
            <wp:simplePos x="0" y="0"/>
            <wp:positionH relativeFrom="page">
              <wp:posOffset>384483</wp:posOffset>
            </wp:positionH>
            <wp:positionV relativeFrom="paragraph">
              <wp:posOffset>25330</wp:posOffset>
            </wp:positionV>
            <wp:extent cx="519015" cy="50237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19015" cy="502377"/>
                    </a:xfrm>
                    <a:prstGeom prst="rect">
                      <a:avLst/>
                    </a:prstGeom>
                  </pic:spPr>
                </pic:pic>
              </a:graphicData>
            </a:graphic>
          </wp:anchor>
        </w:drawing>
      </w:r>
      <w:r>
        <w:rPr>
          <w:sz w:val="18"/>
        </w:rPr>
        <w:t>MISSOURI DEPARTMENT OF HEALTH AND SENIOR SERVICES</w:t>
      </w:r>
      <w:bookmarkStart w:name="PHYSICIAN NOTIFICATION OF CARE PLAN" w:id="1"/>
      <w:bookmarkEnd w:id="1"/>
      <w:r>
        <w:rPr>
          <w:sz w:val="18"/>
        </w:rPr>
      </w:r>
      <w:r>
        <w:rPr>
          <w:sz w:val="18"/>
        </w:rPr>
        <w:t> DIVISION OF SENIOR AND DISABILITY SERVICES </w:t>
      </w:r>
      <w:r>
        <w:rPr>
          <w:b/>
          <w:sz w:val="22"/>
        </w:rPr>
        <w:t>PHYSICIAN NOTIFICATION OF CARE PLAN</w:t>
      </w:r>
    </w:p>
    <w:p>
      <w:pPr>
        <w:pStyle w:val="BodyText"/>
        <w:spacing w:after="1"/>
        <w:rPr>
          <w:b/>
          <w:sz w:val="1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0"/>
        <w:gridCol w:w="1500"/>
        <w:gridCol w:w="2520"/>
        <w:gridCol w:w="3420"/>
      </w:tblGrid>
      <w:tr>
        <w:trPr>
          <w:trHeight w:val="1571" w:hRule="atLeast"/>
        </w:trPr>
        <w:tc>
          <w:tcPr>
            <w:tcW w:w="11160" w:type="dxa"/>
            <w:gridSpan w:val="4"/>
          </w:tcPr>
          <w:p>
            <w:pPr>
              <w:pStyle w:val="TableParagraph"/>
              <w:spacing w:before="8"/>
              <w:ind w:left="0"/>
              <w:rPr>
                <w:b/>
                <w:sz w:val="19"/>
              </w:rPr>
            </w:pPr>
          </w:p>
          <w:p>
            <w:pPr>
              <w:pStyle w:val="TableParagraph"/>
              <w:spacing w:before="1"/>
              <w:rPr>
                <w:sz w:val="20"/>
              </w:rPr>
            </w:pPr>
            <w:r>
              <w:rPr>
                <w:sz w:val="20"/>
              </w:rPr>
              <w:t>TO:</w:t>
            </w:r>
          </w:p>
        </w:tc>
      </w:tr>
      <w:tr>
        <w:trPr>
          <w:trHeight w:val="657" w:hRule="atLeast"/>
        </w:trPr>
        <w:tc>
          <w:tcPr>
            <w:tcW w:w="5220" w:type="dxa"/>
            <w:gridSpan w:val="2"/>
          </w:tcPr>
          <w:p>
            <w:pPr>
              <w:pStyle w:val="TableParagraph"/>
              <w:rPr>
                <w:sz w:val="20"/>
              </w:rPr>
            </w:pPr>
            <w:r>
              <w:rPr>
                <w:sz w:val="20"/>
              </w:rPr>
              <w:t>RE:</w:t>
            </w:r>
          </w:p>
        </w:tc>
        <w:tc>
          <w:tcPr>
            <w:tcW w:w="2520" w:type="dxa"/>
          </w:tcPr>
          <w:p>
            <w:pPr>
              <w:pStyle w:val="TableParagraph"/>
              <w:rPr>
                <w:sz w:val="20"/>
              </w:rPr>
            </w:pPr>
            <w:r>
              <w:rPr>
                <w:sz w:val="20"/>
              </w:rPr>
              <w:t>DCN:</w:t>
            </w:r>
          </w:p>
        </w:tc>
        <w:tc>
          <w:tcPr>
            <w:tcW w:w="3420" w:type="dxa"/>
          </w:tcPr>
          <w:p>
            <w:pPr>
              <w:pStyle w:val="TableParagraph"/>
              <w:spacing w:before="120"/>
              <w:rPr>
                <w:sz w:val="22"/>
              </w:rPr>
            </w:pPr>
            <w:r>
              <w:rPr>
                <w:sz w:val="22"/>
              </w:rPr>
              <w:t>Date:</w:t>
            </w:r>
          </w:p>
        </w:tc>
      </w:tr>
      <w:tr>
        <w:trPr>
          <w:trHeight w:val="2250" w:hRule="atLeast"/>
        </w:trPr>
        <w:tc>
          <w:tcPr>
            <w:tcW w:w="11160" w:type="dxa"/>
            <w:gridSpan w:val="4"/>
          </w:tcPr>
          <w:p>
            <w:pPr>
              <w:pStyle w:val="TableParagraph"/>
              <w:spacing w:line="360" w:lineRule="auto" w:before="182"/>
              <w:ind w:right="96"/>
              <w:jc w:val="both"/>
              <w:rPr>
                <w:sz w:val="20"/>
              </w:rPr>
            </w:pPr>
            <w:r>
              <w:rPr>
                <w:sz w:val="20"/>
              </w:rPr>
              <w:t>The attached person centered care plan, regarding the initial authorization of Home and Community Based Services (HCBS) for your patient, was developed in cooperation with the patient, the HCBS provider, and the Department of Health and Senior Services (DHSS), Division of Senior and Disability Services (DSDS). HCBS are authorized to enable your patient to remain in the least restrictive care setting and to assist with essential needs; primarily activities of daily living.  The</w:t>
            </w:r>
            <w:r>
              <w:rPr>
                <w:spacing w:val="32"/>
                <w:sz w:val="20"/>
              </w:rPr>
              <w:t> </w:t>
            </w:r>
            <w:r>
              <w:rPr>
                <w:sz w:val="20"/>
              </w:rPr>
              <w:t>person</w:t>
            </w:r>
            <w:r>
              <w:rPr>
                <w:spacing w:val="32"/>
                <w:sz w:val="20"/>
              </w:rPr>
              <w:t> </w:t>
            </w:r>
            <w:r>
              <w:rPr>
                <w:sz w:val="20"/>
              </w:rPr>
              <w:t>centered</w:t>
            </w:r>
            <w:r>
              <w:rPr>
                <w:spacing w:val="33"/>
                <w:sz w:val="20"/>
              </w:rPr>
              <w:t> </w:t>
            </w:r>
            <w:r>
              <w:rPr>
                <w:sz w:val="20"/>
              </w:rPr>
              <w:t>care</w:t>
            </w:r>
            <w:r>
              <w:rPr>
                <w:spacing w:val="32"/>
                <w:sz w:val="20"/>
              </w:rPr>
              <w:t> </w:t>
            </w:r>
            <w:r>
              <w:rPr>
                <w:sz w:val="20"/>
              </w:rPr>
              <w:t>plan</w:t>
            </w:r>
            <w:r>
              <w:rPr>
                <w:spacing w:val="33"/>
                <w:sz w:val="20"/>
              </w:rPr>
              <w:t> </w:t>
            </w:r>
            <w:r>
              <w:rPr>
                <w:sz w:val="20"/>
              </w:rPr>
              <w:t>shall</w:t>
            </w:r>
            <w:r>
              <w:rPr>
                <w:spacing w:val="31"/>
                <w:sz w:val="20"/>
              </w:rPr>
              <w:t> </w:t>
            </w:r>
            <w:r>
              <w:rPr>
                <w:sz w:val="20"/>
              </w:rPr>
              <w:t>be</w:t>
            </w:r>
            <w:r>
              <w:rPr>
                <w:spacing w:val="33"/>
                <w:sz w:val="20"/>
              </w:rPr>
              <w:t> </w:t>
            </w:r>
            <w:r>
              <w:rPr>
                <w:sz w:val="20"/>
              </w:rPr>
              <w:t>reviewed</w:t>
            </w:r>
            <w:r>
              <w:rPr>
                <w:spacing w:val="32"/>
                <w:sz w:val="20"/>
              </w:rPr>
              <w:t> </w:t>
            </w:r>
            <w:r>
              <w:rPr>
                <w:sz w:val="20"/>
              </w:rPr>
              <w:t>at</w:t>
            </w:r>
            <w:r>
              <w:rPr>
                <w:spacing w:val="35"/>
                <w:sz w:val="20"/>
              </w:rPr>
              <w:t> </w:t>
            </w:r>
            <w:r>
              <w:rPr>
                <w:sz w:val="20"/>
              </w:rPr>
              <w:t>least</w:t>
            </w:r>
            <w:r>
              <w:rPr>
                <w:spacing w:val="34"/>
                <w:sz w:val="20"/>
              </w:rPr>
              <w:t> </w:t>
            </w:r>
            <w:r>
              <w:rPr>
                <w:sz w:val="20"/>
              </w:rPr>
              <w:t>annually.</w:t>
            </w:r>
            <w:r>
              <w:rPr>
                <w:spacing w:val="14"/>
                <w:sz w:val="20"/>
              </w:rPr>
              <w:t> </w:t>
            </w:r>
            <w:r>
              <w:rPr>
                <w:sz w:val="20"/>
              </w:rPr>
              <w:t>HCBS</w:t>
            </w:r>
            <w:r>
              <w:rPr>
                <w:spacing w:val="34"/>
                <w:sz w:val="20"/>
              </w:rPr>
              <w:t> </w:t>
            </w:r>
            <w:r>
              <w:rPr>
                <w:sz w:val="20"/>
              </w:rPr>
              <w:t>providers</w:t>
            </w:r>
            <w:r>
              <w:rPr>
                <w:spacing w:val="34"/>
                <w:sz w:val="20"/>
              </w:rPr>
              <w:t> </w:t>
            </w:r>
            <w:r>
              <w:rPr>
                <w:sz w:val="20"/>
              </w:rPr>
              <w:t>continually</w:t>
            </w:r>
            <w:r>
              <w:rPr>
                <w:spacing w:val="29"/>
                <w:sz w:val="20"/>
              </w:rPr>
              <w:t> </w:t>
            </w:r>
            <w:r>
              <w:rPr>
                <w:sz w:val="20"/>
              </w:rPr>
              <w:t>monitor</w:t>
            </w:r>
            <w:r>
              <w:rPr>
                <w:spacing w:val="34"/>
                <w:sz w:val="20"/>
              </w:rPr>
              <w:t> </w:t>
            </w:r>
            <w:r>
              <w:rPr>
                <w:sz w:val="20"/>
              </w:rPr>
              <w:t>the</w:t>
            </w:r>
          </w:p>
          <w:p>
            <w:pPr>
              <w:pStyle w:val="TableParagraph"/>
              <w:spacing w:line="228" w:lineRule="exact" w:before="0"/>
              <w:jc w:val="both"/>
              <w:rPr>
                <w:sz w:val="20"/>
              </w:rPr>
            </w:pPr>
            <w:r>
              <w:rPr>
                <w:sz w:val="20"/>
              </w:rPr>
              <w:t>appropriateness of the person centered care plan.</w:t>
            </w:r>
          </w:p>
        </w:tc>
      </w:tr>
      <w:tr>
        <w:trPr>
          <w:trHeight w:val="376" w:hRule="atLeast"/>
        </w:trPr>
        <w:tc>
          <w:tcPr>
            <w:tcW w:w="11160" w:type="dxa"/>
            <w:gridSpan w:val="4"/>
          </w:tcPr>
          <w:p>
            <w:pPr>
              <w:pStyle w:val="TableParagraph"/>
              <w:spacing w:before="74"/>
              <w:rPr>
                <w:sz w:val="20"/>
              </w:rPr>
            </w:pPr>
            <w:r>
              <w:rPr>
                <w:sz w:val="20"/>
              </w:rPr>
              <w:t>Questions regarding the person centered care plan should be directed to the Assessor listed below.</w:t>
            </w:r>
          </w:p>
        </w:tc>
      </w:tr>
      <w:tr>
        <w:trPr>
          <w:trHeight w:val="206" w:hRule="atLeast"/>
        </w:trPr>
        <w:tc>
          <w:tcPr>
            <w:tcW w:w="3720" w:type="dxa"/>
          </w:tcPr>
          <w:p>
            <w:pPr>
              <w:pStyle w:val="TableParagraph"/>
              <w:spacing w:before="33"/>
              <w:rPr>
                <w:sz w:val="12"/>
              </w:rPr>
            </w:pPr>
            <w:bookmarkStart w:name="ASSESSOR SIGNATURE" w:id="2"/>
            <w:bookmarkEnd w:id="2"/>
            <w:r>
              <w:rPr/>
            </w:r>
            <w:r>
              <w:rPr>
                <w:sz w:val="12"/>
              </w:rPr>
              <w:t>ASSESSOR SIGNATURE</w:t>
            </w:r>
          </w:p>
        </w:tc>
        <w:tc>
          <w:tcPr>
            <w:tcW w:w="4020" w:type="dxa"/>
            <w:gridSpan w:val="2"/>
          </w:tcPr>
          <w:p>
            <w:pPr>
              <w:pStyle w:val="TableParagraph"/>
              <w:spacing w:before="33"/>
              <w:rPr>
                <w:sz w:val="12"/>
              </w:rPr>
            </w:pPr>
            <w:bookmarkStart w:name="ASSESSOR NAME (PRINTED)" w:id="3"/>
            <w:bookmarkEnd w:id="3"/>
            <w:r>
              <w:rPr/>
            </w:r>
            <w:r>
              <w:rPr>
                <w:sz w:val="12"/>
              </w:rPr>
              <w:t>ASSESSOR NAME (PRINTED)</w:t>
            </w:r>
          </w:p>
        </w:tc>
        <w:tc>
          <w:tcPr>
            <w:tcW w:w="3420" w:type="dxa"/>
          </w:tcPr>
          <w:p>
            <w:pPr>
              <w:pStyle w:val="TableParagraph"/>
              <w:spacing w:before="33"/>
              <w:rPr>
                <w:sz w:val="12"/>
              </w:rPr>
            </w:pPr>
            <w:bookmarkStart w:name="TELEPHONE" w:id="4"/>
            <w:bookmarkEnd w:id="4"/>
            <w:r>
              <w:rPr/>
            </w:r>
            <w:r>
              <w:rPr>
                <w:sz w:val="12"/>
              </w:rPr>
              <w:t>TELEPHONE</w:t>
            </w:r>
          </w:p>
        </w:tc>
      </w:tr>
      <w:tr>
        <w:trPr>
          <w:trHeight w:val="539" w:hRule="atLeast"/>
        </w:trPr>
        <w:tc>
          <w:tcPr>
            <w:tcW w:w="3720" w:type="dxa"/>
          </w:tcPr>
          <w:p>
            <w:pPr>
              <w:pStyle w:val="TableParagraph"/>
              <w:spacing w:before="0"/>
              <w:ind w:left="0"/>
              <w:rPr>
                <w:rFonts w:ascii="Times New Roman"/>
                <w:sz w:val="18"/>
              </w:rPr>
            </w:pPr>
          </w:p>
        </w:tc>
        <w:tc>
          <w:tcPr>
            <w:tcW w:w="4020" w:type="dxa"/>
            <w:gridSpan w:val="2"/>
          </w:tcPr>
          <w:p>
            <w:pPr>
              <w:pStyle w:val="TableParagraph"/>
              <w:spacing w:before="0"/>
              <w:ind w:left="0"/>
              <w:rPr>
                <w:rFonts w:ascii="Times New Roman"/>
                <w:sz w:val="18"/>
              </w:rPr>
            </w:pPr>
          </w:p>
        </w:tc>
        <w:tc>
          <w:tcPr>
            <w:tcW w:w="3420" w:type="dxa"/>
          </w:tcPr>
          <w:p>
            <w:pPr>
              <w:pStyle w:val="TableParagraph"/>
              <w:spacing w:before="0"/>
              <w:ind w:left="0"/>
              <w:rPr>
                <w:rFonts w:ascii="Times New Roman"/>
                <w:sz w:val="18"/>
              </w:rPr>
            </w:pPr>
          </w:p>
        </w:tc>
      </w:tr>
      <w:tr>
        <w:trPr>
          <w:trHeight w:val="673" w:hRule="atLeast"/>
        </w:trPr>
        <w:tc>
          <w:tcPr>
            <w:tcW w:w="7740" w:type="dxa"/>
            <w:gridSpan w:val="3"/>
          </w:tcPr>
          <w:p>
            <w:pPr>
              <w:pStyle w:val="TableParagraph"/>
              <w:spacing w:before="31"/>
              <w:rPr>
                <w:sz w:val="12"/>
              </w:rPr>
            </w:pPr>
            <w:bookmarkStart w:name="ADDRESS " w:id="5"/>
            <w:bookmarkEnd w:id="5"/>
            <w:r>
              <w:rPr/>
            </w:r>
            <w:r>
              <w:rPr>
                <w:sz w:val="12"/>
              </w:rPr>
              <w:t>ADDRESS</w:t>
            </w:r>
          </w:p>
        </w:tc>
        <w:tc>
          <w:tcPr>
            <w:tcW w:w="3420" w:type="dxa"/>
          </w:tcPr>
          <w:p>
            <w:pPr>
              <w:pStyle w:val="TableParagraph"/>
              <w:spacing w:before="31"/>
              <w:rPr>
                <w:sz w:val="12"/>
              </w:rPr>
            </w:pPr>
            <w:bookmarkStart w:name="FAX NUMBER" w:id="6"/>
            <w:bookmarkEnd w:id="6"/>
            <w:r>
              <w:rPr/>
            </w:r>
            <w:r>
              <w:rPr>
                <w:sz w:val="12"/>
              </w:rPr>
              <w:t>FAX NUMBER</w:t>
            </w:r>
          </w:p>
        </w:tc>
      </w:tr>
      <w:tr>
        <w:trPr>
          <w:trHeight w:val="3530" w:hRule="atLeast"/>
        </w:trPr>
        <w:tc>
          <w:tcPr>
            <w:tcW w:w="11160" w:type="dxa"/>
            <w:gridSpan w:val="4"/>
          </w:tcPr>
          <w:p>
            <w:pPr>
              <w:pStyle w:val="TableParagraph"/>
              <w:spacing w:before="117"/>
              <w:jc w:val="both"/>
              <w:rPr>
                <w:b/>
                <w:sz w:val="20"/>
              </w:rPr>
            </w:pPr>
            <w:bookmarkStart w:name="PLEASE NOTE:  " w:id="7"/>
            <w:bookmarkEnd w:id="7"/>
            <w:r>
              <w:rPr/>
            </w:r>
            <w:r>
              <w:rPr>
                <w:b/>
                <w:sz w:val="20"/>
              </w:rPr>
              <w:t>PLEASE NOTE:</w:t>
            </w:r>
          </w:p>
          <w:p>
            <w:pPr>
              <w:pStyle w:val="TableParagraph"/>
              <w:spacing w:line="360" w:lineRule="auto" w:before="63"/>
              <w:ind w:right="97" w:hanging="1"/>
              <w:jc w:val="both"/>
              <w:rPr>
                <w:sz w:val="20"/>
              </w:rPr>
            </w:pPr>
            <w:r>
              <w:rPr>
                <w:sz w:val="20"/>
              </w:rPr>
              <w:t>Unless you have comments, it is not necessary to return this person centered care plan. If you disagree with or have comments regarding the person centered care plan developed for your patient, recommendations may be included in the section below. Please include the medical information necessary to support your concerns.</w:t>
            </w:r>
          </w:p>
          <w:p>
            <w:pPr>
              <w:pStyle w:val="TableParagraph"/>
              <w:spacing w:line="360" w:lineRule="auto"/>
              <w:ind w:right="93"/>
              <w:jc w:val="both"/>
              <w:rPr>
                <w:sz w:val="20"/>
              </w:rPr>
            </w:pPr>
            <w:r>
              <w:rPr>
                <w:sz w:val="20"/>
              </w:rPr>
              <w:t>The status of the HCBS request, and any subsequent changes to the person centered care plan, can be monitored electronically by utilizing the Department of Social Services (DSS), MO HealthNet Division’s (MHD) web-based program, called CyberAccess. CyberAccess is an Electronic Health Record (EHR) and is available to enrolled healthcare providers.</w:t>
            </w:r>
          </w:p>
          <w:p>
            <w:pPr>
              <w:pStyle w:val="TableParagraph"/>
              <w:spacing w:line="360" w:lineRule="auto"/>
              <w:ind w:right="93" w:hanging="1"/>
              <w:jc w:val="both"/>
              <w:rPr>
                <w:sz w:val="20"/>
              </w:rPr>
            </w:pPr>
            <w:r>
              <w:rPr>
                <w:sz w:val="20"/>
              </w:rPr>
              <w:t>MHD contracts with Conduent to provide CyberAccess. To become a CyberAccess user, contact the CyberAccess help desk at 888-581-9797 or 573-632-9797, or send an e-mail to </w:t>
            </w:r>
            <w:hyperlink r:id="rId6">
              <w:r>
                <w:rPr>
                  <w:color w:val="0000FF"/>
                  <w:sz w:val="20"/>
                  <w:u w:val="single" w:color="0000FF"/>
                </w:rPr>
                <w:t>CyberAccessHelpdesk@conduent.com</w:t>
              </w:r>
              <w:r>
                <w:rPr>
                  <w:sz w:val="20"/>
                </w:rPr>
                <w:t>.</w:t>
              </w:r>
            </w:hyperlink>
          </w:p>
        </w:tc>
      </w:tr>
      <w:tr>
        <w:trPr>
          <w:trHeight w:val="2449" w:hRule="atLeast"/>
        </w:trPr>
        <w:tc>
          <w:tcPr>
            <w:tcW w:w="11160" w:type="dxa"/>
            <w:gridSpan w:val="4"/>
          </w:tcPr>
          <w:p>
            <w:pPr>
              <w:pStyle w:val="TableParagraph"/>
              <w:rPr>
                <w:sz w:val="20"/>
              </w:rPr>
            </w:pPr>
            <w:r>
              <w:rPr>
                <w:sz w:val="20"/>
              </w:rPr>
              <w:t>Physician Comments:</w:t>
            </w:r>
          </w:p>
        </w:tc>
      </w:tr>
      <w:tr>
        <w:trPr>
          <w:trHeight w:val="710" w:hRule="atLeast"/>
        </w:trPr>
        <w:tc>
          <w:tcPr>
            <w:tcW w:w="7740" w:type="dxa"/>
            <w:gridSpan w:val="3"/>
          </w:tcPr>
          <w:p>
            <w:pPr>
              <w:pStyle w:val="TableParagraph"/>
              <w:spacing w:before="31"/>
              <w:rPr>
                <w:sz w:val="12"/>
              </w:rPr>
            </w:pPr>
            <w:bookmarkStart w:name="PHYSICIAN SIGNATURE" w:id="8"/>
            <w:bookmarkEnd w:id="8"/>
            <w:r>
              <w:rPr/>
            </w:r>
            <w:r>
              <w:rPr>
                <w:sz w:val="12"/>
              </w:rPr>
              <w:t>PHYSICIAN SIGNATURE</w:t>
            </w:r>
          </w:p>
        </w:tc>
        <w:tc>
          <w:tcPr>
            <w:tcW w:w="3420" w:type="dxa"/>
          </w:tcPr>
          <w:p>
            <w:pPr>
              <w:pStyle w:val="TableParagraph"/>
              <w:spacing w:before="31"/>
              <w:rPr>
                <w:sz w:val="12"/>
              </w:rPr>
            </w:pPr>
            <w:bookmarkStart w:name="DATE" w:id="9"/>
            <w:bookmarkEnd w:id="9"/>
            <w:r>
              <w:rPr/>
            </w:r>
            <w:r>
              <w:rPr>
                <w:sz w:val="12"/>
              </w:rPr>
              <w:t>DATE</w:t>
            </w:r>
          </w:p>
        </w:tc>
      </w:tr>
    </w:tbl>
    <w:p>
      <w:pPr>
        <w:pStyle w:val="BodyText"/>
        <w:tabs>
          <w:tab w:pos="10027" w:val="left" w:leader="none"/>
        </w:tabs>
        <w:spacing w:before="31"/>
        <w:ind w:left="120"/>
      </w:pPr>
      <w:bookmarkStart w:name="MO 580-2823 (0819)" w:id="10"/>
      <w:bookmarkEnd w:id="10"/>
      <w:r>
        <w:rPr/>
      </w:r>
      <w:r>
        <w:rPr/>
        <w:t>MO</w:t>
      </w:r>
      <w:r>
        <w:rPr>
          <w:spacing w:val="-1"/>
        </w:rPr>
        <w:t> </w:t>
      </w:r>
      <w:r>
        <w:rPr/>
        <w:t>580-2823</w:t>
      </w:r>
      <w:r>
        <w:rPr>
          <w:spacing w:val="-3"/>
        </w:rPr>
        <w:t> </w:t>
      </w:r>
      <w:r>
        <w:rPr/>
        <w:t>(0819)</w:t>
        <w:tab/>
      </w:r>
      <w:bookmarkStart w:name="DHSS-DSDS-HCBS-11" w:id="11"/>
      <w:bookmarkEnd w:id="11"/>
      <w:r>
        <w:rPr/>
        <w:t>DHS</w:t>
      </w:r>
      <w:r>
        <w:rPr/>
        <w:t>S-DSDS-HCBS-11</w:t>
      </w:r>
    </w:p>
    <w:sectPr>
      <w:type w:val="continuous"/>
      <w:pgSz w:w="12240" w:h="15840"/>
      <w:pgMar w:top="600" w:bottom="280" w:left="4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6"/>
    </w:pPr>
    <w:rPr>
      <w:rFonts w:ascii="Arial" w:hAnsi="Arial" w:eastAsia="Arial" w:cs="Arial"/>
      <w:sz w:val="12"/>
      <w:szCs w:val="1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119"/>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yberAccessHelpdesk@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thompd1</dc:creator>
  <dcterms:created xsi:type="dcterms:W3CDTF">2019-10-16T19:07:04Z</dcterms:created>
  <dcterms:modified xsi:type="dcterms:W3CDTF">2019-10-16T19:07:04Z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Acrobat PDFMaker 19 for Word</vt:lpwstr>
  </property>
  <property fmtid="{D5CDD505-2E9C-101B-9397-08002B2CF9AE}" pid="4" name="LastSaved">
    <vt:filetime>2019-10-16T00:00:00Z</vt:filetime>
  </property>
</Properties>
</file>