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D12" w:rsidRDefault="007B3773" w:rsidP="002E3D12">
      <w:pPr>
        <w:pStyle w:val="Header"/>
        <w:tabs>
          <w:tab w:val="left" w:pos="720"/>
        </w:tabs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APS-</w:t>
      </w:r>
      <w:r w:rsidR="001106BF">
        <w:rPr>
          <w:rFonts w:ascii="Times New Roman" w:hAnsi="Times New Roman"/>
          <w:sz w:val="24"/>
        </w:rPr>
        <w:t>19-</w:t>
      </w:r>
      <w:r w:rsidR="00BA7363">
        <w:rPr>
          <w:rFonts w:ascii="Times New Roman" w:hAnsi="Times New Roman"/>
          <w:sz w:val="24"/>
        </w:rPr>
        <w:t>0</w:t>
      </w:r>
      <w:r w:rsidR="00102672">
        <w:rPr>
          <w:rFonts w:ascii="Times New Roman" w:hAnsi="Times New Roman"/>
          <w:sz w:val="24"/>
        </w:rPr>
        <w:t>3</w:t>
      </w:r>
    </w:p>
    <w:p w:rsidR="002E3D12" w:rsidRDefault="002E3D12" w:rsidP="002E3D12">
      <w:pPr>
        <w:pStyle w:val="Header"/>
        <w:tabs>
          <w:tab w:val="left" w:pos="72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2E3D12" w:rsidRDefault="00350D14" w:rsidP="002E3D12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May</w:t>
      </w:r>
      <w:r w:rsidR="001106BF">
        <w:rPr>
          <w:rFonts w:ascii="Times New Roman" w:hAnsi="Times New Roman"/>
          <w:sz w:val="24"/>
        </w:rPr>
        <w:t xml:space="preserve"> </w:t>
      </w:r>
      <w:r w:rsidR="00BA7363">
        <w:rPr>
          <w:rFonts w:ascii="Times New Roman" w:hAnsi="Times New Roman"/>
          <w:sz w:val="24"/>
        </w:rPr>
        <w:t>0</w:t>
      </w:r>
      <w:r w:rsidR="001B445E">
        <w:rPr>
          <w:rFonts w:ascii="Times New Roman" w:hAnsi="Times New Roman"/>
          <w:sz w:val="24"/>
        </w:rPr>
        <w:t>6</w:t>
      </w:r>
      <w:r w:rsidR="002E3D12">
        <w:rPr>
          <w:rFonts w:ascii="Times New Roman" w:hAnsi="Times New Roman"/>
          <w:sz w:val="24"/>
        </w:rPr>
        <w:t>, 20</w:t>
      </w:r>
      <w:r w:rsidR="001106BF">
        <w:rPr>
          <w:rFonts w:ascii="Times New Roman" w:hAnsi="Times New Roman"/>
          <w:sz w:val="24"/>
        </w:rPr>
        <w:t>19</w:t>
      </w:r>
    </w:p>
    <w:p w:rsidR="002E3D12" w:rsidRDefault="002E3D12" w:rsidP="002E3D12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</w:p>
    <w:p w:rsidR="002E3D12" w:rsidRDefault="002E3D12" w:rsidP="002E3D12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4"/>
        </w:rPr>
      </w:pPr>
    </w:p>
    <w:p w:rsidR="002E3D12" w:rsidRDefault="002E3D12" w:rsidP="002E3D12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MEMORANDUM FOR DIVISION OF SENIOR &amp; DISABILITY SERVICES</w:t>
      </w:r>
    </w:p>
    <w:p w:rsidR="002E3D12" w:rsidRDefault="002E3D12" w:rsidP="002E3D12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ADULT PROTECTIVE SERVICES STAFF</w:t>
      </w:r>
    </w:p>
    <w:p w:rsidR="004860C2" w:rsidRDefault="004860C2" w:rsidP="002E3D12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</w:p>
    <w:p w:rsidR="002E3D12" w:rsidRDefault="002E3D12" w:rsidP="002E3D12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</w:p>
    <w:p w:rsidR="002E3D12" w:rsidRDefault="002E3D12" w:rsidP="002E3D12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From:</w:t>
      </w:r>
      <w:r>
        <w:rPr>
          <w:rFonts w:ascii="Times New Roman" w:hAnsi="Times New Roman"/>
          <w:sz w:val="24"/>
        </w:rPr>
        <w:tab/>
        <w:t xml:space="preserve">Kathryn Sharp Sapp, Bureau Chief </w:t>
      </w:r>
      <w:r w:rsidR="00907C9D">
        <w:rPr>
          <w:rFonts w:ascii="Times New Roman" w:hAnsi="Times New Roman"/>
          <w:noProof/>
          <w:sz w:val="24"/>
        </w:rPr>
        <w:drawing>
          <wp:inline distT="0" distB="0" distL="0" distR="0" wp14:anchorId="3200EF96" wp14:editId="68F40C6E">
            <wp:extent cx="1435100" cy="2761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pp signa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942" cy="29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12" w:rsidRDefault="002E3D12" w:rsidP="002E3D12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Division of Senior and Disability Services</w:t>
      </w:r>
    </w:p>
    <w:p w:rsidR="002E3D12" w:rsidRDefault="002E3D12" w:rsidP="002E3D12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BD3BF5">
        <w:rPr>
          <w:rFonts w:ascii="Times New Roman" w:hAnsi="Times New Roman"/>
          <w:sz w:val="24"/>
        </w:rPr>
        <w:t xml:space="preserve">Bureau of </w:t>
      </w:r>
      <w:r>
        <w:rPr>
          <w:rFonts w:ascii="Times New Roman" w:hAnsi="Times New Roman"/>
          <w:sz w:val="24"/>
        </w:rPr>
        <w:t>Adult</w:t>
      </w:r>
      <w:r w:rsidR="00BD3BF5">
        <w:rPr>
          <w:rFonts w:ascii="Times New Roman" w:hAnsi="Times New Roman"/>
          <w:sz w:val="24"/>
        </w:rPr>
        <w:t xml:space="preserve"> Protective Services Policy and Staff Development</w:t>
      </w:r>
    </w:p>
    <w:p w:rsidR="002E3D12" w:rsidRDefault="002E3D12" w:rsidP="002E3D12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</w:p>
    <w:p w:rsidR="002E3D12" w:rsidRDefault="002E3D12" w:rsidP="002E3D12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Subject:  </w:t>
      </w:r>
      <w:r w:rsidR="003C050D">
        <w:rPr>
          <w:rFonts w:ascii="Times New Roman" w:hAnsi="Times New Roman"/>
          <w:sz w:val="24"/>
        </w:rPr>
        <w:tab/>
      </w:r>
      <w:r w:rsidR="00D640BE">
        <w:rPr>
          <w:rFonts w:ascii="Times New Roman" w:hAnsi="Times New Roman"/>
          <w:sz w:val="24"/>
        </w:rPr>
        <w:t>Service Interventions</w:t>
      </w:r>
      <w:r w:rsidR="006812C7">
        <w:rPr>
          <w:rFonts w:ascii="Times New Roman" w:hAnsi="Times New Roman"/>
          <w:sz w:val="24"/>
        </w:rPr>
        <w:t xml:space="preserve"> </w:t>
      </w:r>
    </w:p>
    <w:p w:rsidR="002E3D12" w:rsidRDefault="002E3D12" w:rsidP="002E3D12">
      <w:pPr>
        <w:pStyle w:val="Header"/>
        <w:tabs>
          <w:tab w:val="left" w:pos="720"/>
        </w:tabs>
        <w:ind w:left="1080" w:hanging="1080"/>
        <w:jc w:val="both"/>
        <w:rPr>
          <w:rFonts w:ascii="Times New Roman" w:hAnsi="Times New Roman"/>
          <w:sz w:val="24"/>
        </w:rPr>
      </w:pPr>
    </w:p>
    <w:p w:rsidR="00493DD4" w:rsidRDefault="001106BF" w:rsidP="002E3D1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Enhancements to the Adult Protective Services (APS) Policy </w:t>
      </w:r>
      <w:r w:rsidR="00EF2F50">
        <w:rPr>
          <w:rFonts w:ascii="Times New Roman" w:hAnsi="Times New Roman"/>
          <w:sz w:val="24"/>
        </w:rPr>
        <w:t xml:space="preserve">manual </w:t>
      </w:r>
      <w:r>
        <w:rPr>
          <w:rFonts w:ascii="Times New Roman" w:hAnsi="Times New Roman"/>
          <w:sz w:val="24"/>
        </w:rPr>
        <w:t>ha</w:t>
      </w:r>
      <w:r w:rsidR="002A26E6"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z w:val="24"/>
        </w:rPr>
        <w:t xml:space="preserve"> been made to reflect changes </w:t>
      </w:r>
      <w:r w:rsidR="002A26E6">
        <w:rPr>
          <w:rFonts w:ascii="Times New Roman" w:hAnsi="Times New Roman"/>
          <w:sz w:val="24"/>
        </w:rPr>
        <w:t>in how service intervention data is collected.  These changes are being implemented in response to feedback from Protecti</w:t>
      </w:r>
      <w:r>
        <w:rPr>
          <w:rFonts w:ascii="Times New Roman" w:hAnsi="Times New Roman"/>
          <w:sz w:val="24"/>
        </w:rPr>
        <w:t>ve Service (PS) workers</w:t>
      </w:r>
      <w:r w:rsidR="002A26E6">
        <w:rPr>
          <w:rFonts w:ascii="Times New Roman" w:hAnsi="Times New Roman"/>
          <w:sz w:val="24"/>
        </w:rPr>
        <w:t xml:space="preserve"> d</w:t>
      </w:r>
      <w:r w:rsidR="0089526F">
        <w:rPr>
          <w:rFonts w:ascii="Times New Roman" w:hAnsi="Times New Roman"/>
          <w:sz w:val="24"/>
        </w:rPr>
        <w:t>uring follow-up training on the interventions tab</w:t>
      </w:r>
      <w:r w:rsidR="002A26E6">
        <w:rPr>
          <w:rFonts w:ascii="Times New Roman" w:hAnsi="Times New Roman"/>
          <w:sz w:val="24"/>
        </w:rPr>
        <w:t>.  F</w:t>
      </w:r>
      <w:r w:rsidR="0089526F">
        <w:rPr>
          <w:rFonts w:ascii="Times New Roman" w:hAnsi="Times New Roman"/>
          <w:sz w:val="24"/>
        </w:rPr>
        <w:t xml:space="preserve">ield staff voiced confusion on </w:t>
      </w:r>
      <w:r w:rsidR="00493DD4">
        <w:rPr>
          <w:rFonts w:ascii="Times New Roman" w:hAnsi="Times New Roman"/>
          <w:sz w:val="24"/>
        </w:rPr>
        <w:t xml:space="preserve">when </w:t>
      </w:r>
      <w:r w:rsidR="0089526F">
        <w:rPr>
          <w:rFonts w:ascii="Times New Roman" w:hAnsi="Times New Roman"/>
          <w:sz w:val="24"/>
        </w:rPr>
        <w:t xml:space="preserve">an intervention was </w:t>
      </w:r>
      <w:r w:rsidR="002A26E6">
        <w:rPr>
          <w:rFonts w:ascii="Times New Roman" w:hAnsi="Times New Roman"/>
          <w:sz w:val="24"/>
        </w:rPr>
        <w:t>“</w:t>
      </w:r>
      <w:r w:rsidR="0089526F">
        <w:rPr>
          <w:rFonts w:ascii="Times New Roman" w:hAnsi="Times New Roman"/>
          <w:sz w:val="24"/>
        </w:rPr>
        <w:t>in-place,</w:t>
      </w:r>
      <w:r w:rsidR="002A26E6">
        <w:rPr>
          <w:rFonts w:ascii="Times New Roman" w:hAnsi="Times New Roman"/>
          <w:sz w:val="24"/>
        </w:rPr>
        <w:t>”</w:t>
      </w:r>
      <w:r w:rsidR="0089526F">
        <w:rPr>
          <w:rFonts w:ascii="Times New Roman" w:hAnsi="Times New Roman"/>
          <w:sz w:val="24"/>
        </w:rPr>
        <w:t xml:space="preserve"> </w:t>
      </w:r>
      <w:r w:rsidR="002A26E6">
        <w:rPr>
          <w:rFonts w:ascii="Times New Roman" w:hAnsi="Times New Roman"/>
          <w:sz w:val="24"/>
        </w:rPr>
        <w:t>“</w:t>
      </w:r>
      <w:r w:rsidR="0089526F">
        <w:rPr>
          <w:rFonts w:ascii="Times New Roman" w:hAnsi="Times New Roman"/>
          <w:sz w:val="24"/>
        </w:rPr>
        <w:t>unresolved,</w:t>
      </w:r>
      <w:r w:rsidR="002A26E6">
        <w:rPr>
          <w:rFonts w:ascii="Times New Roman" w:hAnsi="Times New Roman"/>
          <w:sz w:val="24"/>
        </w:rPr>
        <w:t>”</w:t>
      </w:r>
      <w:r w:rsidR="0089526F">
        <w:rPr>
          <w:rFonts w:ascii="Times New Roman" w:hAnsi="Times New Roman"/>
          <w:sz w:val="24"/>
        </w:rPr>
        <w:t xml:space="preserve"> and the disposition.  </w:t>
      </w:r>
      <w:r w:rsidR="00493DD4">
        <w:rPr>
          <w:rFonts w:ascii="Times New Roman" w:hAnsi="Times New Roman"/>
          <w:sz w:val="24"/>
        </w:rPr>
        <w:t xml:space="preserve">The following definitions have been added to the policy:  </w:t>
      </w:r>
    </w:p>
    <w:p w:rsidR="005F2C94" w:rsidRDefault="005F2C94" w:rsidP="002E3D12">
      <w:pPr>
        <w:jc w:val="both"/>
        <w:rPr>
          <w:rFonts w:ascii="Times New Roman" w:hAnsi="Times New Roman"/>
          <w:sz w:val="24"/>
        </w:rPr>
      </w:pPr>
    </w:p>
    <w:p w:rsidR="005F2C94" w:rsidRDefault="005F2C94" w:rsidP="00BA7363">
      <w:pPr>
        <w:pStyle w:val="ListParagraph"/>
        <w:numPr>
          <w:ilvl w:val="0"/>
          <w:numId w:val="2"/>
        </w:numPr>
        <w:ind w:left="720" w:right="-270"/>
        <w:jc w:val="both"/>
      </w:pPr>
      <w:r>
        <w:t xml:space="preserve">In Place –the eligible adult already had the service in place at the time the hotline was received.  </w:t>
      </w:r>
    </w:p>
    <w:p w:rsidR="005F2C94" w:rsidRDefault="005F2C94" w:rsidP="00BA7363">
      <w:pPr>
        <w:pStyle w:val="ListParagraph"/>
        <w:numPr>
          <w:ilvl w:val="0"/>
          <w:numId w:val="2"/>
        </w:numPr>
        <w:ind w:left="720" w:right="-270"/>
        <w:jc w:val="both"/>
      </w:pPr>
      <w:r>
        <w:t xml:space="preserve">Disposition - any services that field staff provided to the eligible adult </w:t>
      </w:r>
      <w:r w:rsidR="00EF2F50">
        <w:t>during the course of the investigation</w:t>
      </w:r>
      <w:r>
        <w:t xml:space="preserve">.  </w:t>
      </w:r>
    </w:p>
    <w:p w:rsidR="00493DD4" w:rsidRPr="005F2C94" w:rsidRDefault="005F2C94" w:rsidP="00BA7363">
      <w:pPr>
        <w:pStyle w:val="ListParagraph"/>
        <w:numPr>
          <w:ilvl w:val="0"/>
          <w:numId w:val="2"/>
        </w:numPr>
        <w:ind w:left="720" w:right="-270"/>
        <w:jc w:val="both"/>
      </w:pPr>
      <w:r>
        <w:t xml:space="preserve">Unresolved - The intervention is unresolved when the selected intervention has not been resolved during the course of the investigation.  </w:t>
      </w:r>
    </w:p>
    <w:p w:rsidR="0089526F" w:rsidRDefault="0089526F" w:rsidP="002E3D1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There have also</w:t>
      </w:r>
      <w:r w:rsidR="00350D14">
        <w:rPr>
          <w:rFonts w:ascii="Times New Roman" w:hAnsi="Times New Roman"/>
          <w:sz w:val="24"/>
        </w:rPr>
        <w:t xml:space="preserve"> been examples added to </w:t>
      </w:r>
      <w:r w:rsidR="002A26E6">
        <w:rPr>
          <w:rFonts w:ascii="Times New Roman" w:hAnsi="Times New Roman"/>
          <w:sz w:val="24"/>
        </w:rPr>
        <w:t xml:space="preserve">the policy </w:t>
      </w:r>
      <w:r w:rsidR="00350D14">
        <w:rPr>
          <w:rFonts w:ascii="Times New Roman" w:hAnsi="Times New Roman"/>
          <w:sz w:val="24"/>
        </w:rPr>
        <w:t xml:space="preserve">when </w:t>
      </w:r>
      <w:r w:rsidR="002A26E6"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</w:rPr>
        <w:t>in-place</w:t>
      </w:r>
      <w:r w:rsidR="002A26E6"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</w:rPr>
        <w:t xml:space="preserve"> and </w:t>
      </w:r>
      <w:r w:rsidR="002A26E6"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</w:rPr>
        <w:t>unresolved</w:t>
      </w:r>
      <w:r w:rsidR="002A26E6">
        <w:rPr>
          <w:rFonts w:ascii="Times New Roman" w:hAnsi="Times New Roman"/>
          <w:sz w:val="24"/>
        </w:rPr>
        <w:t>”</w:t>
      </w:r>
      <w:r w:rsidR="00350D14">
        <w:rPr>
          <w:rFonts w:ascii="Times New Roman" w:hAnsi="Times New Roman"/>
          <w:sz w:val="24"/>
        </w:rPr>
        <w:t xml:space="preserve"> should be marked</w:t>
      </w:r>
      <w:r>
        <w:rPr>
          <w:rFonts w:ascii="Times New Roman" w:hAnsi="Times New Roman"/>
          <w:sz w:val="24"/>
        </w:rPr>
        <w:t>; and what should be documented under the disposition drop down menu.</w:t>
      </w:r>
    </w:p>
    <w:p w:rsidR="0089526F" w:rsidRDefault="0089526F" w:rsidP="002E3D12">
      <w:pPr>
        <w:jc w:val="both"/>
        <w:rPr>
          <w:rFonts w:ascii="Times New Roman" w:hAnsi="Times New Roman"/>
          <w:sz w:val="24"/>
        </w:rPr>
      </w:pPr>
    </w:p>
    <w:p w:rsidR="005F2C94" w:rsidRPr="005F2C94" w:rsidRDefault="00BD3BF5" w:rsidP="005F2C9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</w:r>
      <w:r w:rsidR="005F2C94" w:rsidRPr="005F2C94">
        <w:rPr>
          <w:rFonts w:ascii="Times New Roman" w:hAnsi="Times New Roman"/>
          <w:sz w:val="24"/>
        </w:rPr>
        <w:t xml:space="preserve">elp texts have been updated in the following intervention categories:  </w:t>
      </w:r>
    </w:p>
    <w:p w:rsidR="005F2C94" w:rsidRPr="005F2C94" w:rsidRDefault="005F2C94" w:rsidP="005F2C94">
      <w:pPr>
        <w:rPr>
          <w:rFonts w:ascii="Times New Roman" w:hAnsi="Times New Roman"/>
          <w:color w:val="1F497D"/>
          <w:sz w:val="24"/>
        </w:rPr>
      </w:pPr>
    </w:p>
    <w:p w:rsidR="005F2C94" w:rsidRPr="005F2C94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5F2C94">
        <w:rPr>
          <w:color w:val="000000"/>
          <w:szCs w:val="24"/>
        </w:rPr>
        <w:t xml:space="preserve">Care/Case Management </w:t>
      </w:r>
    </w:p>
    <w:p w:rsidR="005F2C94" w:rsidRPr="005F2C94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5F2C94">
        <w:rPr>
          <w:color w:val="000000"/>
          <w:szCs w:val="24"/>
        </w:rPr>
        <w:t xml:space="preserve">Financial Management </w:t>
      </w:r>
    </w:p>
    <w:p w:rsidR="005F2C94" w:rsidRPr="005F2C94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5F2C94">
        <w:rPr>
          <w:color w:val="000000"/>
          <w:szCs w:val="24"/>
        </w:rPr>
        <w:t xml:space="preserve">Housing and Relocation </w:t>
      </w:r>
    </w:p>
    <w:p w:rsidR="005F2C94" w:rsidRPr="005F2C94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5F2C94">
        <w:rPr>
          <w:color w:val="000000"/>
          <w:szCs w:val="24"/>
        </w:rPr>
        <w:t xml:space="preserve">In-Home Assistance </w:t>
      </w:r>
    </w:p>
    <w:p w:rsidR="005F2C94" w:rsidRPr="005F2C94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5F2C94">
        <w:rPr>
          <w:color w:val="000000"/>
          <w:szCs w:val="24"/>
        </w:rPr>
        <w:t xml:space="preserve">Legal </w:t>
      </w:r>
    </w:p>
    <w:p w:rsidR="005F2C94" w:rsidRPr="005F2C94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5F2C94">
        <w:rPr>
          <w:color w:val="000000"/>
          <w:szCs w:val="24"/>
        </w:rPr>
        <w:t xml:space="preserve">Public Assistance </w:t>
      </w:r>
    </w:p>
    <w:p w:rsidR="005F2C94" w:rsidRDefault="005F2C94" w:rsidP="005F2C94">
      <w:pPr>
        <w:pStyle w:val="ListParagraph"/>
        <w:spacing w:after="0" w:line="240" w:lineRule="auto"/>
        <w:ind w:right="-270"/>
        <w:jc w:val="both"/>
        <w:rPr>
          <w:color w:val="000000"/>
          <w:szCs w:val="24"/>
        </w:rPr>
      </w:pPr>
    </w:p>
    <w:p w:rsidR="005F2C94" w:rsidRDefault="002A26E6" w:rsidP="005F2C94">
      <w:pPr>
        <w:ind w:right="-27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The following c</w:t>
      </w:r>
      <w:r w:rsidR="005F2C94">
        <w:rPr>
          <w:rFonts w:ascii="Times New Roman" w:hAnsi="Times New Roman"/>
          <w:color w:val="000000"/>
          <w:sz w:val="24"/>
        </w:rPr>
        <w:t>ategories and interventions have been added or changed:</w:t>
      </w:r>
    </w:p>
    <w:p w:rsidR="005F2C94" w:rsidRPr="005F2C94" w:rsidRDefault="005F2C94" w:rsidP="005F2C94">
      <w:pPr>
        <w:ind w:right="-270"/>
        <w:jc w:val="both"/>
        <w:rPr>
          <w:rFonts w:ascii="Times New Roman" w:hAnsi="Times New Roman"/>
          <w:color w:val="000000"/>
          <w:sz w:val="24"/>
        </w:rPr>
      </w:pPr>
    </w:p>
    <w:p w:rsidR="005F2C94" w:rsidRPr="00BA7363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b/>
          <w:color w:val="000000"/>
          <w:szCs w:val="24"/>
        </w:rPr>
      </w:pPr>
      <w:r w:rsidRPr="00BA7363">
        <w:rPr>
          <w:b/>
          <w:color w:val="000000"/>
          <w:szCs w:val="24"/>
        </w:rPr>
        <w:t xml:space="preserve">Financial Management </w:t>
      </w:r>
    </w:p>
    <w:p w:rsidR="005F2C94" w:rsidRPr="005F2C94" w:rsidRDefault="005F2C94" w:rsidP="00BA7363">
      <w:pPr>
        <w:pStyle w:val="ListParagraph"/>
        <w:numPr>
          <w:ilvl w:val="1"/>
          <w:numId w:val="6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Added:</w:t>
      </w:r>
      <w:r w:rsidRPr="005F2C94">
        <w:rPr>
          <w:color w:val="000000"/>
          <w:szCs w:val="24"/>
        </w:rPr>
        <w:t xml:space="preserve">  MO ABLE</w:t>
      </w:r>
    </w:p>
    <w:p w:rsidR="005F2C94" w:rsidRPr="005F2C94" w:rsidRDefault="005F2C94" w:rsidP="00BA7363">
      <w:pPr>
        <w:pStyle w:val="ListParagraph"/>
        <w:numPr>
          <w:ilvl w:val="1"/>
          <w:numId w:val="6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Changed:</w:t>
      </w:r>
      <w:r w:rsidRPr="005F2C94">
        <w:rPr>
          <w:color w:val="000000"/>
          <w:szCs w:val="24"/>
        </w:rPr>
        <w:t xml:space="preserve"> Estate Planning to Will</w:t>
      </w:r>
    </w:p>
    <w:p w:rsidR="005F2C94" w:rsidRPr="005F2C94" w:rsidRDefault="005F2C94" w:rsidP="00BA7363">
      <w:pPr>
        <w:pStyle w:val="ListParagraph"/>
        <w:numPr>
          <w:ilvl w:val="1"/>
          <w:numId w:val="6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Changed:</w:t>
      </w:r>
      <w:r w:rsidRPr="005F2C94">
        <w:rPr>
          <w:color w:val="000000"/>
          <w:szCs w:val="24"/>
        </w:rPr>
        <w:t xml:space="preserve"> Money Management to Money Management/Budgeting</w:t>
      </w:r>
    </w:p>
    <w:p w:rsidR="005F2C94" w:rsidRPr="00BA7363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b/>
          <w:color w:val="000000"/>
          <w:szCs w:val="24"/>
        </w:rPr>
      </w:pPr>
      <w:r w:rsidRPr="00BA7363">
        <w:rPr>
          <w:b/>
          <w:color w:val="000000"/>
          <w:szCs w:val="24"/>
        </w:rPr>
        <w:t xml:space="preserve">Housing and Relocation </w:t>
      </w:r>
    </w:p>
    <w:p w:rsidR="005F2C94" w:rsidRPr="005F2C94" w:rsidRDefault="005F2C94" w:rsidP="00BA7363">
      <w:pPr>
        <w:pStyle w:val="ListParagraph"/>
        <w:numPr>
          <w:ilvl w:val="1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Added:</w:t>
      </w:r>
      <w:r w:rsidRPr="005F2C94">
        <w:rPr>
          <w:color w:val="000000"/>
          <w:szCs w:val="24"/>
        </w:rPr>
        <w:t xml:space="preserve"> Resources for Housing</w:t>
      </w:r>
    </w:p>
    <w:p w:rsidR="005F2C94" w:rsidRPr="00BA7363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b/>
          <w:color w:val="000000"/>
          <w:szCs w:val="24"/>
        </w:rPr>
      </w:pPr>
      <w:r w:rsidRPr="00BA7363">
        <w:rPr>
          <w:b/>
          <w:color w:val="000000"/>
          <w:szCs w:val="24"/>
        </w:rPr>
        <w:t xml:space="preserve">In-Home Assistance </w:t>
      </w:r>
    </w:p>
    <w:p w:rsidR="005F2C94" w:rsidRPr="005F2C94" w:rsidRDefault="005F2C94" w:rsidP="00BA7363">
      <w:pPr>
        <w:pStyle w:val="ListParagraph"/>
        <w:numPr>
          <w:ilvl w:val="1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Changed:</w:t>
      </w:r>
      <w:r w:rsidRPr="005F2C94">
        <w:rPr>
          <w:color w:val="000000"/>
          <w:szCs w:val="24"/>
        </w:rPr>
        <w:t xml:space="preserve"> Home &amp; Community Based Services to HCBS (private/public)</w:t>
      </w:r>
    </w:p>
    <w:p w:rsidR="005F2C94" w:rsidRPr="005F2C94" w:rsidRDefault="005F2C94" w:rsidP="00BA7363">
      <w:pPr>
        <w:pStyle w:val="ListParagraph"/>
        <w:numPr>
          <w:ilvl w:val="1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Added:</w:t>
      </w:r>
      <w:r w:rsidRPr="005F2C94">
        <w:rPr>
          <w:color w:val="000000"/>
          <w:szCs w:val="24"/>
        </w:rPr>
        <w:t xml:space="preserve"> Medical/Safety Alert</w:t>
      </w:r>
    </w:p>
    <w:p w:rsidR="005F2C94" w:rsidRPr="00BA7363" w:rsidRDefault="005F2C94" w:rsidP="005F2C94">
      <w:pPr>
        <w:pStyle w:val="ListParagraph"/>
        <w:numPr>
          <w:ilvl w:val="0"/>
          <w:numId w:val="3"/>
        </w:numPr>
        <w:spacing w:after="0" w:line="240" w:lineRule="auto"/>
        <w:ind w:right="-270"/>
        <w:jc w:val="both"/>
        <w:rPr>
          <w:b/>
          <w:color w:val="000000"/>
          <w:szCs w:val="24"/>
        </w:rPr>
      </w:pPr>
      <w:r w:rsidRPr="00BA7363">
        <w:rPr>
          <w:b/>
          <w:color w:val="000000"/>
          <w:szCs w:val="24"/>
        </w:rPr>
        <w:t xml:space="preserve">Legal </w:t>
      </w:r>
    </w:p>
    <w:p w:rsidR="005F2C94" w:rsidRPr="005F2C94" w:rsidRDefault="005F2C94" w:rsidP="00BA7363">
      <w:pPr>
        <w:pStyle w:val="ListParagraph"/>
        <w:numPr>
          <w:ilvl w:val="1"/>
          <w:numId w:val="3"/>
        </w:numPr>
        <w:spacing w:after="0" w:line="240" w:lineRule="auto"/>
        <w:ind w:right="-270"/>
        <w:jc w:val="both"/>
        <w:rPr>
          <w:color w:val="000000"/>
          <w:szCs w:val="24"/>
        </w:rPr>
      </w:pPr>
      <w:r w:rsidRPr="00BA7363">
        <w:rPr>
          <w:color w:val="000000"/>
          <w:szCs w:val="24"/>
        </w:rPr>
        <w:t>Added:</w:t>
      </w:r>
      <w:r w:rsidRPr="005F2C94">
        <w:rPr>
          <w:color w:val="000000"/>
          <w:szCs w:val="24"/>
        </w:rPr>
        <w:t xml:space="preserve"> Advanced Directives</w:t>
      </w:r>
    </w:p>
    <w:p w:rsidR="0089526F" w:rsidRDefault="0089526F" w:rsidP="002E3D1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2E3D12" w:rsidRDefault="002E3D12" w:rsidP="002E3D12">
      <w:pPr>
        <w:jc w:val="both"/>
        <w:rPr>
          <w:rFonts w:ascii="Times New Roman" w:hAnsi="Times New Roman"/>
          <w:color w:val="000000"/>
          <w:sz w:val="24"/>
        </w:rPr>
      </w:pPr>
    </w:p>
    <w:p w:rsidR="002E3D12" w:rsidRDefault="002E3D12" w:rsidP="002E3D12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NECESSARY ACTION:</w:t>
      </w:r>
    </w:p>
    <w:p w:rsidR="002E3D12" w:rsidRDefault="002E3D12" w:rsidP="002E3D12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left" w:pos="-4050"/>
        </w:tabs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Review this memorandum with all APS staff. </w:t>
      </w:r>
    </w:p>
    <w:p w:rsidR="002E3D12" w:rsidRDefault="002E3D12" w:rsidP="002E3D12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Review </w:t>
      </w:r>
      <w:hyperlink r:id="rId9" w:history="1">
        <w:r w:rsidRPr="002D7758">
          <w:rPr>
            <w:rStyle w:val="Hyperlink"/>
            <w:rFonts w:ascii="Times New Roman" w:hAnsi="Times New Roman"/>
            <w:sz w:val="24"/>
          </w:rPr>
          <w:t xml:space="preserve">APS Policy </w:t>
        </w:r>
        <w:r w:rsidR="00D640BE" w:rsidRPr="002D7758">
          <w:rPr>
            <w:rStyle w:val="Hyperlink"/>
            <w:rFonts w:ascii="Times New Roman" w:hAnsi="Times New Roman"/>
            <w:sz w:val="24"/>
          </w:rPr>
          <w:t>1703.68</w:t>
        </w:r>
        <w:r w:rsidRPr="002D7758">
          <w:rPr>
            <w:rStyle w:val="Hyperlink"/>
            <w:rFonts w:ascii="Times New Roman" w:hAnsi="Times New Roman"/>
            <w:sz w:val="24"/>
          </w:rPr>
          <w:t xml:space="preserve">: </w:t>
        </w:r>
        <w:r w:rsidR="00D640BE" w:rsidRPr="002D7758">
          <w:rPr>
            <w:rStyle w:val="Hyperlink"/>
            <w:rFonts w:ascii="Times New Roman" w:hAnsi="Times New Roman"/>
            <w:sz w:val="24"/>
          </w:rPr>
          <w:t>Service Interventions</w:t>
        </w:r>
      </w:hyperlink>
      <w:bookmarkStart w:id="0" w:name="_GoBack"/>
      <w:bookmarkEnd w:id="0"/>
      <w:r>
        <w:rPr>
          <w:rFonts w:ascii="Times New Roman" w:hAnsi="Times New Roman"/>
          <w:color w:val="000000"/>
          <w:sz w:val="24"/>
        </w:rPr>
        <w:t>.</w:t>
      </w:r>
    </w:p>
    <w:p w:rsidR="002E3D12" w:rsidRDefault="002E3D12" w:rsidP="002E3D12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All questions should be cleared through normal supervisory channels and directed to:       </w:t>
      </w:r>
    </w:p>
    <w:p w:rsidR="002E3D12" w:rsidRDefault="002E3D12" w:rsidP="002E3D12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</w:tabs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EA29A" wp14:editId="4B80B3B4">
                <wp:simplePos x="0" y="0"/>
                <wp:positionH relativeFrom="column">
                  <wp:posOffset>-53340</wp:posOffset>
                </wp:positionH>
                <wp:positionV relativeFrom="paragraph">
                  <wp:posOffset>213360</wp:posOffset>
                </wp:positionV>
                <wp:extent cx="6484620" cy="22860"/>
                <wp:effectExtent l="0" t="0" r="11430" b="3429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462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E89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4.2pt;margin-top:16.8pt;width:510.6pt;height:1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"/>
            </w:pict>
          </mc:Fallback>
        </mc:AlternateContent>
      </w:r>
      <w:r w:rsidR="00D640BE">
        <w:rPr>
          <w:rFonts w:ascii="Times New Roman" w:hAnsi="Times New Roman"/>
          <w:color w:val="000000"/>
          <w:sz w:val="24"/>
        </w:rPr>
        <w:t>Michelle Humphrey</w:t>
      </w:r>
      <w:r>
        <w:rPr>
          <w:rFonts w:ascii="Times New Roman" w:hAnsi="Times New Roman"/>
          <w:color w:val="000000"/>
          <w:sz w:val="24"/>
        </w:rPr>
        <w:t xml:space="preserve"> at </w:t>
      </w:r>
      <w:hyperlink r:id="rId10" w:history="1">
        <w:r>
          <w:rPr>
            <w:rStyle w:val="Hyperlink"/>
            <w:rFonts w:ascii="Times New Roman" w:hAnsi="Times New Roman"/>
            <w:color w:val="3333FF"/>
            <w:sz w:val="24"/>
          </w:rPr>
          <w:t>APSPolicy@health.mo.gov</w:t>
        </w:r>
      </w:hyperlink>
      <w:r>
        <w:rPr>
          <w:rFonts w:ascii="Times New Roman" w:hAnsi="Times New Roman"/>
          <w:color w:val="3333FF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or by calling 573-526-</w:t>
      </w:r>
      <w:r w:rsidR="00D640BE">
        <w:rPr>
          <w:rFonts w:ascii="Times New Roman" w:hAnsi="Times New Roman"/>
          <w:color w:val="000000"/>
          <w:sz w:val="24"/>
        </w:rPr>
        <w:t>8502</w:t>
      </w:r>
      <w:r>
        <w:rPr>
          <w:rFonts w:ascii="Times New Roman" w:hAnsi="Times New Roman"/>
          <w:color w:val="000000"/>
          <w:sz w:val="24"/>
        </w:rPr>
        <w:t>.</w:t>
      </w:r>
    </w:p>
    <w:p w:rsidR="002E3D12" w:rsidRDefault="002E3D12" w:rsidP="002E3D12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APS Manual Revisions:</w:t>
      </w:r>
    </w:p>
    <w:p w:rsidR="00B7325B" w:rsidRPr="002E3D12" w:rsidRDefault="002E3D12" w:rsidP="002E3D12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APS Policy </w:t>
      </w:r>
      <w:r w:rsidRPr="00D640BE">
        <w:rPr>
          <w:rFonts w:ascii="Times New Roman" w:hAnsi="Times New Roman"/>
          <w:sz w:val="24"/>
        </w:rPr>
        <w:t>17</w:t>
      </w:r>
      <w:r w:rsidR="00D640BE">
        <w:rPr>
          <w:rFonts w:ascii="Times New Roman" w:hAnsi="Times New Roman"/>
          <w:sz w:val="24"/>
        </w:rPr>
        <w:t>03.68</w:t>
      </w:r>
      <w:r>
        <w:rPr>
          <w:rFonts w:ascii="Times New Roman" w:hAnsi="Times New Roman"/>
          <w:color w:val="000000"/>
          <w:sz w:val="24"/>
        </w:rPr>
        <w:t xml:space="preserve">: </w:t>
      </w:r>
      <w:r w:rsidR="00D640BE">
        <w:rPr>
          <w:rFonts w:ascii="Times New Roman" w:hAnsi="Times New Roman"/>
          <w:color w:val="000000"/>
          <w:sz w:val="24"/>
        </w:rPr>
        <w:t>Service Interventions</w:t>
      </w:r>
      <w:r>
        <w:rPr>
          <w:rFonts w:ascii="Times New Roman" w:hAnsi="Times New Roman"/>
          <w:color w:val="000000"/>
          <w:sz w:val="24"/>
        </w:rPr>
        <w:t xml:space="preserve"> – New Policy</w:t>
      </w:r>
    </w:p>
    <w:sectPr w:rsidR="00B7325B" w:rsidRPr="002E3D12" w:rsidSect="00E10E41"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155" w:rsidRDefault="00273155">
      <w:r>
        <w:separator/>
      </w:r>
    </w:p>
  </w:endnote>
  <w:endnote w:type="continuationSeparator" w:id="0">
    <w:p w:rsidR="00273155" w:rsidRDefault="00273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159" w:rsidRDefault="006C7159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159" w:rsidRDefault="002D7758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6C7159" w:rsidRPr="004A3FAB">
        <w:rPr>
          <w:rStyle w:val="Hyperlink"/>
          <w:b/>
          <w:bCs/>
          <w:sz w:val="14"/>
        </w:rPr>
        <w:t>www.health.mo.gov</w:t>
      </w:r>
    </w:hyperlink>
  </w:p>
  <w:p w:rsidR="006C7159" w:rsidRDefault="006C7159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6C7159" w:rsidRDefault="006C7159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6C7159" w:rsidRDefault="006C7159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6C7159" w:rsidRDefault="006C7159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6C7159" w:rsidRDefault="006C7159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6C7159" w:rsidRDefault="006C7159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6C7159" w:rsidRDefault="006C7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155" w:rsidRDefault="00273155">
      <w:r>
        <w:separator/>
      </w:r>
    </w:p>
  </w:footnote>
  <w:footnote w:type="continuationSeparator" w:id="0">
    <w:p w:rsidR="00273155" w:rsidRDefault="00273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6C7159" w:rsidTr="006D6284">
      <w:trPr>
        <w:cantSplit/>
        <w:trHeight w:val="706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6C7159" w:rsidRPr="000E40B3" w:rsidRDefault="006C7159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-91440</wp:posOffset>
                    </wp:positionH>
                    <wp:positionV relativeFrom="paragraph">
                      <wp:posOffset>110490</wp:posOffset>
                    </wp:positionV>
                    <wp:extent cx="1076325" cy="815340"/>
                    <wp:effectExtent l="0" t="0" r="0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6325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7159" w:rsidRDefault="006C715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4AACE92" wp14:editId="47C36A84">
                                      <wp:extent cx="853440" cy="723900"/>
                                      <wp:effectExtent l="0" t="0" r="3810" b="0"/>
                                      <wp:docPr id="4" name="Picture 1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-7.2pt;margin-top:8.7pt;width:84.75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cFtQ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" filled="f" stroked="f">
                    <v:textbox style="mso-fit-shape-to-text:t">
                      <w:txbxContent>
                        <w:p w:rsidR="006C7159" w:rsidRDefault="006C715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AACE92" wp14:editId="47C36A84">
                                <wp:extent cx="853440" cy="723900"/>
                                <wp:effectExtent l="0" t="0" r="3810" b="0"/>
                                <wp:docPr id="4" name="Picture 1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ab/>
          </w:r>
          <w:r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6C7159" w:rsidRDefault="006C7159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6C7159" w:rsidRDefault="006C7159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6C7159" w:rsidRDefault="006C7159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Phone: 573-751-6400            FAX: 573-751-6010</w:t>
          </w:r>
        </w:p>
        <w:p w:rsidR="006C7159" w:rsidRDefault="006C7159" w:rsidP="00606F7D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Impaired: 1-800-735-2466    VOICE: 1-866-735-2460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6C7159" w:rsidRDefault="006C7159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226695</wp:posOffset>
                    </wp:positionH>
                    <wp:positionV relativeFrom="paragraph">
                      <wp:posOffset>-266700</wp:posOffset>
                    </wp:positionV>
                    <wp:extent cx="841375" cy="709930"/>
                    <wp:effectExtent l="0" t="0" r="0" b="4445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7159" w:rsidRDefault="006C7159"/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17.85pt;margin-top:-21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D3RqFr&#10;4QAAAAkBAAAPAAAAAAAAAAAAAAAAAA8FAABkcnMvZG93bnJldi54bWxQSwUGAAAAAAQABADzAAAA&#10;HQYAAAAA&#10;" filled="f" stroked="f">
                    <v:textbox>
                      <w:txbxContent>
                        <w:p w:rsidR="006C7159" w:rsidRDefault="006C7159"/>
                      </w:txbxContent>
                    </v:textbox>
                  </v:shape>
                </w:pict>
              </mc:Fallback>
            </mc:AlternateContent>
          </w:r>
          <w:r>
            <w:rPr>
              <w:rFonts w:cs="Arial"/>
              <w:b/>
            </w:rPr>
            <w:t xml:space="preserve"> </w:t>
          </w:r>
          <w:r>
            <w:rPr>
              <w:rFonts w:cs="Arial"/>
              <w:b/>
              <w:noProof/>
            </w:rPr>
            <w:drawing>
              <wp:inline distT="0" distB="0" distL="0" distR="0" wp14:anchorId="18236770" wp14:editId="2143EA76">
                <wp:extent cx="655320" cy="662940"/>
                <wp:effectExtent l="0" t="0" r="0" b="381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C7159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6C7159" w:rsidRDefault="006C7159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6C7159" w:rsidRDefault="006C7159">
          <w:pPr>
            <w:pStyle w:val="Header"/>
            <w:ind w:hanging="108"/>
            <w:rPr>
              <w:b/>
              <w:bCs/>
              <w:sz w:val="4"/>
            </w:rPr>
          </w:pPr>
        </w:p>
        <w:p w:rsidR="006C7159" w:rsidRDefault="006C715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6C7159" w:rsidRPr="00932D40" w:rsidRDefault="006C7159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6C7159" w:rsidRDefault="006C7159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6C7159" w:rsidRDefault="00C23755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6C7159" w:rsidRDefault="006C7159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6C7159" w:rsidRDefault="006C71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2E688D"/>
    <w:multiLevelType w:val="hybridMultilevel"/>
    <w:tmpl w:val="0150A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E25C4"/>
    <w:multiLevelType w:val="hybridMultilevel"/>
    <w:tmpl w:val="37646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F3F5D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850F71"/>
    <w:multiLevelType w:val="hybridMultilevel"/>
    <w:tmpl w:val="D5E44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BC"/>
    <w:rsid w:val="00005F55"/>
    <w:rsid w:val="0000722E"/>
    <w:rsid w:val="00052C63"/>
    <w:rsid w:val="000E40B3"/>
    <w:rsid w:val="000F0F12"/>
    <w:rsid w:val="00102672"/>
    <w:rsid w:val="00105609"/>
    <w:rsid w:val="001106BF"/>
    <w:rsid w:val="001359F0"/>
    <w:rsid w:val="00174334"/>
    <w:rsid w:val="001A3A65"/>
    <w:rsid w:val="001A5D16"/>
    <w:rsid w:val="001B445E"/>
    <w:rsid w:val="001C173E"/>
    <w:rsid w:val="002030DE"/>
    <w:rsid w:val="00244AB5"/>
    <w:rsid w:val="002718D1"/>
    <w:rsid w:val="00273155"/>
    <w:rsid w:val="0028267A"/>
    <w:rsid w:val="002848E7"/>
    <w:rsid w:val="002A26E6"/>
    <w:rsid w:val="002D7758"/>
    <w:rsid w:val="002E3D12"/>
    <w:rsid w:val="00307A20"/>
    <w:rsid w:val="003215FA"/>
    <w:rsid w:val="00325D24"/>
    <w:rsid w:val="00337F87"/>
    <w:rsid w:val="00350D14"/>
    <w:rsid w:val="00367CB9"/>
    <w:rsid w:val="003C050D"/>
    <w:rsid w:val="003F03CB"/>
    <w:rsid w:val="00482914"/>
    <w:rsid w:val="004860C2"/>
    <w:rsid w:val="00493DD4"/>
    <w:rsid w:val="004A415D"/>
    <w:rsid w:val="004E222E"/>
    <w:rsid w:val="00505E51"/>
    <w:rsid w:val="00517C98"/>
    <w:rsid w:val="005E0BD5"/>
    <w:rsid w:val="005F2C94"/>
    <w:rsid w:val="00606F7D"/>
    <w:rsid w:val="00637F2D"/>
    <w:rsid w:val="006812C7"/>
    <w:rsid w:val="00690D37"/>
    <w:rsid w:val="00696A6F"/>
    <w:rsid w:val="006B0D58"/>
    <w:rsid w:val="006C7159"/>
    <w:rsid w:val="006D6284"/>
    <w:rsid w:val="006E3AFA"/>
    <w:rsid w:val="006F405C"/>
    <w:rsid w:val="00712F27"/>
    <w:rsid w:val="00742E0F"/>
    <w:rsid w:val="00744AD3"/>
    <w:rsid w:val="007B3773"/>
    <w:rsid w:val="007E64FA"/>
    <w:rsid w:val="007F129A"/>
    <w:rsid w:val="00886504"/>
    <w:rsid w:val="0089526F"/>
    <w:rsid w:val="008C2017"/>
    <w:rsid w:val="008C2F9B"/>
    <w:rsid w:val="00907C9D"/>
    <w:rsid w:val="00925C1D"/>
    <w:rsid w:val="00932D40"/>
    <w:rsid w:val="00935266"/>
    <w:rsid w:val="0096206F"/>
    <w:rsid w:val="0099016B"/>
    <w:rsid w:val="00995AD8"/>
    <w:rsid w:val="009A2842"/>
    <w:rsid w:val="009C3AA7"/>
    <w:rsid w:val="009C4DA7"/>
    <w:rsid w:val="009D0503"/>
    <w:rsid w:val="00A16F2B"/>
    <w:rsid w:val="00A31A2C"/>
    <w:rsid w:val="00AA274F"/>
    <w:rsid w:val="00AF49BD"/>
    <w:rsid w:val="00B070FB"/>
    <w:rsid w:val="00B424BC"/>
    <w:rsid w:val="00B7325B"/>
    <w:rsid w:val="00B87590"/>
    <w:rsid w:val="00BA1427"/>
    <w:rsid w:val="00BA7363"/>
    <w:rsid w:val="00BB3C1D"/>
    <w:rsid w:val="00BD3BF5"/>
    <w:rsid w:val="00BF2181"/>
    <w:rsid w:val="00C23755"/>
    <w:rsid w:val="00C421B5"/>
    <w:rsid w:val="00C82DB2"/>
    <w:rsid w:val="00CA0AD6"/>
    <w:rsid w:val="00CA25D6"/>
    <w:rsid w:val="00CF1DEE"/>
    <w:rsid w:val="00D03C1E"/>
    <w:rsid w:val="00D17E30"/>
    <w:rsid w:val="00D31334"/>
    <w:rsid w:val="00D640BE"/>
    <w:rsid w:val="00DA6ACD"/>
    <w:rsid w:val="00DB0051"/>
    <w:rsid w:val="00DC5AA4"/>
    <w:rsid w:val="00DE537D"/>
    <w:rsid w:val="00E02B77"/>
    <w:rsid w:val="00E03103"/>
    <w:rsid w:val="00E10E41"/>
    <w:rsid w:val="00E60113"/>
    <w:rsid w:val="00E70751"/>
    <w:rsid w:val="00EB7749"/>
    <w:rsid w:val="00EF2F50"/>
    <w:rsid w:val="00F44F9E"/>
    <w:rsid w:val="00F66015"/>
    <w:rsid w:val="00F80454"/>
    <w:rsid w:val="00FC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E8C272CE-ACA7-452D-8D33-C8E78C24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D12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5F2C94"/>
    <w:pPr>
      <w:spacing w:after="200" w:line="276" w:lineRule="auto"/>
      <w:ind w:left="720"/>
      <w:contextualSpacing/>
    </w:pPr>
    <w:rPr>
      <w:rFonts w:ascii="Times New Roman" w:eastAsia="Calibri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PSPolicy@health.mo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alth.mo.gov/seniors/apsmanual/index.php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A5E39-4912-4F05-8A5B-0FB49736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318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2354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maaset</dc:creator>
  <cp:lastModifiedBy>OA-ITSD</cp:lastModifiedBy>
  <cp:revision>5</cp:revision>
  <cp:lastPrinted>2017-11-02T14:20:00Z</cp:lastPrinted>
  <dcterms:created xsi:type="dcterms:W3CDTF">2019-05-03T21:29:00Z</dcterms:created>
  <dcterms:modified xsi:type="dcterms:W3CDTF">2019-05-06T19:36:00Z</dcterms:modified>
</cp:coreProperties>
</file>