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34F" w:rsidRPr="00B5506C" w:rsidRDefault="00B4734F" w:rsidP="00B4734F">
      <w:pPr>
        <w:pStyle w:val="Header"/>
        <w:tabs>
          <w:tab w:val="clear" w:pos="4320"/>
          <w:tab w:val="clear" w:pos="8640"/>
        </w:tabs>
        <w:jc w:val="right"/>
        <w:rPr>
          <w:rFonts w:ascii="Times New Roman" w:hAnsi="Times New Roman"/>
          <w:sz w:val="22"/>
          <w:szCs w:val="22"/>
        </w:rPr>
      </w:pPr>
      <w:bookmarkStart w:id="0" w:name="_GoBack"/>
      <w:bookmarkEnd w:id="0"/>
      <w:r w:rsidRPr="00B5506C">
        <w:rPr>
          <w:rFonts w:ascii="Times New Roman" w:hAnsi="Times New Roman"/>
          <w:sz w:val="22"/>
          <w:szCs w:val="22"/>
        </w:rPr>
        <w:t xml:space="preserve">PSEM </w:t>
      </w:r>
      <w:r w:rsidR="00553138" w:rsidRPr="00B5506C">
        <w:rPr>
          <w:rFonts w:ascii="Times New Roman" w:hAnsi="Times New Roman"/>
          <w:sz w:val="22"/>
          <w:szCs w:val="22"/>
        </w:rPr>
        <w:t>18</w:t>
      </w:r>
      <w:r w:rsidR="00F17B4E">
        <w:rPr>
          <w:rFonts w:ascii="Times New Roman" w:hAnsi="Times New Roman"/>
          <w:sz w:val="22"/>
          <w:szCs w:val="22"/>
        </w:rPr>
        <w:t>-16</w:t>
      </w:r>
    </w:p>
    <w:p w:rsidR="00B4734F" w:rsidRPr="00B5506C" w:rsidRDefault="00B4734F" w:rsidP="00B4734F">
      <w:pPr>
        <w:pStyle w:val="Header"/>
        <w:tabs>
          <w:tab w:val="clear" w:pos="4320"/>
          <w:tab w:val="clear" w:pos="8640"/>
        </w:tabs>
        <w:jc w:val="right"/>
        <w:rPr>
          <w:rFonts w:ascii="Times New Roman" w:hAnsi="Times New Roman"/>
          <w:sz w:val="22"/>
          <w:szCs w:val="22"/>
        </w:rPr>
      </w:pPr>
    </w:p>
    <w:p w:rsidR="00B4734F" w:rsidRPr="00B5506C" w:rsidRDefault="00B4734F" w:rsidP="00B4734F">
      <w:pPr>
        <w:pStyle w:val="Header"/>
        <w:tabs>
          <w:tab w:val="clear" w:pos="4320"/>
          <w:tab w:val="clear" w:pos="8640"/>
        </w:tabs>
        <w:jc w:val="right"/>
        <w:rPr>
          <w:rFonts w:ascii="Times New Roman" w:hAnsi="Times New Roman"/>
          <w:sz w:val="22"/>
          <w:szCs w:val="22"/>
        </w:rPr>
      </w:pPr>
    </w:p>
    <w:p w:rsidR="00B4734F" w:rsidRPr="00B5506C" w:rsidRDefault="00553138" w:rsidP="00B4734F">
      <w:pPr>
        <w:pStyle w:val="Header"/>
        <w:tabs>
          <w:tab w:val="clear" w:pos="4320"/>
          <w:tab w:val="clear" w:pos="8640"/>
        </w:tabs>
        <w:jc w:val="center"/>
        <w:rPr>
          <w:rFonts w:ascii="Times New Roman" w:hAnsi="Times New Roman"/>
          <w:sz w:val="22"/>
          <w:szCs w:val="22"/>
        </w:rPr>
      </w:pPr>
      <w:r w:rsidRPr="00B5506C">
        <w:rPr>
          <w:rFonts w:ascii="Times New Roman" w:hAnsi="Times New Roman"/>
          <w:sz w:val="22"/>
          <w:szCs w:val="22"/>
        </w:rPr>
        <w:t xml:space="preserve">November 6, 2018 </w:t>
      </w:r>
    </w:p>
    <w:p w:rsidR="00B4734F" w:rsidRPr="00B5506C" w:rsidRDefault="00B4734F" w:rsidP="00B4734F">
      <w:pPr>
        <w:pStyle w:val="Header"/>
        <w:tabs>
          <w:tab w:val="clear" w:pos="4320"/>
          <w:tab w:val="clear" w:pos="8640"/>
        </w:tabs>
        <w:jc w:val="center"/>
        <w:rPr>
          <w:rFonts w:ascii="Times New Roman" w:hAnsi="Times New Roman"/>
          <w:sz w:val="22"/>
          <w:szCs w:val="22"/>
        </w:rPr>
      </w:pPr>
    </w:p>
    <w:p w:rsidR="00B4734F" w:rsidRPr="00B5506C" w:rsidRDefault="00B4734F" w:rsidP="00B4734F">
      <w:pPr>
        <w:pStyle w:val="Header"/>
        <w:tabs>
          <w:tab w:val="clear" w:pos="4320"/>
          <w:tab w:val="clear" w:pos="8640"/>
        </w:tabs>
        <w:rPr>
          <w:rFonts w:ascii="Times New Roman" w:hAnsi="Times New Roman"/>
          <w:sz w:val="22"/>
          <w:szCs w:val="22"/>
        </w:rPr>
      </w:pPr>
    </w:p>
    <w:p w:rsidR="00B4734F" w:rsidRPr="00B5506C" w:rsidRDefault="00B4734F" w:rsidP="00B4734F">
      <w:pPr>
        <w:pStyle w:val="Header"/>
        <w:tabs>
          <w:tab w:val="clear" w:pos="4320"/>
          <w:tab w:val="clear" w:pos="8640"/>
        </w:tabs>
        <w:rPr>
          <w:rFonts w:ascii="Times New Roman" w:hAnsi="Times New Roman"/>
          <w:b/>
          <w:sz w:val="22"/>
          <w:szCs w:val="22"/>
        </w:rPr>
      </w:pPr>
      <w:r w:rsidRPr="00B5506C">
        <w:rPr>
          <w:rFonts w:ascii="Times New Roman" w:hAnsi="Times New Roman"/>
          <w:b/>
          <w:sz w:val="22"/>
          <w:szCs w:val="22"/>
        </w:rPr>
        <w:t>MEMORANDUM FOR HOME AND COMMUNITY SERVICES FIELD STAFF</w:t>
      </w:r>
    </w:p>
    <w:p w:rsidR="00B4734F" w:rsidRPr="00B5506C" w:rsidRDefault="00B4734F" w:rsidP="00B4734F">
      <w:pPr>
        <w:pStyle w:val="Header"/>
        <w:tabs>
          <w:tab w:val="clear" w:pos="4320"/>
          <w:tab w:val="clear" w:pos="8640"/>
        </w:tabs>
        <w:rPr>
          <w:rFonts w:ascii="Times New Roman" w:hAnsi="Times New Roman"/>
          <w:sz w:val="22"/>
          <w:szCs w:val="22"/>
        </w:rPr>
      </w:pPr>
      <w:r w:rsidRPr="00B5506C">
        <w:rPr>
          <w:noProof/>
          <w:sz w:val="22"/>
          <w:szCs w:val="22"/>
        </w:rPr>
        <w:drawing>
          <wp:anchor distT="0" distB="0" distL="114300" distR="114300" simplePos="0" relativeHeight="251659264" behindDoc="0" locked="0" layoutInCell="1" allowOverlap="1" wp14:anchorId="6570E511" wp14:editId="3710A8C6">
            <wp:simplePos x="0" y="0"/>
            <wp:positionH relativeFrom="column">
              <wp:posOffset>3638771</wp:posOffset>
            </wp:positionH>
            <wp:positionV relativeFrom="paragraph">
              <wp:posOffset>96003</wp:posOffset>
            </wp:positionV>
            <wp:extent cx="1658620" cy="306705"/>
            <wp:effectExtent l="0" t="0" r="0" b="0"/>
            <wp:wrapNone/>
            <wp:docPr id="6" name="Picture 6"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8620" cy="306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34F" w:rsidRPr="00B5506C" w:rsidRDefault="00B4734F" w:rsidP="00B4734F">
      <w:pPr>
        <w:pStyle w:val="Header"/>
        <w:tabs>
          <w:tab w:val="clear" w:pos="4320"/>
          <w:tab w:val="clear" w:pos="8640"/>
        </w:tabs>
        <w:rPr>
          <w:rFonts w:ascii="Times New Roman" w:hAnsi="Times New Roman"/>
          <w:sz w:val="22"/>
          <w:szCs w:val="22"/>
        </w:rPr>
      </w:pPr>
      <w:r w:rsidRPr="00B5506C">
        <w:rPr>
          <w:rFonts w:ascii="Times New Roman" w:hAnsi="Times New Roman"/>
          <w:b/>
          <w:sz w:val="22"/>
          <w:szCs w:val="22"/>
        </w:rPr>
        <w:t>From:</w:t>
      </w:r>
      <w:r w:rsidRPr="00B5506C">
        <w:rPr>
          <w:rFonts w:ascii="Times New Roman" w:hAnsi="Times New Roman"/>
          <w:sz w:val="22"/>
          <w:szCs w:val="22"/>
        </w:rPr>
        <w:tab/>
      </w:r>
      <w:r w:rsidRPr="00B5506C">
        <w:rPr>
          <w:rFonts w:ascii="Times New Roman" w:hAnsi="Times New Roman"/>
          <w:sz w:val="22"/>
          <w:szCs w:val="22"/>
        </w:rPr>
        <w:tab/>
        <w:t>Waunita Schwandtner, Bureau Chief</w:t>
      </w:r>
      <w:r w:rsidRPr="00B5506C">
        <w:rPr>
          <w:rFonts w:ascii="Times New Roman" w:hAnsi="Times New Roman"/>
          <w:sz w:val="22"/>
          <w:szCs w:val="22"/>
        </w:rPr>
        <w:tab/>
      </w:r>
      <w:r w:rsidRPr="00B5506C">
        <w:rPr>
          <w:rFonts w:ascii="Times New Roman" w:hAnsi="Times New Roman"/>
          <w:sz w:val="22"/>
          <w:szCs w:val="22"/>
        </w:rPr>
        <w:tab/>
      </w:r>
    </w:p>
    <w:p w:rsidR="00B4734F" w:rsidRPr="00B5506C" w:rsidRDefault="00B4734F" w:rsidP="00B4734F">
      <w:pPr>
        <w:pStyle w:val="Header"/>
        <w:tabs>
          <w:tab w:val="clear" w:pos="4320"/>
          <w:tab w:val="clear" w:pos="8640"/>
        </w:tabs>
        <w:rPr>
          <w:rFonts w:ascii="Times New Roman" w:hAnsi="Times New Roman"/>
          <w:sz w:val="22"/>
          <w:szCs w:val="22"/>
        </w:rPr>
      </w:pPr>
      <w:r w:rsidRPr="00B5506C">
        <w:rPr>
          <w:rFonts w:ascii="Times New Roman" w:hAnsi="Times New Roman"/>
          <w:sz w:val="22"/>
          <w:szCs w:val="22"/>
        </w:rPr>
        <w:tab/>
      </w:r>
      <w:r w:rsidRPr="00B5506C">
        <w:rPr>
          <w:rFonts w:ascii="Times New Roman" w:hAnsi="Times New Roman"/>
          <w:sz w:val="22"/>
          <w:szCs w:val="22"/>
        </w:rPr>
        <w:tab/>
        <w:t>Bureau of Systems &amp; Staff Development</w:t>
      </w:r>
    </w:p>
    <w:p w:rsidR="00B4734F" w:rsidRPr="00B5506C" w:rsidRDefault="00B4734F" w:rsidP="00B4734F">
      <w:pPr>
        <w:pStyle w:val="Header"/>
        <w:tabs>
          <w:tab w:val="clear" w:pos="4320"/>
          <w:tab w:val="clear" w:pos="8640"/>
        </w:tabs>
        <w:rPr>
          <w:rFonts w:ascii="Times New Roman" w:hAnsi="Times New Roman"/>
          <w:sz w:val="22"/>
          <w:szCs w:val="22"/>
        </w:rPr>
      </w:pPr>
    </w:p>
    <w:p w:rsidR="00B4734F" w:rsidRPr="00B5506C" w:rsidRDefault="00B4734F" w:rsidP="004A6501">
      <w:pPr>
        <w:pStyle w:val="Header"/>
        <w:tabs>
          <w:tab w:val="clear" w:pos="4320"/>
          <w:tab w:val="clear" w:pos="8640"/>
        </w:tabs>
        <w:ind w:left="1440" w:hanging="1440"/>
        <w:rPr>
          <w:rFonts w:ascii="Times New Roman" w:hAnsi="Times New Roman"/>
          <w:sz w:val="22"/>
          <w:szCs w:val="22"/>
        </w:rPr>
      </w:pPr>
      <w:r w:rsidRPr="00B5506C">
        <w:rPr>
          <w:rFonts w:ascii="Times New Roman" w:hAnsi="Times New Roman"/>
          <w:b/>
          <w:sz w:val="22"/>
          <w:szCs w:val="22"/>
        </w:rPr>
        <w:t>Subject:</w:t>
      </w:r>
      <w:r w:rsidRPr="00B5506C">
        <w:rPr>
          <w:rFonts w:ascii="Times New Roman" w:hAnsi="Times New Roman"/>
          <w:sz w:val="22"/>
          <w:szCs w:val="22"/>
        </w:rPr>
        <w:tab/>
      </w:r>
      <w:r w:rsidR="004A6501" w:rsidRPr="00B5506C">
        <w:rPr>
          <w:rFonts w:ascii="Times New Roman" w:hAnsi="Times New Roman"/>
          <w:sz w:val="22"/>
          <w:szCs w:val="22"/>
        </w:rPr>
        <w:t xml:space="preserve">Statewide Trauma Informed Care &amp; Situational Management </w:t>
      </w:r>
      <w:proofErr w:type="gramStart"/>
      <w:r w:rsidR="004A6501" w:rsidRPr="00B5506C">
        <w:rPr>
          <w:rFonts w:ascii="Times New Roman" w:hAnsi="Times New Roman"/>
          <w:sz w:val="22"/>
          <w:szCs w:val="22"/>
        </w:rPr>
        <w:t>And</w:t>
      </w:r>
      <w:proofErr w:type="gramEnd"/>
      <w:r w:rsidR="004A6501" w:rsidRPr="00B5506C">
        <w:rPr>
          <w:rFonts w:ascii="Times New Roman" w:hAnsi="Times New Roman"/>
          <w:sz w:val="22"/>
          <w:szCs w:val="22"/>
        </w:rPr>
        <w:t xml:space="preserve"> Response Techniques (SMART)</w:t>
      </w:r>
    </w:p>
    <w:p w:rsidR="00B4734F" w:rsidRPr="00B5506C" w:rsidRDefault="00B4734F" w:rsidP="00B4734F">
      <w:pPr>
        <w:pStyle w:val="Header"/>
        <w:tabs>
          <w:tab w:val="clear" w:pos="4320"/>
          <w:tab w:val="clear" w:pos="8640"/>
        </w:tabs>
        <w:rPr>
          <w:rFonts w:ascii="Times New Roman" w:hAnsi="Times New Roman"/>
          <w:sz w:val="22"/>
          <w:szCs w:val="22"/>
        </w:rPr>
      </w:pPr>
    </w:p>
    <w:p w:rsidR="004A6501" w:rsidRPr="00B5506C" w:rsidRDefault="004A6501" w:rsidP="00B4734F">
      <w:pPr>
        <w:pStyle w:val="Header"/>
        <w:tabs>
          <w:tab w:val="clear" w:pos="4320"/>
          <w:tab w:val="clear" w:pos="8640"/>
        </w:tabs>
        <w:rPr>
          <w:rFonts w:ascii="Times" w:hAnsi="Times"/>
          <w:sz w:val="22"/>
          <w:szCs w:val="22"/>
        </w:rPr>
      </w:pPr>
      <w:r w:rsidRPr="00B5506C">
        <w:rPr>
          <w:rFonts w:ascii="Times" w:hAnsi="Times"/>
          <w:sz w:val="22"/>
          <w:szCs w:val="22"/>
        </w:rPr>
        <w:t xml:space="preserve">DSDS APS over the past two years has been working collaboratively with the Department of Mental Health to provide new employees “Trauma Informed Care” and SMART training.  Based on feedback from attendees and staff we will be offering this training statewide to all DSDS employees. </w:t>
      </w:r>
      <w:r w:rsidR="00BD4BB2" w:rsidRPr="00B5506C">
        <w:rPr>
          <w:rFonts w:ascii="Times" w:hAnsi="Times"/>
          <w:sz w:val="22"/>
          <w:szCs w:val="22"/>
        </w:rPr>
        <w:t>Descriptions of the trainings are</w:t>
      </w:r>
      <w:r w:rsidRPr="00B5506C">
        <w:rPr>
          <w:rFonts w:ascii="Times" w:hAnsi="Times"/>
          <w:sz w:val="22"/>
          <w:szCs w:val="22"/>
        </w:rPr>
        <w:t xml:space="preserve"> as follows: </w:t>
      </w:r>
    </w:p>
    <w:p w:rsidR="00BD4BB2" w:rsidRPr="00B5506C" w:rsidRDefault="00BD4BB2" w:rsidP="004A6501">
      <w:pPr>
        <w:pStyle w:val="Header"/>
        <w:tabs>
          <w:tab w:val="clear" w:pos="4320"/>
          <w:tab w:val="clear" w:pos="8640"/>
        </w:tabs>
        <w:rPr>
          <w:rFonts w:ascii="Times" w:hAnsi="Times"/>
          <w:b/>
          <w:sz w:val="22"/>
          <w:szCs w:val="22"/>
        </w:rPr>
      </w:pPr>
    </w:p>
    <w:p w:rsidR="004A6501" w:rsidRPr="00B5506C" w:rsidRDefault="004A6501" w:rsidP="004A6501">
      <w:pPr>
        <w:pStyle w:val="Header"/>
        <w:tabs>
          <w:tab w:val="clear" w:pos="4320"/>
          <w:tab w:val="clear" w:pos="8640"/>
        </w:tabs>
        <w:rPr>
          <w:rFonts w:ascii="Times" w:hAnsi="Times"/>
          <w:sz w:val="22"/>
          <w:szCs w:val="22"/>
        </w:rPr>
      </w:pPr>
      <w:r w:rsidRPr="00B5506C">
        <w:rPr>
          <w:rFonts w:ascii="Times" w:hAnsi="Times"/>
          <w:b/>
          <w:sz w:val="22"/>
          <w:szCs w:val="22"/>
        </w:rPr>
        <w:t>Trauma Informed Care:</w:t>
      </w:r>
      <w:r w:rsidRPr="00B5506C">
        <w:rPr>
          <w:rFonts w:ascii="Times" w:hAnsi="Times"/>
          <w:sz w:val="22"/>
          <w:szCs w:val="22"/>
        </w:rPr>
        <w:t xml:space="preserve">  Training that will define what trauma is and understand its prevalence in our clients, define PTSD and provide an overview of the brain and body physiology of the impact of trauma. This training will also describe what it means to become a Trauma Informed Organization as well as introduce building resilience. </w:t>
      </w:r>
    </w:p>
    <w:p w:rsidR="004A6501" w:rsidRPr="00B5506C" w:rsidRDefault="004A6501" w:rsidP="004A6501">
      <w:pPr>
        <w:pStyle w:val="Header"/>
        <w:tabs>
          <w:tab w:val="clear" w:pos="4320"/>
          <w:tab w:val="clear" w:pos="8640"/>
        </w:tabs>
        <w:rPr>
          <w:rFonts w:ascii="Times" w:hAnsi="Times"/>
          <w:sz w:val="22"/>
          <w:szCs w:val="22"/>
        </w:rPr>
      </w:pPr>
    </w:p>
    <w:p w:rsidR="004A6501" w:rsidRPr="00B5506C" w:rsidRDefault="004A6501" w:rsidP="004A6501">
      <w:pPr>
        <w:pStyle w:val="Header"/>
        <w:tabs>
          <w:tab w:val="clear" w:pos="4320"/>
          <w:tab w:val="clear" w:pos="8640"/>
        </w:tabs>
        <w:rPr>
          <w:rFonts w:ascii="Times" w:hAnsi="Times"/>
          <w:sz w:val="22"/>
          <w:szCs w:val="22"/>
        </w:rPr>
      </w:pPr>
      <w:r w:rsidRPr="00B5506C">
        <w:rPr>
          <w:rFonts w:ascii="Times" w:hAnsi="Times"/>
          <w:b/>
          <w:sz w:val="22"/>
          <w:szCs w:val="22"/>
        </w:rPr>
        <w:t xml:space="preserve">Situational Management </w:t>
      </w:r>
      <w:proofErr w:type="gramStart"/>
      <w:r w:rsidRPr="00B5506C">
        <w:rPr>
          <w:rFonts w:ascii="Times" w:hAnsi="Times"/>
          <w:b/>
          <w:sz w:val="22"/>
          <w:szCs w:val="22"/>
        </w:rPr>
        <w:t>And</w:t>
      </w:r>
      <w:proofErr w:type="gramEnd"/>
      <w:r w:rsidRPr="00B5506C">
        <w:rPr>
          <w:rFonts w:ascii="Times" w:hAnsi="Times"/>
          <w:b/>
          <w:sz w:val="22"/>
          <w:szCs w:val="22"/>
        </w:rPr>
        <w:t xml:space="preserve"> Response Techniques (SMART):</w:t>
      </w:r>
      <w:r w:rsidRPr="00B5506C">
        <w:rPr>
          <w:rFonts w:ascii="Times" w:hAnsi="Times"/>
          <w:sz w:val="22"/>
          <w:szCs w:val="22"/>
        </w:rPr>
        <w:t xml:space="preserve"> Training that introduces the realization that sometimes we find ourselves in situations that are less than safe. The training will focus on the need for good verbal de-escalation skills and awareness of surroundings. The training will allow participants to observe and practice hands on evasion skills to keep oneself safe in a moment of crisis. The emphasis is a </w:t>
      </w:r>
      <w:proofErr w:type="gramStart"/>
      <w:r w:rsidRPr="00B5506C">
        <w:rPr>
          <w:rFonts w:ascii="Times" w:hAnsi="Times"/>
          <w:sz w:val="22"/>
          <w:szCs w:val="22"/>
        </w:rPr>
        <w:t>hands</w:t>
      </w:r>
      <w:proofErr w:type="gramEnd"/>
      <w:r w:rsidRPr="00B5506C">
        <w:rPr>
          <w:rFonts w:ascii="Times" w:hAnsi="Times"/>
          <w:sz w:val="22"/>
          <w:szCs w:val="22"/>
        </w:rPr>
        <w:t xml:space="preserve"> off approach while keeping yourself safe and causing no harm to our clients. </w:t>
      </w:r>
    </w:p>
    <w:p w:rsidR="004A6501" w:rsidRPr="00B5506C" w:rsidRDefault="004A6501" w:rsidP="00B4734F">
      <w:pPr>
        <w:pStyle w:val="Header"/>
        <w:tabs>
          <w:tab w:val="clear" w:pos="4320"/>
          <w:tab w:val="clear" w:pos="8640"/>
        </w:tabs>
        <w:rPr>
          <w:rFonts w:ascii="Times" w:hAnsi="Times"/>
          <w:sz w:val="22"/>
          <w:szCs w:val="22"/>
        </w:rPr>
      </w:pPr>
    </w:p>
    <w:p w:rsidR="004A6501" w:rsidRPr="00B5506C" w:rsidRDefault="004A6501" w:rsidP="00B5506C">
      <w:pPr>
        <w:pStyle w:val="Header"/>
        <w:tabs>
          <w:tab w:val="clear" w:pos="4320"/>
          <w:tab w:val="clear" w:pos="8640"/>
        </w:tabs>
        <w:rPr>
          <w:rFonts w:ascii="Times" w:hAnsi="Times"/>
          <w:sz w:val="22"/>
          <w:szCs w:val="22"/>
        </w:rPr>
      </w:pPr>
      <w:r w:rsidRPr="00B5506C">
        <w:rPr>
          <w:rFonts w:ascii="Times" w:hAnsi="Times"/>
          <w:sz w:val="22"/>
          <w:szCs w:val="22"/>
        </w:rPr>
        <w:t>The training dates and locations have been shared with Regional Management</w:t>
      </w:r>
      <w:r w:rsidR="00553138" w:rsidRPr="00B5506C">
        <w:rPr>
          <w:rFonts w:ascii="Times" w:hAnsi="Times"/>
          <w:sz w:val="22"/>
          <w:szCs w:val="22"/>
        </w:rPr>
        <w:t>,</w:t>
      </w:r>
      <w:r w:rsidRPr="00B5506C">
        <w:rPr>
          <w:rFonts w:ascii="Times" w:hAnsi="Times"/>
          <w:sz w:val="22"/>
          <w:szCs w:val="22"/>
        </w:rPr>
        <w:t xml:space="preserve"> and they will b</w:t>
      </w:r>
      <w:r w:rsidR="00D1371F" w:rsidRPr="00B5506C">
        <w:rPr>
          <w:rFonts w:ascii="Times" w:hAnsi="Times"/>
          <w:sz w:val="22"/>
          <w:szCs w:val="22"/>
        </w:rPr>
        <w:t>e scheduling staff to attend in order to ensure office coverage.  The training will be offer</w:t>
      </w:r>
      <w:r w:rsidR="00BD4BB2" w:rsidRPr="00B5506C">
        <w:rPr>
          <w:rFonts w:ascii="Times" w:hAnsi="Times"/>
          <w:sz w:val="22"/>
          <w:szCs w:val="22"/>
        </w:rPr>
        <w:t>ed</w:t>
      </w:r>
      <w:r w:rsidR="00D1371F" w:rsidRPr="00B5506C">
        <w:rPr>
          <w:rFonts w:ascii="Times" w:hAnsi="Times"/>
          <w:sz w:val="22"/>
          <w:szCs w:val="22"/>
        </w:rPr>
        <w:t xml:space="preserve"> twice in each region on the following dates and locations:</w:t>
      </w:r>
    </w:p>
    <w:p w:rsidR="00D1371F" w:rsidRPr="00B5506C" w:rsidRDefault="00D1371F" w:rsidP="00B4734F">
      <w:pPr>
        <w:pStyle w:val="Header"/>
        <w:tabs>
          <w:tab w:val="clear" w:pos="4320"/>
          <w:tab w:val="clear" w:pos="8640"/>
        </w:tabs>
        <w:rPr>
          <w:rFonts w:ascii="Times" w:hAnsi="Times"/>
          <w:sz w:val="22"/>
          <w:szCs w:val="22"/>
        </w:rPr>
      </w:pPr>
    </w:p>
    <w:p w:rsidR="00D1371F" w:rsidRPr="00B5506C" w:rsidRDefault="00D1371F" w:rsidP="00B4734F">
      <w:pPr>
        <w:pStyle w:val="Header"/>
        <w:tabs>
          <w:tab w:val="clear" w:pos="4320"/>
          <w:tab w:val="clear" w:pos="8640"/>
        </w:tabs>
        <w:rPr>
          <w:rFonts w:ascii="Times" w:hAnsi="Times"/>
          <w:sz w:val="22"/>
          <w:szCs w:val="22"/>
        </w:rPr>
      </w:pPr>
      <w:r w:rsidRPr="00B5506C">
        <w:rPr>
          <w:rFonts w:ascii="Times" w:hAnsi="Times"/>
          <w:sz w:val="22"/>
          <w:szCs w:val="22"/>
        </w:rPr>
        <w:t xml:space="preserve">Region </w:t>
      </w:r>
      <w:r w:rsidR="00553138" w:rsidRPr="00B5506C">
        <w:rPr>
          <w:rFonts w:ascii="Times" w:hAnsi="Times"/>
          <w:sz w:val="22"/>
          <w:szCs w:val="22"/>
        </w:rPr>
        <w:t xml:space="preserve">5: </w:t>
      </w:r>
      <w:r w:rsidR="00553138" w:rsidRPr="00B5506C">
        <w:rPr>
          <w:rFonts w:ascii="Times" w:hAnsi="Times"/>
          <w:sz w:val="22"/>
          <w:szCs w:val="22"/>
        </w:rPr>
        <w:tab/>
        <w:t xml:space="preserve">November 13 &amp; 30 </w:t>
      </w:r>
      <w:r w:rsidR="00553138" w:rsidRPr="00B5506C">
        <w:rPr>
          <w:rFonts w:ascii="Times" w:hAnsi="Times"/>
          <w:sz w:val="22"/>
          <w:szCs w:val="22"/>
        </w:rPr>
        <w:tab/>
        <w:t>Jefferson City, MO</w:t>
      </w:r>
    </w:p>
    <w:p w:rsidR="00553138" w:rsidRPr="00B5506C" w:rsidRDefault="00553138" w:rsidP="00B4734F">
      <w:pPr>
        <w:pStyle w:val="Header"/>
        <w:tabs>
          <w:tab w:val="clear" w:pos="4320"/>
          <w:tab w:val="clear" w:pos="8640"/>
        </w:tabs>
        <w:rPr>
          <w:rFonts w:ascii="Times" w:hAnsi="Times"/>
          <w:sz w:val="22"/>
          <w:szCs w:val="22"/>
        </w:rPr>
      </w:pPr>
      <w:r w:rsidRPr="00B5506C">
        <w:rPr>
          <w:rFonts w:ascii="Times" w:hAnsi="Times"/>
          <w:sz w:val="22"/>
          <w:szCs w:val="22"/>
        </w:rPr>
        <w:t xml:space="preserve">Region 4   </w:t>
      </w:r>
      <w:r w:rsidRPr="00B5506C">
        <w:rPr>
          <w:rFonts w:ascii="Times" w:hAnsi="Times"/>
          <w:sz w:val="22"/>
          <w:szCs w:val="22"/>
        </w:rPr>
        <w:tab/>
        <w:t xml:space="preserve">December 13 &amp; 14 </w:t>
      </w:r>
      <w:r w:rsidRPr="00B5506C">
        <w:rPr>
          <w:rFonts w:ascii="Times" w:hAnsi="Times"/>
          <w:sz w:val="22"/>
          <w:szCs w:val="22"/>
        </w:rPr>
        <w:tab/>
        <w:t>Kansas City, MO</w:t>
      </w:r>
    </w:p>
    <w:p w:rsidR="00553138" w:rsidRPr="00B5506C" w:rsidRDefault="00553138" w:rsidP="00B4734F">
      <w:pPr>
        <w:pStyle w:val="Header"/>
        <w:tabs>
          <w:tab w:val="clear" w:pos="4320"/>
          <w:tab w:val="clear" w:pos="8640"/>
        </w:tabs>
        <w:rPr>
          <w:rFonts w:ascii="Times" w:hAnsi="Times"/>
          <w:sz w:val="22"/>
          <w:szCs w:val="22"/>
        </w:rPr>
      </w:pPr>
      <w:r w:rsidRPr="00B5506C">
        <w:rPr>
          <w:rFonts w:ascii="Times" w:hAnsi="Times"/>
          <w:sz w:val="22"/>
          <w:szCs w:val="22"/>
        </w:rPr>
        <w:t xml:space="preserve">Region 2 </w:t>
      </w:r>
      <w:r w:rsidRPr="00B5506C">
        <w:rPr>
          <w:rFonts w:ascii="Times" w:hAnsi="Times"/>
          <w:sz w:val="22"/>
          <w:szCs w:val="22"/>
        </w:rPr>
        <w:tab/>
        <w:t xml:space="preserve">January 17 &amp; 18 </w:t>
      </w:r>
      <w:r w:rsidRPr="00B5506C">
        <w:rPr>
          <w:rFonts w:ascii="Times" w:hAnsi="Times"/>
          <w:sz w:val="22"/>
          <w:szCs w:val="22"/>
        </w:rPr>
        <w:tab/>
        <w:t>Cape Girardeau, MO</w:t>
      </w:r>
    </w:p>
    <w:p w:rsidR="00553138" w:rsidRPr="00B5506C" w:rsidRDefault="00553138" w:rsidP="00BD4BB2">
      <w:pPr>
        <w:pStyle w:val="Header"/>
        <w:tabs>
          <w:tab w:val="clear" w:pos="4320"/>
          <w:tab w:val="clear" w:pos="8640"/>
        </w:tabs>
        <w:ind w:right="-270"/>
        <w:rPr>
          <w:rFonts w:ascii="Times" w:hAnsi="Times"/>
          <w:sz w:val="22"/>
          <w:szCs w:val="22"/>
        </w:rPr>
      </w:pPr>
      <w:r w:rsidRPr="00B5506C">
        <w:rPr>
          <w:rFonts w:ascii="Times" w:hAnsi="Times"/>
          <w:sz w:val="22"/>
          <w:szCs w:val="22"/>
        </w:rPr>
        <w:t xml:space="preserve">Region 1 </w:t>
      </w:r>
      <w:r w:rsidRPr="00B5506C">
        <w:rPr>
          <w:rFonts w:ascii="Times" w:hAnsi="Times"/>
          <w:sz w:val="22"/>
          <w:szCs w:val="22"/>
        </w:rPr>
        <w:tab/>
        <w:t xml:space="preserve">January 28 &amp; 29 </w:t>
      </w:r>
      <w:r w:rsidRPr="00B5506C">
        <w:rPr>
          <w:rFonts w:ascii="Times" w:hAnsi="Times"/>
          <w:sz w:val="22"/>
          <w:szCs w:val="22"/>
        </w:rPr>
        <w:tab/>
        <w:t>Springfield, MO</w:t>
      </w:r>
    </w:p>
    <w:p w:rsidR="00553138" w:rsidRPr="00B5506C" w:rsidRDefault="00553138" w:rsidP="00B4734F">
      <w:pPr>
        <w:pStyle w:val="Header"/>
        <w:tabs>
          <w:tab w:val="clear" w:pos="4320"/>
          <w:tab w:val="clear" w:pos="8640"/>
        </w:tabs>
        <w:rPr>
          <w:rFonts w:ascii="Times" w:hAnsi="Times"/>
          <w:sz w:val="22"/>
          <w:szCs w:val="22"/>
        </w:rPr>
      </w:pPr>
      <w:r w:rsidRPr="00B5506C">
        <w:rPr>
          <w:rFonts w:ascii="Times" w:hAnsi="Times"/>
          <w:sz w:val="22"/>
          <w:szCs w:val="22"/>
        </w:rPr>
        <w:t xml:space="preserve">Region 3 </w:t>
      </w:r>
      <w:r w:rsidRPr="00B5506C">
        <w:rPr>
          <w:rFonts w:ascii="Times" w:hAnsi="Times"/>
          <w:sz w:val="22"/>
          <w:szCs w:val="22"/>
        </w:rPr>
        <w:tab/>
        <w:t xml:space="preserve">February 25 &amp; 26  </w:t>
      </w:r>
      <w:r w:rsidRPr="00B5506C">
        <w:rPr>
          <w:rFonts w:ascii="Times" w:hAnsi="Times"/>
          <w:sz w:val="22"/>
          <w:szCs w:val="22"/>
        </w:rPr>
        <w:tab/>
        <w:t xml:space="preserve">St Louis, MO </w:t>
      </w:r>
    </w:p>
    <w:p w:rsidR="004A6501" w:rsidRPr="00B5506C" w:rsidRDefault="004A6501" w:rsidP="00B4734F">
      <w:pPr>
        <w:pStyle w:val="Header"/>
        <w:tabs>
          <w:tab w:val="clear" w:pos="4320"/>
          <w:tab w:val="clear" w:pos="8640"/>
        </w:tabs>
        <w:rPr>
          <w:rFonts w:ascii="Times" w:hAnsi="Times"/>
          <w:sz w:val="22"/>
          <w:szCs w:val="22"/>
        </w:rPr>
      </w:pPr>
    </w:p>
    <w:p w:rsidR="004A6501" w:rsidRPr="00B5506C" w:rsidRDefault="004A6501" w:rsidP="00B5506C">
      <w:pPr>
        <w:pStyle w:val="Header"/>
        <w:tabs>
          <w:tab w:val="clear" w:pos="4320"/>
          <w:tab w:val="clear" w:pos="8640"/>
        </w:tabs>
        <w:ind w:right="270"/>
        <w:rPr>
          <w:rFonts w:ascii="Times" w:hAnsi="Times"/>
          <w:sz w:val="22"/>
          <w:szCs w:val="22"/>
        </w:rPr>
      </w:pPr>
    </w:p>
    <w:p w:rsidR="00B4734F" w:rsidRPr="00B5506C" w:rsidRDefault="00B4734F" w:rsidP="00B4734F">
      <w:pPr>
        <w:pStyle w:val="Header"/>
        <w:tabs>
          <w:tab w:val="clear" w:pos="4320"/>
          <w:tab w:val="clear" w:pos="8640"/>
        </w:tabs>
        <w:rPr>
          <w:rFonts w:ascii="Times" w:hAnsi="Times"/>
          <w:sz w:val="22"/>
          <w:szCs w:val="22"/>
        </w:rPr>
      </w:pPr>
      <w:r w:rsidRPr="00B5506C">
        <w:rPr>
          <w:rFonts w:ascii="Times" w:hAnsi="Times"/>
          <w:sz w:val="22"/>
          <w:szCs w:val="22"/>
        </w:rPr>
        <w:t xml:space="preserve">If there are any questions, please feel free to contact me via email at </w:t>
      </w:r>
      <w:hyperlink r:id="rId10" w:history="1">
        <w:r w:rsidRPr="00B5506C">
          <w:rPr>
            <w:rStyle w:val="Hyperlink"/>
            <w:rFonts w:ascii="Times" w:hAnsi="Times"/>
            <w:sz w:val="22"/>
            <w:szCs w:val="22"/>
          </w:rPr>
          <w:t>Waunita.Schwandtner@health.mo.gov</w:t>
        </w:r>
      </w:hyperlink>
      <w:r w:rsidRPr="00B5506C">
        <w:rPr>
          <w:rFonts w:ascii="Times" w:hAnsi="Times"/>
          <w:sz w:val="22"/>
          <w:szCs w:val="22"/>
        </w:rPr>
        <w:t xml:space="preserve">  or call </w:t>
      </w:r>
      <w:r w:rsidRPr="00172FD4">
        <w:rPr>
          <w:rFonts w:ascii="Times" w:hAnsi="Times"/>
          <w:sz w:val="22"/>
          <w:szCs w:val="22"/>
          <w:u w:val="single"/>
        </w:rPr>
        <w:t>Janice Schanbacher at 573/526-0714 with any registration questions or special accommodations</w:t>
      </w:r>
      <w:r w:rsidRPr="00B5506C">
        <w:rPr>
          <w:rFonts w:ascii="Times" w:hAnsi="Times"/>
          <w:sz w:val="22"/>
          <w:szCs w:val="22"/>
        </w:rPr>
        <w:t>.</w:t>
      </w:r>
    </w:p>
    <w:p w:rsidR="00B4734F" w:rsidRPr="00B5506C" w:rsidRDefault="00B4734F" w:rsidP="00B4734F">
      <w:pPr>
        <w:pStyle w:val="Header"/>
        <w:tabs>
          <w:tab w:val="clear" w:pos="4320"/>
          <w:tab w:val="clear" w:pos="8640"/>
        </w:tabs>
        <w:rPr>
          <w:rFonts w:ascii="Times" w:hAnsi="Times"/>
          <w:sz w:val="22"/>
          <w:szCs w:val="22"/>
        </w:rPr>
      </w:pPr>
    </w:p>
    <w:p w:rsidR="00B4734F" w:rsidRPr="00B5506C" w:rsidRDefault="00B4734F" w:rsidP="00B4734F">
      <w:pPr>
        <w:pStyle w:val="Header"/>
        <w:tabs>
          <w:tab w:val="clear" w:pos="4320"/>
          <w:tab w:val="clear" w:pos="8640"/>
        </w:tabs>
        <w:rPr>
          <w:rFonts w:ascii="Times" w:hAnsi="Times"/>
          <w:sz w:val="22"/>
          <w:szCs w:val="22"/>
        </w:rPr>
      </w:pPr>
      <w:r w:rsidRPr="00B5506C">
        <w:rPr>
          <w:rFonts w:ascii="Times" w:hAnsi="Times"/>
          <w:sz w:val="22"/>
          <w:szCs w:val="22"/>
        </w:rPr>
        <w:t>WJAS/</w:t>
      </w:r>
    </w:p>
    <w:p w:rsidR="00B7325B" w:rsidRPr="00B5506C" w:rsidRDefault="00B4734F" w:rsidP="00B5506C">
      <w:pPr>
        <w:pStyle w:val="Header"/>
        <w:tabs>
          <w:tab w:val="clear" w:pos="4320"/>
          <w:tab w:val="clear" w:pos="8640"/>
        </w:tabs>
        <w:rPr>
          <w:rFonts w:ascii="Times" w:hAnsi="Times"/>
          <w:sz w:val="22"/>
          <w:szCs w:val="22"/>
        </w:rPr>
      </w:pPr>
      <w:r w:rsidRPr="00B5506C">
        <w:rPr>
          <w:rFonts w:ascii="Times" w:hAnsi="Times"/>
          <w:sz w:val="22"/>
          <w:szCs w:val="22"/>
        </w:rPr>
        <w:t>CC: Distribution List 2</w:t>
      </w:r>
    </w:p>
    <w:sectPr w:rsidR="00B7325B" w:rsidRPr="00B5506C" w:rsidSect="00B5506C">
      <w:footerReference w:type="default" r:id="rId11"/>
      <w:headerReference w:type="first" r:id="rId12"/>
      <w:footerReference w:type="first" r:id="rId13"/>
      <w:pgSz w:w="12240" w:h="15840" w:code="1"/>
      <w:pgMar w:top="1440" w:right="990" w:bottom="990" w:left="1260" w:header="720" w:footer="50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3BD" w:rsidRDefault="004223BD">
      <w:r>
        <w:separator/>
      </w:r>
    </w:p>
  </w:endnote>
  <w:endnote w:type="continuationSeparator" w:id="0">
    <w:p w:rsidR="004223BD" w:rsidRDefault="00422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BB2" w:rsidRDefault="00BD4BB2">
    <w:pPr>
      <w:pStyle w:val="Footer"/>
      <w:tabs>
        <w:tab w:val="clear" w:pos="4320"/>
        <w:tab w:val="clear" w:pos="8640"/>
        <w:tab w:val="center" w:pos="4680"/>
      </w:tabs>
      <w:jc w:val="center"/>
      <w:rPr>
        <w:sz w:val="9"/>
      </w:rP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BB2" w:rsidRDefault="004223BD">
    <w:pPr>
      <w:pStyle w:val="Footer"/>
      <w:tabs>
        <w:tab w:val="clear" w:pos="4320"/>
        <w:tab w:val="center" w:pos="4680"/>
      </w:tabs>
      <w:jc w:val="center"/>
      <w:rPr>
        <w:b/>
        <w:bCs/>
        <w:sz w:val="14"/>
      </w:rPr>
    </w:pPr>
    <w:hyperlink r:id="rId1" w:history="1">
      <w:r w:rsidR="00BD4BB2" w:rsidRPr="004A3FAB">
        <w:rPr>
          <w:rStyle w:val="Hyperlink"/>
          <w:b/>
          <w:bCs/>
          <w:sz w:val="14"/>
        </w:rPr>
        <w:t>www.health.mo.gov</w:t>
      </w:r>
    </w:hyperlink>
  </w:p>
  <w:p w:rsidR="00BD4BB2" w:rsidRDefault="00BD4BB2">
    <w:pPr>
      <w:pStyle w:val="Footer"/>
      <w:tabs>
        <w:tab w:val="clear" w:pos="4320"/>
        <w:tab w:val="center" w:pos="4680"/>
      </w:tabs>
      <w:jc w:val="center"/>
      <w:rPr>
        <w:b/>
        <w:bCs/>
        <w:sz w:val="14"/>
      </w:rPr>
    </w:pPr>
  </w:p>
  <w:p w:rsidR="00BD4BB2" w:rsidRDefault="00BD4BB2">
    <w:pPr>
      <w:pStyle w:val="Footer"/>
      <w:tabs>
        <w:tab w:val="clear" w:pos="4320"/>
        <w:tab w:val="center" w:pos="4680"/>
      </w:tabs>
      <w:jc w:val="center"/>
      <w:rPr>
        <w:b/>
        <w:bCs/>
        <w:sz w:val="14"/>
      </w:rPr>
    </w:pPr>
    <w:r>
      <w:rPr>
        <w:b/>
        <w:bCs/>
        <w:sz w:val="14"/>
      </w:rPr>
      <w:t>Healthy Missourians for life.</w:t>
    </w:r>
  </w:p>
  <w:p w:rsidR="00BD4BB2" w:rsidRDefault="00BD4BB2">
    <w:pPr>
      <w:pStyle w:val="Footer"/>
      <w:tabs>
        <w:tab w:val="clear" w:pos="4320"/>
        <w:tab w:val="center" w:pos="4680"/>
      </w:tabs>
      <w:jc w:val="center"/>
      <w:rPr>
        <w:rFonts w:cs="Arial"/>
        <w:sz w:val="15"/>
      </w:rPr>
    </w:pPr>
    <w:r>
      <w:rPr>
        <w:rFonts w:cs="Arial"/>
        <w:sz w:val="15"/>
      </w:rPr>
      <w:t>The Missouri Department of Health and Senior Services will be the leader in promoting, protecting and partnering for health.</w:t>
    </w:r>
  </w:p>
  <w:p w:rsidR="00BD4BB2" w:rsidRDefault="00BD4BB2">
    <w:pPr>
      <w:pStyle w:val="Footer"/>
      <w:tabs>
        <w:tab w:val="clear" w:pos="4320"/>
        <w:tab w:val="center" w:pos="4680"/>
      </w:tabs>
      <w:jc w:val="center"/>
      <w:rPr>
        <w:sz w:val="15"/>
      </w:rPr>
    </w:pPr>
  </w:p>
  <w:p w:rsidR="00BD4BB2" w:rsidRDefault="00BD4BB2">
    <w:pPr>
      <w:pStyle w:val="Footer"/>
      <w:tabs>
        <w:tab w:val="clear" w:pos="4320"/>
        <w:tab w:val="center" w:pos="4680"/>
      </w:tabs>
      <w:jc w:val="center"/>
      <w:rPr>
        <w:sz w:val="4"/>
      </w:rPr>
    </w:pPr>
  </w:p>
  <w:p w:rsidR="00BD4BB2" w:rsidRDefault="00BD4BB2">
    <w:pPr>
      <w:pStyle w:val="Footer"/>
      <w:tabs>
        <w:tab w:val="clear" w:pos="4320"/>
        <w:tab w:val="clear" w:pos="8640"/>
        <w:tab w:val="center" w:pos="4680"/>
      </w:tabs>
      <w:jc w:val="center"/>
      <w:rPr>
        <w:sz w:val="15"/>
      </w:rPr>
    </w:pPr>
    <w:r>
      <w:rPr>
        <w:sz w:val="15"/>
      </w:rPr>
      <w:t>AN EQUAL OPPORTUNITY / AFFIRMATIVE ACTION EMPLOYER: Services provided on a nondiscriminatory basis.</w:t>
    </w:r>
  </w:p>
  <w:p w:rsidR="00BD4BB2" w:rsidRDefault="00BD4B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3BD" w:rsidRDefault="004223BD">
      <w:r>
        <w:separator/>
      </w:r>
    </w:p>
  </w:footnote>
  <w:footnote w:type="continuationSeparator" w:id="0">
    <w:p w:rsidR="004223BD" w:rsidRDefault="004223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570"/>
      <w:gridCol w:w="1944"/>
    </w:tblGrid>
    <w:tr w:rsidR="00BD4BB2" w:rsidTr="00A17BAD">
      <w:trPr>
        <w:cantSplit/>
        <w:trHeight w:val="900"/>
      </w:trPr>
      <w:tc>
        <w:tcPr>
          <w:tcW w:w="1728" w:type="dxa"/>
          <w:vMerge w:val="restart"/>
          <w:tcBorders>
            <w:top w:val="nil"/>
            <w:left w:val="nil"/>
            <w:bottom w:val="single" w:sz="4" w:space="0" w:color="auto"/>
            <w:right w:val="nil"/>
          </w:tcBorders>
        </w:tcPr>
        <w:p w:rsidR="00BD4BB2" w:rsidRPr="000E40B3" w:rsidRDefault="00BD4BB2" w:rsidP="001359F0">
          <w:pPr>
            <w:pStyle w:val="Header"/>
            <w:tabs>
              <w:tab w:val="clear" w:pos="4320"/>
              <w:tab w:val="clear" w:pos="8640"/>
              <w:tab w:val="center" w:pos="570"/>
            </w:tabs>
            <w:ind w:left="-180" w:hanging="156"/>
          </w:pPr>
          <w:r>
            <w:rPr>
              <w:noProof/>
            </w:rPr>
            <mc:AlternateContent>
              <mc:Choice Requires="wps">
                <w:drawing>
                  <wp:anchor distT="0" distB="0" distL="114300" distR="114300" simplePos="0" relativeHeight="251657216" behindDoc="0" locked="0" layoutInCell="1" allowOverlap="1" wp14:anchorId="15C1D2FB" wp14:editId="47C7B110">
                    <wp:simplePos x="0" y="0"/>
                    <wp:positionH relativeFrom="column">
                      <wp:posOffset>13335</wp:posOffset>
                    </wp:positionH>
                    <wp:positionV relativeFrom="paragraph">
                      <wp:posOffset>19050</wp:posOffset>
                    </wp:positionV>
                    <wp:extent cx="1146810" cy="815340"/>
                    <wp:effectExtent l="3810" t="0" r="190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BB2" w:rsidRDefault="00BD4BB2">
                                <w:r>
                                  <w:rPr>
                                    <w:noProof/>
                                  </w:rPr>
                                  <w:drawing>
                                    <wp:inline distT="0" distB="0" distL="0" distR="0" wp14:anchorId="6B42B253" wp14:editId="78C00094">
                                      <wp:extent cx="853440" cy="723900"/>
                                      <wp:effectExtent l="0" t="0" r="3810" b="0"/>
                                      <wp:docPr id="4" name="Picture 1"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S Logo Final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5pt;margin-top:1.5pt;width:90.3pt;height:6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WYtA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" filled="f" stroked="f">
                    <v:textbox style="mso-fit-shape-to-text:t">
                      <w:txbxContent>
                        <w:p w:rsidR="00BD4BB2" w:rsidRDefault="00BD4BB2">
                          <w:r>
                            <w:rPr>
                              <w:noProof/>
                            </w:rPr>
                            <w:drawing>
                              <wp:inline distT="0" distB="0" distL="0" distR="0" wp14:anchorId="6B42B253" wp14:editId="78C00094">
                                <wp:extent cx="853440" cy="723900"/>
                                <wp:effectExtent l="0" t="0" r="3810" b="0"/>
                                <wp:docPr id="4" name="Picture 1"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S Logo Final 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v:textbox>
                  </v:shape>
                </w:pict>
              </mc:Fallback>
            </mc:AlternateContent>
          </w:r>
          <w:r>
            <w:tab/>
          </w:r>
          <w:r>
            <w:tab/>
          </w:r>
        </w:p>
      </w:tc>
      <w:tc>
        <w:tcPr>
          <w:tcW w:w="6570" w:type="dxa"/>
          <w:tcBorders>
            <w:top w:val="nil"/>
            <w:left w:val="nil"/>
            <w:bottom w:val="single" w:sz="4" w:space="0" w:color="auto"/>
            <w:right w:val="nil"/>
          </w:tcBorders>
          <w:vAlign w:val="center"/>
        </w:tcPr>
        <w:p w:rsidR="00BD4BB2" w:rsidRDefault="00BD4BB2">
          <w:pPr>
            <w:pStyle w:val="Header"/>
            <w:ind w:hanging="108"/>
            <w:rPr>
              <w:rFonts w:ascii="Arial Narrow" w:hAnsi="Arial Narrow" w:cs="Arial"/>
              <w:b/>
              <w:bCs/>
              <w:sz w:val="22"/>
            </w:rPr>
          </w:pPr>
        </w:p>
        <w:p w:rsidR="00BD4BB2" w:rsidRDefault="00BD4BB2">
          <w:pPr>
            <w:pStyle w:val="Header"/>
            <w:ind w:hanging="108"/>
            <w:rPr>
              <w:rFonts w:ascii="Arial Narrow" w:hAnsi="Arial Narrow" w:cs="Arial"/>
              <w:b/>
              <w:bCs/>
              <w:sz w:val="22"/>
            </w:rPr>
          </w:pPr>
          <w:r>
            <w:rPr>
              <w:rFonts w:ascii="Arial Narrow" w:hAnsi="Arial Narrow" w:cs="Arial"/>
              <w:b/>
              <w:bCs/>
              <w:sz w:val="22"/>
            </w:rPr>
            <w:t>Missouri Department of Health and Senior Services</w:t>
          </w:r>
        </w:p>
        <w:p w:rsidR="00BD4BB2" w:rsidRDefault="00BD4BB2">
          <w:pPr>
            <w:pStyle w:val="Header"/>
            <w:ind w:hanging="108"/>
            <w:rPr>
              <w:rFonts w:cs="Arial"/>
              <w:sz w:val="15"/>
            </w:rPr>
          </w:pPr>
          <w:r>
            <w:rPr>
              <w:rFonts w:cs="Arial"/>
              <w:sz w:val="15"/>
            </w:rPr>
            <w:t>P.O. Box 570, Jefferson City, MO 65102-0570        Phone: 573-751-6400    FAX: 573-751-6010</w:t>
          </w:r>
        </w:p>
        <w:p w:rsidR="00BD4BB2" w:rsidRDefault="00BD4BB2" w:rsidP="00A86AB8">
          <w:pPr>
            <w:pStyle w:val="Header"/>
            <w:ind w:hanging="108"/>
            <w:rPr>
              <w:rFonts w:cs="Arial"/>
              <w:sz w:val="15"/>
            </w:rPr>
          </w:pPr>
          <w:r>
            <w:rPr>
              <w:rFonts w:cs="Arial"/>
              <w:sz w:val="15"/>
            </w:rPr>
            <w:t>RELAY MISSOURI for Hearing and Speech Impaired and Voice dial: 711</w:t>
          </w:r>
        </w:p>
      </w:tc>
      <w:tc>
        <w:tcPr>
          <w:tcW w:w="1944" w:type="dxa"/>
          <w:tcBorders>
            <w:top w:val="nil"/>
            <w:left w:val="nil"/>
            <w:bottom w:val="single" w:sz="4" w:space="0" w:color="auto"/>
            <w:right w:val="nil"/>
          </w:tcBorders>
        </w:tcPr>
        <w:p w:rsidR="00BD4BB2" w:rsidRDefault="00BD4BB2" w:rsidP="00B070FB">
          <w:pPr>
            <w:pStyle w:val="Header"/>
            <w:ind w:right="-108" w:hanging="108"/>
            <w:jc w:val="center"/>
            <w:rPr>
              <w:rFonts w:cs="Arial"/>
            </w:rPr>
          </w:pPr>
          <w:r>
            <w:rPr>
              <w:rFonts w:cs="Arial"/>
              <w:b/>
              <w:noProof/>
            </w:rPr>
            <mc:AlternateContent>
              <mc:Choice Requires="wps">
                <w:drawing>
                  <wp:anchor distT="0" distB="0" distL="114300" distR="114300" simplePos="0" relativeHeight="251658240" behindDoc="0" locked="0" layoutInCell="1" allowOverlap="1" wp14:anchorId="52E09066" wp14:editId="0C106DE1">
                    <wp:simplePos x="0" y="0"/>
                    <wp:positionH relativeFrom="column">
                      <wp:posOffset>280035</wp:posOffset>
                    </wp:positionH>
                    <wp:positionV relativeFrom="paragraph">
                      <wp:posOffset>-137160</wp:posOffset>
                    </wp:positionV>
                    <wp:extent cx="841375" cy="709930"/>
                    <wp:effectExtent l="3810" t="0" r="254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BB2" w:rsidRDefault="00BD4BB2" w:rsidP="00D9015B">
                                <w:pPr>
                                  <w:ind w:hanging="90"/>
                                </w:pPr>
                                <w:r>
                                  <w:rPr>
                                    <w:rFonts w:cs="Arial"/>
                                    <w:b/>
                                    <w:noProof/>
                                  </w:rPr>
                                  <w:drawing>
                                    <wp:inline distT="0" distB="0" distL="0" distR="0" wp14:anchorId="43435B76" wp14:editId="0A18A306">
                                      <wp:extent cx="655320" cy="662940"/>
                                      <wp:effectExtent l="0" t="0" r="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2.05pt;margin-top:-10.8pt;width:66.25pt;height:55.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jbtQIAAL0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" filled="f" stroked="f">
                    <v:textbox>
                      <w:txbxContent>
                        <w:p w:rsidR="00BD4BB2" w:rsidRDefault="00BD4BB2" w:rsidP="00D9015B">
                          <w:pPr>
                            <w:ind w:hanging="90"/>
                          </w:pPr>
                          <w:r>
                            <w:rPr>
                              <w:rFonts w:cs="Arial"/>
                              <w:b/>
                              <w:noProof/>
                            </w:rPr>
                            <w:drawing>
                              <wp:inline distT="0" distB="0" distL="0" distR="0" wp14:anchorId="43435B76" wp14:editId="0A18A306">
                                <wp:extent cx="655320" cy="662940"/>
                                <wp:effectExtent l="0" t="0" r="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xbxContent>
                    </v:textbox>
                  </v:shape>
                </w:pict>
              </mc:Fallback>
            </mc:AlternateContent>
          </w:r>
          <w:r>
            <w:rPr>
              <w:rFonts w:cs="Arial"/>
              <w:b/>
            </w:rPr>
            <w:t xml:space="preserve"> </w:t>
          </w:r>
        </w:p>
      </w:tc>
    </w:tr>
    <w:tr w:rsidR="00BD4BB2" w:rsidTr="006D6284">
      <w:trPr>
        <w:cantSplit/>
        <w:trHeight w:val="553"/>
      </w:trPr>
      <w:tc>
        <w:tcPr>
          <w:tcW w:w="1728" w:type="dxa"/>
          <w:vMerge/>
          <w:tcBorders>
            <w:top w:val="single" w:sz="4" w:space="0" w:color="auto"/>
            <w:left w:val="nil"/>
            <w:bottom w:val="nil"/>
            <w:right w:val="nil"/>
          </w:tcBorders>
        </w:tcPr>
        <w:p w:rsidR="00BD4BB2" w:rsidRDefault="00BD4BB2">
          <w:pPr>
            <w:pStyle w:val="Header"/>
          </w:pPr>
        </w:p>
      </w:tc>
      <w:tc>
        <w:tcPr>
          <w:tcW w:w="6570" w:type="dxa"/>
          <w:tcBorders>
            <w:top w:val="single" w:sz="4" w:space="0" w:color="auto"/>
            <w:left w:val="nil"/>
            <w:bottom w:val="nil"/>
            <w:right w:val="nil"/>
          </w:tcBorders>
        </w:tcPr>
        <w:p w:rsidR="00BD4BB2" w:rsidRDefault="00BD4BB2">
          <w:pPr>
            <w:pStyle w:val="Header"/>
            <w:ind w:hanging="108"/>
            <w:rPr>
              <w:b/>
              <w:bCs/>
              <w:sz w:val="4"/>
            </w:rPr>
          </w:pPr>
        </w:p>
        <w:p w:rsidR="00BD4BB2" w:rsidRDefault="00BD4BB2" w:rsidP="00932D40">
          <w:pPr>
            <w:pStyle w:val="Header"/>
            <w:ind w:hanging="108"/>
            <w:rPr>
              <w:b/>
              <w:sz w:val="16"/>
              <w:szCs w:val="16"/>
            </w:rPr>
          </w:pPr>
          <w:r>
            <w:rPr>
              <w:b/>
              <w:sz w:val="16"/>
              <w:szCs w:val="16"/>
            </w:rPr>
            <w:t>Randall W. Williams, MD, FACOG</w:t>
          </w:r>
        </w:p>
        <w:p w:rsidR="00BD4BB2" w:rsidRPr="00932D40" w:rsidRDefault="00BD4BB2" w:rsidP="00932D40">
          <w:pPr>
            <w:pStyle w:val="Header"/>
            <w:ind w:hanging="108"/>
            <w:rPr>
              <w:b/>
              <w:sz w:val="16"/>
              <w:szCs w:val="16"/>
            </w:rPr>
          </w:pPr>
          <w:r>
            <w:rPr>
              <w:sz w:val="14"/>
            </w:rPr>
            <w:t>Director</w:t>
          </w:r>
        </w:p>
      </w:tc>
      <w:tc>
        <w:tcPr>
          <w:tcW w:w="1944" w:type="dxa"/>
          <w:tcBorders>
            <w:top w:val="single" w:sz="4" w:space="0" w:color="auto"/>
            <w:left w:val="nil"/>
            <w:bottom w:val="nil"/>
            <w:right w:val="nil"/>
          </w:tcBorders>
        </w:tcPr>
        <w:p w:rsidR="00BD4BB2" w:rsidRDefault="00BD4BB2" w:rsidP="00995AD8">
          <w:pPr>
            <w:pStyle w:val="Header"/>
            <w:jc w:val="center"/>
            <w:rPr>
              <w:b/>
              <w:bCs/>
              <w:sz w:val="4"/>
            </w:rPr>
          </w:pPr>
        </w:p>
        <w:p w:rsidR="00BD4BB2" w:rsidRDefault="00BD4BB2" w:rsidP="00742E0F">
          <w:pPr>
            <w:pStyle w:val="Header"/>
            <w:ind w:left="-6" w:right="-288"/>
            <w:jc w:val="center"/>
            <w:rPr>
              <w:b/>
              <w:bCs/>
              <w:sz w:val="16"/>
            </w:rPr>
          </w:pPr>
          <w:r>
            <w:rPr>
              <w:b/>
              <w:bCs/>
              <w:sz w:val="16"/>
            </w:rPr>
            <w:t>Michael L. Parson</w:t>
          </w:r>
        </w:p>
        <w:p w:rsidR="00BD4BB2" w:rsidRDefault="00BD4BB2" w:rsidP="00742E0F">
          <w:pPr>
            <w:pStyle w:val="Header"/>
            <w:jc w:val="center"/>
            <w:rPr>
              <w:sz w:val="14"/>
            </w:rPr>
          </w:pPr>
          <w:r>
            <w:rPr>
              <w:sz w:val="14"/>
            </w:rPr>
            <w:t xml:space="preserve">    Governor</w:t>
          </w:r>
        </w:p>
      </w:tc>
    </w:tr>
  </w:tbl>
  <w:p w:rsidR="00BD4BB2" w:rsidRDefault="00BD4BB2" w:rsidP="00A17B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9150A"/>
    <w:multiLevelType w:val="hybridMultilevel"/>
    <w:tmpl w:val="72769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335"/>
    <w:rsid w:val="00005F55"/>
    <w:rsid w:val="00052C63"/>
    <w:rsid w:val="000E40B3"/>
    <w:rsid w:val="00105609"/>
    <w:rsid w:val="0012324F"/>
    <w:rsid w:val="001359F0"/>
    <w:rsid w:val="00161B85"/>
    <w:rsid w:val="00172FD4"/>
    <w:rsid w:val="00174334"/>
    <w:rsid w:val="001A3A65"/>
    <w:rsid w:val="002030DE"/>
    <w:rsid w:val="00254439"/>
    <w:rsid w:val="002718D1"/>
    <w:rsid w:val="002848E7"/>
    <w:rsid w:val="002A694D"/>
    <w:rsid w:val="003215FA"/>
    <w:rsid w:val="00367CB9"/>
    <w:rsid w:val="00392D64"/>
    <w:rsid w:val="003F03CB"/>
    <w:rsid w:val="004223BD"/>
    <w:rsid w:val="00482914"/>
    <w:rsid w:val="004A415D"/>
    <w:rsid w:val="004A6501"/>
    <w:rsid w:val="004E222E"/>
    <w:rsid w:val="004E68ED"/>
    <w:rsid w:val="00505E51"/>
    <w:rsid w:val="00517C98"/>
    <w:rsid w:val="005373D0"/>
    <w:rsid w:val="00553138"/>
    <w:rsid w:val="00573A4C"/>
    <w:rsid w:val="00606F7D"/>
    <w:rsid w:val="00637F2D"/>
    <w:rsid w:val="00683F7D"/>
    <w:rsid w:val="00690D37"/>
    <w:rsid w:val="00696A6F"/>
    <w:rsid w:val="006A5F22"/>
    <w:rsid w:val="006B0D58"/>
    <w:rsid w:val="006D6284"/>
    <w:rsid w:val="006E3AFA"/>
    <w:rsid w:val="006F405C"/>
    <w:rsid w:val="00712F27"/>
    <w:rsid w:val="00742E0F"/>
    <w:rsid w:val="00744AD3"/>
    <w:rsid w:val="007B6B5E"/>
    <w:rsid w:val="007D53B5"/>
    <w:rsid w:val="007E64FA"/>
    <w:rsid w:val="007F0335"/>
    <w:rsid w:val="007F129A"/>
    <w:rsid w:val="00811044"/>
    <w:rsid w:val="00862430"/>
    <w:rsid w:val="008C2017"/>
    <w:rsid w:val="008C2F9B"/>
    <w:rsid w:val="008E44A7"/>
    <w:rsid w:val="008F6909"/>
    <w:rsid w:val="0092440D"/>
    <w:rsid w:val="00925C1D"/>
    <w:rsid w:val="00932D40"/>
    <w:rsid w:val="00935266"/>
    <w:rsid w:val="0099016B"/>
    <w:rsid w:val="00995AD8"/>
    <w:rsid w:val="009A2842"/>
    <w:rsid w:val="009C3AA7"/>
    <w:rsid w:val="009C4DA7"/>
    <w:rsid w:val="009D0503"/>
    <w:rsid w:val="00A169A6"/>
    <w:rsid w:val="00A17BAD"/>
    <w:rsid w:val="00A232A3"/>
    <w:rsid w:val="00A31A2C"/>
    <w:rsid w:val="00A86AB8"/>
    <w:rsid w:val="00AF49BD"/>
    <w:rsid w:val="00B070FB"/>
    <w:rsid w:val="00B4734F"/>
    <w:rsid w:val="00B5506C"/>
    <w:rsid w:val="00B7325B"/>
    <w:rsid w:val="00B87590"/>
    <w:rsid w:val="00BA1427"/>
    <w:rsid w:val="00BB3C1D"/>
    <w:rsid w:val="00BC5C3D"/>
    <w:rsid w:val="00BD4BB2"/>
    <w:rsid w:val="00BF2181"/>
    <w:rsid w:val="00C421B5"/>
    <w:rsid w:val="00C82DB2"/>
    <w:rsid w:val="00CA0AD6"/>
    <w:rsid w:val="00CD01F0"/>
    <w:rsid w:val="00CD38F2"/>
    <w:rsid w:val="00D03C1E"/>
    <w:rsid w:val="00D1371F"/>
    <w:rsid w:val="00D17E30"/>
    <w:rsid w:val="00D31334"/>
    <w:rsid w:val="00D45E52"/>
    <w:rsid w:val="00D9015B"/>
    <w:rsid w:val="00DA3D7C"/>
    <w:rsid w:val="00DA67B8"/>
    <w:rsid w:val="00DA6ACD"/>
    <w:rsid w:val="00DB0051"/>
    <w:rsid w:val="00DC5AA4"/>
    <w:rsid w:val="00DE6BD6"/>
    <w:rsid w:val="00E03103"/>
    <w:rsid w:val="00E10E41"/>
    <w:rsid w:val="00E60113"/>
    <w:rsid w:val="00E70751"/>
    <w:rsid w:val="00EA6281"/>
    <w:rsid w:val="00EC650D"/>
    <w:rsid w:val="00ED6F0D"/>
    <w:rsid w:val="00F17B4E"/>
    <w:rsid w:val="00F44F9E"/>
    <w:rsid w:val="00F66015"/>
    <w:rsid w:val="00F733BE"/>
    <w:rsid w:val="00F80454"/>
    <w:rsid w:val="00FB7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semiHidden/>
    <w:rsid w:val="00742E0F"/>
    <w:rPr>
      <w:rFonts w:ascii="Arial" w:hAnsi="Arial"/>
      <w:szCs w:val="24"/>
    </w:rPr>
  </w:style>
  <w:style w:type="paragraph" w:styleId="NoSpacing">
    <w:name w:val="No Spacing"/>
    <w:uiPriority w:val="1"/>
    <w:qFormat/>
    <w:rsid w:val="007F0335"/>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semiHidden/>
    <w:rsid w:val="00742E0F"/>
    <w:rPr>
      <w:rFonts w:ascii="Arial" w:hAnsi="Arial"/>
      <w:szCs w:val="24"/>
    </w:rPr>
  </w:style>
  <w:style w:type="paragraph" w:styleId="NoSpacing">
    <w:name w:val="No Spacing"/>
    <w:uiPriority w:val="1"/>
    <w:qFormat/>
    <w:rsid w:val="007F0335"/>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78015">
      <w:bodyDiv w:val="1"/>
      <w:marLeft w:val="0"/>
      <w:marRight w:val="0"/>
      <w:marTop w:val="0"/>
      <w:marBottom w:val="0"/>
      <w:divBdr>
        <w:top w:val="none" w:sz="0" w:space="0" w:color="auto"/>
        <w:left w:val="none" w:sz="0" w:space="0" w:color="auto"/>
        <w:bottom w:val="none" w:sz="0" w:space="0" w:color="auto"/>
        <w:right w:val="none" w:sz="0" w:space="0" w:color="auto"/>
      </w:divBdr>
    </w:div>
    <w:div w:id="185679844">
      <w:bodyDiv w:val="1"/>
      <w:marLeft w:val="0"/>
      <w:marRight w:val="0"/>
      <w:marTop w:val="0"/>
      <w:marBottom w:val="0"/>
      <w:divBdr>
        <w:top w:val="none" w:sz="0" w:space="0" w:color="auto"/>
        <w:left w:val="none" w:sz="0" w:space="0" w:color="auto"/>
        <w:bottom w:val="none" w:sz="0" w:space="0" w:color="auto"/>
        <w:right w:val="none" w:sz="0" w:space="0" w:color="auto"/>
      </w:divBdr>
    </w:div>
    <w:div w:id="329528405">
      <w:bodyDiv w:val="1"/>
      <w:marLeft w:val="0"/>
      <w:marRight w:val="0"/>
      <w:marTop w:val="0"/>
      <w:marBottom w:val="0"/>
      <w:divBdr>
        <w:top w:val="none" w:sz="0" w:space="0" w:color="auto"/>
        <w:left w:val="none" w:sz="0" w:space="0" w:color="auto"/>
        <w:bottom w:val="none" w:sz="0" w:space="0" w:color="auto"/>
        <w:right w:val="none" w:sz="0" w:space="0" w:color="auto"/>
      </w:divBdr>
    </w:div>
    <w:div w:id="364985514">
      <w:bodyDiv w:val="1"/>
      <w:marLeft w:val="0"/>
      <w:marRight w:val="0"/>
      <w:marTop w:val="0"/>
      <w:marBottom w:val="0"/>
      <w:divBdr>
        <w:top w:val="none" w:sz="0" w:space="0" w:color="auto"/>
        <w:left w:val="none" w:sz="0" w:space="0" w:color="auto"/>
        <w:bottom w:val="none" w:sz="0" w:space="0" w:color="auto"/>
        <w:right w:val="none" w:sz="0" w:space="0" w:color="auto"/>
      </w:divBdr>
    </w:div>
    <w:div w:id="214134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Waunita.Schwandtner@health.mo.go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health.mo.go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eg"/><Relationship Id="rId1" Type="http://schemas.openxmlformats.org/officeDocument/2006/relationships/image" Target="media/image2.jpeg"/><Relationship Id="rId4"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schwaw\AppData\Local\Microsoft\Windows\Temporary%20Internet%20Files\Content.MSO\CBDC0ED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34A48-1562-4567-8021-B7DD02283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CBDC0ED9</Template>
  <TotalTime>0</TotalTime>
  <Pages>1</Pages>
  <Words>330</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cccccc</vt:lpstr>
    </vt:vector>
  </TitlesOfParts>
  <Company>Missouri Department of Health and Senior Services</Company>
  <LinksUpToDate>false</LinksUpToDate>
  <CharactersWithSpaces>2210</CharactersWithSpaces>
  <SharedDoc>false</SharedDoc>
  <HLinks>
    <vt:vector size="6" baseType="variant">
      <vt:variant>
        <vt:i4>393245</vt:i4>
      </vt:variant>
      <vt:variant>
        <vt:i4>0</vt:i4>
      </vt:variant>
      <vt:variant>
        <vt:i4>0</vt:i4>
      </vt:variant>
      <vt:variant>
        <vt:i4>5</vt:i4>
      </vt:variant>
      <vt:variant>
        <vt:lpwstr>http://www.health.mo.gov/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cccccc</dc:title>
  <dc:creator>Schwandtner, Waunita</dc:creator>
  <cp:lastModifiedBy>Bestgen, Brent</cp:lastModifiedBy>
  <cp:revision>2</cp:revision>
  <cp:lastPrinted>2017-11-02T15:20:00Z</cp:lastPrinted>
  <dcterms:created xsi:type="dcterms:W3CDTF">2018-11-06T17:00:00Z</dcterms:created>
  <dcterms:modified xsi:type="dcterms:W3CDTF">2018-11-06T17:00:00Z</dcterms:modified>
</cp:coreProperties>
</file>