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A4D" w:rsidRDefault="00171C1A" w:rsidP="00211A4D">
      <w:pPr>
        <w:pStyle w:val="Header"/>
        <w:tabs>
          <w:tab w:val="left" w:pos="72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APS-18-04</w:t>
      </w:r>
    </w:p>
    <w:p w:rsidR="00211A4D" w:rsidRDefault="00211A4D" w:rsidP="00211A4D">
      <w:pPr>
        <w:pStyle w:val="Header"/>
        <w:tabs>
          <w:tab w:val="left" w:pos="72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211A4D" w:rsidRDefault="00171C1A" w:rsidP="00211A4D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May 4</w:t>
      </w:r>
      <w:r w:rsidR="00211A4D">
        <w:rPr>
          <w:rFonts w:ascii="Times New Roman" w:hAnsi="Times New Roman"/>
          <w:sz w:val="24"/>
        </w:rPr>
        <w:t>, 2018</w:t>
      </w:r>
    </w:p>
    <w:p w:rsidR="00211A4D" w:rsidRDefault="00211A4D" w:rsidP="00211A4D">
      <w:pPr>
        <w:pStyle w:val="Header"/>
        <w:tabs>
          <w:tab w:val="left" w:pos="720"/>
        </w:tabs>
        <w:jc w:val="center"/>
        <w:rPr>
          <w:rFonts w:ascii="Times New Roman" w:hAnsi="Times New Roman"/>
          <w:sz w:val="24"/>
        </w:rPr>
      </w:pPr>
    </w:p>
    <w:p w:rsidR="00211A4D" w:rsidRDefault="00211A4D" w:rsidP="00211A4D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sz w:val="24"/>
        </w:rPr>
      </w:pPr>
    </w:p>
    <w:p w:rsidR="00211A4D" w:rsidRDefault="00211A4D" w:rsidP="00211A4D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MEMORANDUM FOR DIVISION OF SENIOR &amp; DISABILITY SERVICES</w:t>
      </w:r>
    </w:p>
    <w:p w:rsidR="00211A4D" w:rsidRPr="00F92FD3" w:rsidRDefault="00211A4D" w:rsidP="00F92FD3">
      <w:pPr>
        <w:pStyle w:val="Header"/>
        <w:tabs>
          <w:tab w:val="left" w:pos="720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ADULT PROTECTIVE SERVICES STAFF</w:t>
      </w:r>
    </w:p>
    <w:p w:rsidR="00211A4D" w:rsidRDefault="00211A4D" w:rsidP="00211A4D">
      <w:pPr>
        <w:pStyle w:val="Header"/>
        <w:tabs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From:</w:t>
      </w:r>
      <w:r>
        <w:rPr>
          <w:rFonts w:ascii="Times New Roman" w:hAnsi="Times New Roman"/>
          <w:sz w:val="24"/>
        </w:rPr>
        <w:tab/>
        <w:t xml:space="preserve">Kathryn Sharp Sapp, Bureau Chief </w:t>
      </w:r>
      <w:r w:rsidR="00F92FD3">
        <w:rPr>
          <w:noProof/>
        </w:rPr>
        <w:drawing>
          <wp:inline distT="0" distB="0" distL="0" distR="0" wp14:anchorId="0B0E9534" wp14:editId="497EA3C9">
            <wp:extent cx="1340272" cy="42672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0106" cy="426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1A4D" w:rsidRDefault="00211A4D" w:rsidP="00211A4D">
      <w:pPr>
        <w:pStyle w:val="Header"/>
        <w:tabs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Division of Senior and Disability Services</w:t>
      </w:r>
    </w:p>
    <w:p w:rsidR="00211A4D" w:rsidRDefault="00211A4D" w:rsidP="00211A4D">
      <w:pPr>
        <w:pStyle w:val="Header"/>
        <w:tabs>
          <w:tab w:val="left" w:pos="108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Adult Protective Services Policy Unit  </w:t>
      </w:r>
    </w:p>
    <w:p w:rsidR="00211A4D" w:rsidRDefault="00211A4D" w:rsidP="00211A4D">
      <w:pPr>
        <w:pStyle w:val="Header"/>
        <w:tabs>
          <w:tab w:val="left" w:pos="720"/>
        </w:tabs>
        <w:jc w:val="both"/>
        <w:rPr>
          <w:rFonts w:ascii="Times New Roman" w:hAnsi="Times New Roman"/>
          <w:sz w:val="24"/>
        </w:rPr>
      </w:pPr>
    </w:p>
    <w:p w:rsidR="00211A4D" w:rsidRDefault="00211A4D" w:rsidP="00211A4D">
      <w:pPr>
        <w:pStyle w:val="Header"/>
        <w:tabs>
          <w:tab w:val="left" w:pos="720"/>
        </w:tabs>
        <w:ind w:left="1080" w:hanging="108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Subject:  Case Record Retention</w:t>
      </w:r>
    </w:p>
    <w:p w:rsidR="00211A4D" w:rsidRDefault="00211A4D" w:rsidP="00211A4D">
      <w:pPr>
        <w:pStyle w:val="Header"/>
        <w:tabs>
          <w:tab w:val="left" w:pos="720"/>
        </w:tabs>
        <w:ind w:left="1080" w:hanging="1080"/>
        <w:jc w:val="both"/>
        <w:rPr>
          <w:rFonts w:ascii="Times New Roman" w:hAnsi="Times New Roman"/>
          <w:sz w:val="24"/>
        </w:rPr>
      </w:pPr>
    </w:p>
    <w:p w:rsidR="00211A4D" w:rsidRDefault="00211A4D" w:rsidP="00211A4D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</w:rPr>
        <w:t>Enhancements to the Adult Protective Services (APS) Manual have been made to provide clarity on the Division of Senior and Disability Service’s APS case record retention policy</w:t>
      </w:r>
      <w:r>
        <w:rPr>
          <w:rFonts w:ascii="Times New Roman" w:hAnsi="Times New Roman"/>
          <w:color w:val="000000"/>
          <w:sz w:val="24"/>
        </w:rPr>
        <w:t xml:space="preserve"> to be consistent with Home and Community Based Services record retention pol</w:t>
      </w:r>
      <w:bookmarkStart w:id="0" w:name="_GoBack"/>
      <w:bookmarkEnd w:id="0"/>
      <w:r>
        <w:rPr>
          <w:rFonts w:ascii="Times New Roman" w:hAnsi="Times New Roman"/>
          <w:color w:val="000000"/>
          <w:sz w:val="24"/>
        </w:rPr>
        <w:t xml:space="preserve">icy. </w:t>
      </w:r>
    </w:p>
    <w:p w:rsidR="00211A4D" w:rsidRDefault="00211A4D" w:rsidP="00211A4D">
      <w:pPr>
        <w:jc w:val="both"/>
        <w:rPr>
          <w:rFonts w:ascii="Times New Roman" w:hAnsi="Times New Roman"/>
          <w:color w:val="000000"/>
          <w:sz w:val="24"/>
        </w:rPr>
      </w:pPr>
    </w:p>
    <w:p w:rsidR="00211A4D" w:rsidRDefault="00211A4D" w:rsidP="00211A4D">
      <w:pPr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The previous retention policy included information on the composition of the case record. This information was eliminated from 1706.10, and has been incorporated into policy 1706.20: Documentation. </w:t>
      </w:r>
    </w:p>
    <w:p w:rsidR="00211A4D" w:rsidRDefault="00211A4D" w:rsidP="00211A4D">
      <w:pPr>
        <w:jc w:val="both"/>
        <w:rPr>
          <w:rFonts w:ascii="Times New Roman" w:hAnsi="Times New Roman"/>
          <w:color w:val="000000"/>
          <w:sz w:val="24"/>
        </w:rPr>
      </w:pPr>
    </w:p>
    <w:p w:rsidR="00211A4D" w:rsidRDefault="00211A4D" w:rsidP="00211A4D">
      <w:pPr>
        <w:jc w:val="both"/>
        <w:rPr>
          <w:rFonts w:ascii="Times New Roman" w:hAnsi="Times New Roman"/>
          <w:color w:val="000000"/>
          <w:sz w:val="24"/>
        </w:rPr>
      </w:pPr>
    </w:p>
    <w:p w:rsidR="00211A4D" w:rsidRDefault="00211A4D" w:rsidP="00211A4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NECESSARY ACTION:</w:t>
      </w:r>
    </w:p>
    <w:p w:rsidR="00211A4D" w:rsidRDefault="00211A4D" w:rsidP="00211A4D">
      <w:pPr>
        <w:pStyle w:val="Header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4050"/>
        </w:tabs>
        <w:spacing w:after="1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Review this memorandum with all APS staff. </w:t>
      </w:r>
    </w:p>
    <w:p w:rsidR="00211A4D" w:rsidRDefault="00211A4D" w:rsidP="00211A4D">
      <w:pPr>
        <w:pStyle w:val="Header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-2880"/>
          <w:tab w:val="right" w:pos="-2790"/>
        </w:tabs>
        <w:spacing w:after="1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Review revised APS </w:t>
      </w:r>
      <w:r>
        <w:rPr>
          <w:rFonts w:ascii="Times New Roman" w:hAnsi="Times New Roman"/>
          <w:sz w:val="24"/>
        </w:rPr>
        <w:t>Policy 1706.10</w:t>
      </w:r>
      <w:r>
        <w:rPr>
          <w:rFonts w:ascii="Times New Roman" w:hAnsi="Times New Roman"/>
          <w:color w:val="000000"/>
          <w:sz w:val="24"/>
        </w:rPr>
        <w:t>: Case Record Retention.</w:t>
      </w:r>
    </w:p>
    <w:p w:rsidR="00211A4D" w:rsidRDefault="00211A4D" w:rsidP="00211A4D">
      <w:pPr>
        <w:pStyle w:val="Header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120"/>
        <w:jc w:val="both"/>
        <w:rPr>
          <w:rFonts w:ascii="Times New Roman" w:hAnsi="Times New Roman"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547370</wp:posOffset>
                </wp:positionV>
                <wp:extent cx="6065520" cy="22860"/>
                <wp:effectExtent l="13335" t="13970" r="7620" b="10795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65520" cy="228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FA0D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-4.2pt;margin-top:43.1pt;width:477.6pt;height:1.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lAPLwIAAFgEAAAOAAAAZHJzL2Uyb0RvYy54bWysVE2P0zAQvSPxHyzf23zQlDZqulolLZcF&#10;KnXh7tpOY+HYlu1tWiH+O2P3gy5cECIHZ5zxvHkz85zFw7GX6MCtE1pVOBunGHFFNRNqX+Evz+vR&#10;DCPniWJEasUrfOIOPyzfvlkMpuS57rRk3CIAUa4cTIU7702ZJI52vCdurA1X4Gy17YmHrd0nzJIB&#10;0HuZ5Gk6TQZtmbGacufga3N24mXEb1tO/ee2ddwjWWHg5uNq47oLa7JckHJviekEvdAg/8CiJ0JB&#10;0htUQzxBL1b8AdULarXTrR9T3Se6bQXlsQaoJkt/q2bbEcNjLdAcZ25tcv8Pln46bCwSrMIFRor0&#10;MKKtt0TsO48erdUDqrVS0EZtURG6NRhXQlCtNjbUS49qa540/eaQ0nVH1J5H1s8nA1BZiEhehYSN&#10;M5BzN3zUDM6QF69j646t7VErhfkaAgM4tAcd46xOt1nxo0cUPk7TaVHkMFIKvjyfTeMsE1IGmBBs&#10;rPMfuO5RMCrsLlXdyjmnIIcn5wPJXwEhWOm1kDKKQyo0VHhe5EXk5LQULDjDMWf3u1padCBBXvGJ&#10;FYPn/pjVL4pFsI4TtrrYngh5tiG5VAEPigM6F+usn+/zdL6arWaT0SSfrkaTtGlGj+t6Mpqus/dF&#10;866p6yb7Eahlk7ITjHEV2F21nE3+TiuXW3VW4U3NtzYkr9Fjv4Ds9R1JxzmH0Z5FstPstLHX+YN8&#10;4+HLVQv3434P9v0PYfkTAAD//wMAUEsDBBQABgAIAAAAIQDRAiWK3QAAAAgBAAAPAAAAZHJzL2Rv&#10;d25yZXYueG1sTI/BTsMwEETvSPyDtUjcWocqCm6IUyEkEAcUiQJ3N16SQLwOsZukf89yosedGc2+&#10;KXaL68WEY+g8abhZJyCQam87ajS8vz2uFIgQDVnTe0INJwywKy8vCpNbP9MrTvvYCC6hkBsNbYxD&#10;LmWoW3QmrP2AxN6nH52JfI6NtKOZudz1cpMkmXSmI/7QmgEfWqy/90en4YduTx+pnNRXVcXs6fml&#10;Iaxmra+vlvs7EBGX+B+GP3xGh5KZDv5INohew0qlnNSgsg0I9rdpxlMOLGwVyLKQ5wPKXwAAAP//&#10;AwBQSwECLQAUAAYACAAAACEAtoM4kv4AAADhAQAAEwAAAAAAAAAAAAAAAAAAAAAAW0NvbnRlbnRf&#10;VHlwZXNdLnhtbFBLAQItABQABgAIAAAAIQA4/SH/1gAAAJQBAAALAAAAAAAAAAAAAAAAAC8BAABf&#10;cmVscy8ucmVsc1BLAQItABQABgAIAAAAIQBaIlAPLwIAAFgEAAAOAAAAAAAAAAAAAAAAAC4CAABk&#10;cnMvZTJvRG9jLnhtbFBLAQItABQABgAIAAAAIQDRAiWK3QAAAAgBAAAPAAAAAAAAAAAAAAAAAIkE&#10;AABkcnMvZG93bnJldi54bWxQSwUGAAAAAAQABADzAAAAkwUAAAAA&#10;"/>
            </w:pict>
          </mc:Fallback>
        </mc:AlternateContent>
      </w:r>
      <w:r>
        <w:rPr>
          <w:rFonts w:ascii="Times New Roman" w:hAnsi="Times New Roman"/>
          <w:color w:val="000000"/>
          <w:sz w:val="24"/>
        </w:rPr>
        <w:t xml:space="preserve">All questions should be cleared through normal supervisory channels and directed to:        Amanda Mabey or Michelle Humphrey at </w:t>
      </w:r>
      <w:hyperlink r:id="rId9" w:history="1">
        <w:r>
          <w:rPr>
            <w:rStyle w:val="Hyperlink"/>
            <w:rFonts w:ascii="Times New Roman" w:hAnsi="Times New Roman"/>
            <w:color w:val="3333FF"/>
            <w:sz w:val="24"/>
          </w:rPr>
          <w:t>APSPolicy@health.mo.gov</w:t>
        </w:r>
      </w:hyperlink>
      <w:r>
        <w:rPr>
          <w:rFonts w:ascii="Times New Roman" w:hAnsi="Times New Roman"/>
          <w:color w:val="3333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or by calling 573-526-5391/573-526-8502.</w:t>
      </w:r>
    </w:p>
    <w:p w:rsidR="00211A4D" w:rsidRDefault="00211A4D" w:rsidP="00211A4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APS Manual Revisions:</w:t>
      </w:r>
    </w:p>
    <w:p w:rsidR="00211A4D" w:rsidRDefault="00211A4D" w:rsidP="00211A4D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APS Policy 1706.10: Case Record Retention – Policy title change and manual revisions.</w:t>
      </w:r>
    </w:p>
    <w:p w:rsidR="00211A4D" w:rsidRDefault="00211A4D" w:rsidP="00211A4D">
      <w:pPr>
        <w:pStyle w:val="Header"/>
        <w:tabs>
          <w:tab w:val="left" w:pos="1794"/>
          <w:tab w:val="left" w:pos="3096"/>
          <w:tab w:val="left" w:pos="4320"/>
        </w:tabs>
        <w:jc w:val="both"/>
        <w:rPr>
          <w:rFonts w:ascii="Times New Roman" w:hAnsi="Times New Roman"/>
          <w:sz w:val="24"/>
        </w:rPr>
      </w:pPr>
    </w:p>
    <w:p w:rsidR="00211A4D" w:rsidRDefault="00211A4D" w:rsidP="00211A4D">
      <w:pPr>
        <w:pStyle w:val="Header"/>
        <w:tabs>
          <w:tab w:val="left" w:pos="720"/>
        </w:tabs>
        <w:rPr>
          <w:rFonts w:ascii="Times New Roman" w:hAnsi="Times New Roman"/>
          <w:sz w:val="24"/>
        </w:rPr>
      </w:pPr>
    </w:p>
    <w:p w:rsidR="00B7325B" w:rsidRPr="00211A4D" w:rsidRDefault="00B7325B" w:rsidP="00211A4D"/>
    <w:sectPr w:rsidR="00B7325B" w:rsidRPr="00211A4D" w:rsidSect="00E10E41">
      <w:footerReference w:type="default" r:id="rId10"/>
      <w:headerReference w:type="first" r:id="rId11"/>
      <w:footerReference w:type="first" r:id="rId12"/>
      <w:pgSz w:w="12240" w:h="15840" w:code="1"/>
      <w:pgMar w:top="1440" w:right="1080" w:bottom="1440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49" w:rsidRDefault="00EB7749">
      <w:r>
        <w:separator/>
      </w:r>
    </w:p>
  </w:endnote>
  <w:endnote w:type="continuationSeparator" w:id="0">
    <w:p w:rsidR="00EB7749" w:rsidRDefault="00EB7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55" w:rsidRDefault="003F03CB">
    <w:pPr>
      <w:pStyle w:val="Footer"/>
      <w:tabs>
        <w:tab w:val="clear" w:pos="4320"/>
        <w:tab w:val="clear" w:pos="8640"/>
        <w:tab w:val="center" w:pos="4680"/>
      </w:tabs>
      <w:jc w:val="center"/>
      <w:rPr>
        <w:sz w:val="9"/>
      </w:rPr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5F55" w:rsidRDefault="007F7F07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  <w:hyperlink r:id="rId1" w:history="1">
      <w:r w:rsidR="00C82DB2" w:rsidRPr="004A3FAB">
        <w:rPr>
          <w:rStyle w:val="Hyperlink"/>
          <w:b/>
          <w:bCs/>
          <w:sz w:val="14"/>
        </w:rPr>
        <w:t>www.health.mo.gov</w:t>
      </w:r>
    </w:hyperlink>
  </w:p>
  <w:p w:rsidR="00005F55" w:rsidRDefault="00005F55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</w:p>
  <w:p w:rsidR="00005F55" w:rsidRDefault="003F03CB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  <w:r>
      <w:rPr>
        <w:b/>
        <w:bCs/>
        <w:sz w:val="14"/>
      </w:rPr>
      <w:t>Healthy Missourians for life.</w:t>
    </w:r>
  </w:p>
  <w:p w:rsidR="00005F55" w:rsidRDefault="003F03CB">
    <w:pPr>
      <w:pStyle w:val="Footer"/>
      <w:tabs>
        <w:tab w:val="clear" w:pos="4320"/>
        <w:tab w:val="center" w:pos="4680"/>
      </w:tabs>
      <w:jc w:val="center"/>
      <w:rPr>
        <w:rFonts w:cs="Arial"/>
        <w:sz w:val="15"/>
      </w:rPr>
    </w:pPr>
    <w:r>
      <w:rPr>
        <w:rFonts w:cs="Arial"/>
        <w:sz w:val="15"/>
      </w:rPr>
      <w:t>The Missouri Department of Health and Senior Services will be the leader in promoting, protecting and partnering for health.</w:t>
    </w:r>
  </w:p>
  <w:p w:rsidR="00005F55" w:rsidRDefault="00005F55">
    <w:pPr>
      <w:pStyle w:val="Footer"/>
      <w:tabs>
        <w:tab w:val="clear" w:pos="4320"/>
        <w:tab w:val="center" w:pos="4680"/>
      </w:tabs>
      <w:jc w:val="center"/>
      <w:rPr>
        <w:sz w:val="15"/>
      </w:rPr>
    </w:pPr>
  </w:p>
  <w:p w:rsidR="00005F55" w:rsidRDefault="00005F55">
    <w:pPr>
      <w:pStyle w:val="Footer"/>
      <w:tabs>
        <w:tab w:val="clear" w:pos="4320"/>
        <w:tab w:val="center" w:pos="4680"/>
      </w:tabs>
      <w:jc w:val="center"/>
      <w:rPr>
        <w:sz w:val="4"/>
      </w:rPr>
    </w:pPr>
  </w:p>
  <w:p w:rsidR="00005F55" w:rsidRDefault="003F03CB">
    <w:pPr>
      <w:pStyle w:val="Footer"/>
      <w:tabs>
        <w:tab w:val="clear" w:pos="4320"/>
        <w:tab w:val="clear" w:pos="8640"/>
        <w:tab w:val="center" w:pos="4680"/>
      </w:tabs>
      <w:jc w:val="center"/>
      <w:rPr>
        <w:sz w:val="15"/>
      </w:rPr>
    </w:pPr>
    <w:r>
      <w:rPr>
        <w:sz w:val="15"/>
      </w:rPr>
      <w:t>AN EQUAL OPPORTUNITY / AFFIRMATIVE ACTION EMPLOYER: Services provided on a nondiscriminatory basis.</w:t>
    </w:r>
  </w:p>
  <w:p w:rsidR="00005F55" w:rsidRDefault="00005F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49" w:rsidRDefault="00EB7749">
      <w:r>
        <w:separator/>
      </w:r>
    </w:p>
  </w:footnote>
  <w:footnote w:type="continuationSeparator" w:id="0">
    <w:p w:rsidR="00EB7749" w:rsidRDefault="00EB77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28"/>
      <w:gridCol w:w="6570"/>
      <w:gridCol w:w="1944"/>
    </w:tblGrid>
    <w:tr w:rsidR="00005F55" w:rsidTr="006D6284">
      <w:trPr>
        <w:cantSplit/>
        <w:trHeight w:val="706"/>
      </w:trPr>
      <w:tc>
        <w:tcPr>
          <w:tcW w:w="1728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:rsidR="00005F55" w:rsidRPr="000E40B3" w:rsidRDefault="00CF1DEE" w:rsidP="001359F0">
          <w:pPr>
            <w:pStyle w:val="Header"/>
            <w:tabs>
              <w:tab w:val="clear" w:pos="4320"/>
              <w:tab w:val="clear" w:pos="8640"/>
              <w:tab w:val="center" w:pos="570"/>
            </w:tabs>
            <w:ind w:left="-180" w:hanging="156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-91440</wp:posOffset>
                    </wp:positionH>
                    <wp:positionV relativeFrom="paragraph">
                      <wp:posOffset>110490</wp:posOffset>
                    </wp:positionV>
                    <wp:extent cx="1076325" cy="815340"/>
                    <wp:effectExtent l="0" t="0" r="0" b="3810"/>
                    <wp:wrapNone/>
                    <wp:docPr id="2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76325" cy="81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359F0" w:rsidRDefault="00CF1DEE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4AACE92" wp14:editId="47C36A84">
                                      <wp:extent cx="853440" cy="723900"/>
                                      <wp:effectExtent l="0" t="0" r="3810" b="0"/>
                                      <wp:docPr id="4" name="Picture 1" descr="DHSS Logo Final bw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DHSS Logo Final bw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53440" cy="723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-7.2pt;margin-top:8.7pt;width:84.75pt;height:6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cFtQ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xFGgnZA0SMbDbqTI4ptd4Zep+D00IObGeEYWHaV6v5elt80EnLVULFlt0rJoWG0guxCe9O/uDrh&#10;aAuyGT7KCsLQnZEOaKxVZ1sHzUCADiw9nZixqZQ2ZDCfXUcxRiXYFmF8TRx1Pk2Pt3ulzXsmO2QX&#10;GVbAvEOn+3ttbDY0PbrYYEIWvG0d+614dgCO0wnEhqvWZrNwZP5MgmS9WC+IR6LZ2iNBnnu3xYp4&#10;syKcx/l1vlrl4S8bNyRpw6uKCRvmKKyQ/BlxB4lPkjhJS8uWVxbOpqTVdrNqFdpTEHbhPtdzsJzd&#10;/OdpuCZALS9KCiMS3EWJV8wWc48UJPaSebDwgjC5S2YBSUhePC/pngv27yWhIcNJDJy6cs5Jv6gt&#10;cN/r2mjacQOjo+UdKOLkRFMrwbWoHLWG8nZaX7TCpn9uBdB9JNoJ1mp0UqsZNyOgWBVvZPUE0lUS&#10;lAX6hHkHi0aqHxgNMDsyrL/vqGIYtR8EyD8JCegTGbch8TyCjbq0bC4tVJQAlWGD0bRcmWlA7XrF&#10;tw1EOj64W3gyBXdqPmd1eGgwH1xRh1lmB9Dl3nmdJ+7yNwAAAP//AwBQSwMEFAAGAAgAAAAhAKP2&#10;8KHdAAAACgEAAA8AAABkcnMvZG93bnJldi54bWxMj81Ow0AMhO9IvMPKSNzaTVACVcimqviROHCh&#10;hLubNUlE1htlt0369rgnONnWjMbflNvFDepEU+g9G0jXCSjixtueWwP15+tqAypEZIuDZzJwpgDb&#10;6vqqxML6mT/otI+tkhAOBRroYhwLrUPTkcOw9iOxaN9+chjlnFptJ5wl3A36LknutcOe5UOHIz11&#10;1Pzsj85AjHaXnusXF96+lvfnuUuaHGtjbm+W3SOoSEv8M8MFX9ChEqaDP7INajCwSrNMrCI8yLwY&#10;8jwFdZAlyzegq1L/r1D9AgAA//8DAFBLAQItABQABgAIAAAAIQC2gziS/gAAAOEBAAATAAAAAAAA&#10;AAAAAAAAAAAAAABbQ29udGVudF9UeXBlc10ueG1sUEsBAi0AFAAGAAgAAAAhADj9If/WAAAAlAEA&#10;AAsAAAAAAAAAAAAAAAAALwEAAF9yZWxzLy5yZWxzUEsBAi0AFAAGAAgAAAAhAAvnhwW1AgAAuQUA&#10;AA4AAAAAAAAAAAAAAAAALgIAAGRycy9lMm9Eb2MueG1sUEsBAi0AFAAGAAgAAAAhAKP28KHdAAAA&#10;CgEAAA8AAAAAAAAAAAAAAAAADwUAAGRycy9kb3ducmV2LnhtbFBLBQYAAAAABAAEAPMAAAAZBgAA&#10;AAA=&#10;" filled="f" stroked="f">
                    <v:textbox style="mso-fit-shape-to-text:t">
                      <w:txbxContent>
                        <w:p w:rsidR="001359F0" w:rsidRDefault="00CF1DE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AACE92" wp14:editId="47C36A84">
                                <wp:extent cx="853440" cy="723900"/>
                                <wp:effectExtent l="0" t="0" r="3810" b="0"/>
                                <wp:docPr id="4" name="Picture 1" descr="DHSS Logo Final 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HSS Logo Final 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344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8C2017">
            <w:tab/>
          </w:r>
          <w:r w:rsidR="008C2017">
            <w:tab/>
          </w:r>
        </w:p>
      </w:tc>
      <w:tc>
        <w:tcPr>
          <w:tcW w:w="65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244AB5" w:rsidRDefault="00244AB5">
          <w:pPr>
            <w:pStyle w:val="Header"/>
            <w:ind w:hanging="108"/>
            <w:rPr>
              <w:rFonts w:ascii="Arial Narrow" w:hAnsi="Arial Narrow" w:cs="Arial"/>
              <w:b/>
              <w:bCs/>
              <w:sz w:val="22"/>
            </w:rPr>
          </w:pPr>
        </w:p>
        <w:p w:rsidR="00005F55" w:rsidRDefault="003F03CB">
          <w:pPr>
            <w:pStyle w:val="Header"/>
            <w:ind w:hanging="108"/>
            <w:rPr>
              <w:rFonts w:ascii="Arial Narrow" w:hAnsi="Arial Narrow" w:cs="Arial"/>
              <w:b/>
              <w:bCs/>
              <w:sz w:val="22"/>
            </w:rPr>
          </w:pPr>
          <w:r>
            <w:rPr>
              <w:rFonts w:ascii="Arial Narrow" w:hAnsi="Arial Narrow" w:cs="Arial"/>
              <w:b/>
              <w:bCs/>
              <w:sz w:val="22"/>
            </w:rPr>
            <w:t>Missouri Department of Health and Senior Services</w:t>
          </w:r>
        </w:p>
        <w:p w:rsidR="00005F55" w:rsidRDefault="003F03CB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P.O. Box 570, Je</w:t>
          </w:r>
          <w:r w:rsidR="00BA1427">
            <w:rPr>
              <w:rFonts w:cs="Arial"/>
              <w:sz w:val="15"/>
            </w:rPr>
            <w:t xml:space="preserve">fferson City, MO 65102-0570   </w:t>
          </w:r>
          <w:r>
            <w:rPr>
              <w:rFonts w:cs="Arial"/>
              <w:sz w:val="15"/>
            </w:rPr>
            <w:t xml:space="preserve">Phone: 573-751-6400     </w:t>
          </w:r>
          <w:r w:rsidR="00B7325B">
            <w:rPr>
              <w:rFonts w:cs="Arial"/>
              <w:sz w:val="15"/>
            </w:rPr>
            <w:t xml:space="preserve"> </w:t>
          </w:r>
          <w:r w:rsidR="00BA1427">
            <w:rPr>
              <w:rFonts w:cs="Arial"/>
              <w:sz w:val="15"/>
            </w:rPr>
            <w:t xml:space="preserve">  </w:t>
          </w:r>
          <w:r w:rsidR="00B7325B">
            <w:rPr>
              <w:rFonts w:cs="Arial"/>
              <w:sz w:val="15"/>
            </w:rPr>
            <w:t xml:space="preserve"> </w:t>
          </w:r>
          <w:r w:rsidR="006D6284">
            <w:rPr>
              <w:rFonts w:cs="Arial"/>
              <w:sz w:val="15"/>
            </w:rPr>
            <w:t xml:space="preserve">   </w:t>
          </w:r>
          <w:r w:rsidR="00606F7D">
            <w:rPr>
              <w:rFonts w:cs="Arial"/>
              <w:sz w:val="15"/>
            </w:rPr>
            <w:t xml:space="preserve">FAX: </w:t>
          </w:r>
          <w:r>
            <w:rPr>
              <w:rFonts w:cs="Arial"/>
              <w:sz w:val="15"/>
            </w:rPr>
            <w:t>573-751-6010</w:t>
          </w:r>
        </w:p>
        <w:p w:rsidR="00005F55" w:rsidRDefault="003F03CB" w:rsidP="00606F7D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RELAY MISSOURI for Hearing and Speech Impaired</w:t>
          </w:r>
          <w:r w:rsidR="00606F7D">
            <w:rPr>
              <w:rFonts w:cs="Arial"/>
              <w:sz w:val="15"/>
            </w:rPr>
            <w:t>:</w:t>
          </w:r>
          <w:r>
            <w:rPr>
              <w:rFonts w:cs="Arial"/>
              <w:sz w:val="15"/>
            </w:rPr>
            <w:t xml:space="preserve"> 1-800-735-</w:t>
          </w:r>
          <w:r w:rsidR="00606F7D">
            <w:rPr>
              <w:rFonts w:cs="Arial"/>
              <w:sz w:val="15"/>
            </w:rPr>
            <w:t>2466</w:t>
          </w:r>
          <w:r w:rsidR="006D6284">
            <w:rPr>
              <w:rFonts w:cs="Arial"/>
              <w:sz w:val="15"/>
            </w:rPr>
            <w:t xml:space="preserve">   </w:t>
          </w:r>
          <w:r>
            <w:rPr>
              <w:rFonts w:cs="Arial"/>
              <w:sz w:val="15"/>
            </w:rPr>
            <w:t xml:space="preserve"> VOICE</w:t>
          </w:r>
          <w:r w:rsidR="00606F7D">
            <w:rPr>
              <w:rFonts w:cs="Arial"/>
              <w:sz w:val="15"/>
            </w:rPr>
            <w:t xml:space="preserve">: </w:t>
          </w:r>
          <w:r w:rsidR="006D6284">
            <w:rPr>
              <w:rFonts w:cs="Arial"/>
              <w:sz w:val="15"/>
            </w:rPr>
            <w:t>1-</w:t>
          </w:r>
          <w:r w:rsidR="00606F7D">
            <w:rPr>
              <w:rFonts w:cs="Arial"/>
              <w:sz w:val="15"/>
            </w:rPr>
            <w:t>866-735-2460</w:t>
          </w:r>
        </w:p>
      </w:tc>
      <w:tc>
        <w:tcPr>
          <w:tcW w:w="194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005F55" w:rsidRDefault="00CF1DEE" w:rsidP="00B070FB">
          <w:pPr>
            <w:pStyle w:val="Header"/>
            <w:ind w:right="-108" w:hanging="108"/>
            <w:jc w:val="center"/>
            <w:rPr>
              <w:rFonts w:cs="Arial"/>
            </w:rPr>
          </w:pPr>
          <w:r>
            <w:rPr>
              <w:rFonts w:cs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226695</wp:posOffset>
                    </wp:positionH>
                    <wp:positionV relativeFrom="paragraph">
                      <wp:posOffset>-266700</wp:posOffset>
                    </wp:positionV>
                    <wp:extent cx="841375" cy="709930"/>
                    <wp:effectExtent l="0" t="0" r="0" b="4445"/>
                    <wp:wrapNone/>
                    <wp:docPr id="1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1375" cy="70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070FB" w:rsidRDefault="00B070FB"/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6" o:spid="_x0000_s1027" type="#_x0000_t202" style="position:absolute;left:0;text-align:left;margin-left:17.85pt;margin-top:-21pt;width:66.25pt;height:55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jbtQIAAL0FAAAOAAAAZHJzL2Uyb0RvYy54bWysVMlu2zAQvRfoPxC8K1pMLxIiB45lFQXS&#10;BUj6AbREWUQlUiAZS2nRf++Q8ppcirY6CCRn+GZ5j3N7N7QN2jOluRQpDm8CjJgoZMnFLsXfnnJv&#10;gZE2VJS0kYKl+IVpfLd8/+627xIWyVo2JVMIQIRO+i7FtTFd4vu6qFlL9Y3smABjJVVLDWzVzi8V&#10;7QG9bfwoCGZ+L1XZKVkwreE0G4146fCrihXmS1VpZlCTYsjNuL9y/639+8tbmuwU7WpeHNKgf5FF&#10;S7mAoCeojBqKnhV/A9XyQkktK3NTyNaXVcUL5mqAasLgVTWPNe2YqwWao7tTm/T/gy0+778qxEvg&#10;DiNBW6DoiQ0G3csBzWx3+k4n4PTYgZsZ4Nh62kp19yCL7xoJua6p2LGVUrKvGS0hu9De9C+ujjja&#10;gmz7T7KEMPTZSAc0VKq1gNAMBOjA0suJGZtKAYcLEk7mU4wKMM2DOJ445nyaHC93SpsPTLbILlKs&#10;gHgHTvcP2thkaHJ0sbGEzHnTOPIbcXUAjuMJhIar1maTcFz+jIN4s9gsiEei2cYjQZZ5q3xNvFke&#10;zqfZJFuvs/CXjRuSpOZlyYQNc9RVSP6Mt4PCR0WclKVlw0sLZ1PSarddNwrtKeg6d59rOVjObv51&#10;Gq4JUMurksKIBPdR7OWzxdwjOZl68TxYeEEY38ezgMQky69LeuCC/XtJqE9xPI2mo5bOSb+qLXDf&#10;29po0nIDk6PhLajj5EQTq8CNKB21hvJmXF+0wqZ/bgXQfSTa6dVKdBSrGbbD4WEAmNXyVpYvIGAl&#10;QWCgUph6sKil+oFRDxMkxQJGHEbNRwFPIA4JsQPHbch0HsFGXVq2lxYqCgBKscFoXK7NOKSeO8V3&#10;NcQZH52QK3g2FXeSPud0eGwwI1xlh3lmh9Dl3nmdp+7yNwAAAP//AwBQSwMEFAAGAAgAAAAhAPdG&#10;oWvhAAAACQEAAA8AAABkcnMvZG93bnJldi54bWxMj8FOwzAQRO9I/IO1SFxQ69SFEEI2FQLBpVUR&#10;hQNHJ16SQGxHtpsGvh73BMfVPs28KVaT7tlIznfWICzmCTAytVWdaRDeXh9nGTAfpFGyt4YQvsnD&#10;qjw9KWSu7MG80LgLDYshxucSoQ1hyDn3dUta+rkdyMTfh3Vahni6hisnDzFc91wkScq17ExsaOVA&#10;9y3VX7u9Rvh5dhsrxOZpUb0vuzE8XHxu11vE87Pp7hZYoCn8wXDUj+pQRqfK7o3yrEdYXl1HEmF2&#10;KeKmI5BmAliFkN5kwMuC/19Q/gIAAP//AwBQSwECLQAUAAYACAAAACEAtoM4kv4AAADhAQAAEwAA&#10;AAAAAAAAAAAAAAAAAAAAW0NvbnRlbnRfVHlwZXNdLnhtbFBLAQItABQABgAIAAAAIQA4/SH/1gAA&#10;AJQBAAALAAAAAAAAAAAAAAAAAC8BAABfcmVscy8ucmVsc1BLAQItABQABgAIAAAAIQDjBhjbtQIA&#10;AL0FAAAOAAAAAAAAAAAAAAAAAC4CAABkcnMvZTJvRG9jLnhtbFBLAQItABQABgAIAAAAIQD3RqFr&#10;4QAAAAkBAAAPAAAAAAAAAAAAAAAAAA8FAABkcnMvZG93bnJldi54bWxQSwUGAAAAAAQABADzAAAA&#10;HQYAAAAA&#10;" filled="f" stroked="f">
                    <v:textbox>
                      <w:txbxContent>
                        <w:p w:rsidR="00B070FB" w:rsidRDefault="00B070FB"/>
                      </w:txbxContent>
                    </v:textbox>
                  </v:shape>
                </w:pict>
              </mc:Fallback>
            </mc:AlternateContent>
          </w:r>
          <w:r w:rsidR="00F80454">
            <w:rPr>
              <w:rFonts w:cs="Arial"/>
              <w:b/>
            </w:rPr>
            <w:t xml:space="preserve"> </w:t>
          </w:r>
          <w:r w:rsidR="00244AB5">
            <w:rPr>
              <w:rFonts w:cs="Arial"/>
              <w:b/>
              <w:noProof/>
            </w:rPr>
            <w:drawing>
              <wp:inline distT="0" distB="0" distL="0" distR="0" wp14:anchorId="18236770" wp14:editId="2143EA76">
                <wp:extent cx="655320" cy="662940"/>
                <wp:effectExtent l="0" t="0" r="0" b="381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5F55" w:rsidTr="006D6284">
      <w:trPr>
        <w:cantSplit/>
        <w:trHeight w:val="553"/>
      </w:trPr>
      <w:tc>
        <w:tcPr>
          <w:tcW w:w="1728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:rsidR="00005F55" w:rsidRDefault="00005F55">
          <w:pPr>
            <w:pStyle w:val="Header"/>
          </w:pPr>
        </w:p>
      </w:tc>
      <w:tc>
        <w:tcPr>
          <w:tcW w:w="657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5F55" w:rsidRDefault="00005F55">
          <w:pPr>
            <w:pStyle w:val="Header"/>
            <w:ind w:hanging="108"/>
            <w:rPr>
              <w:b/>
              <w:bCs/>
              <w:sz w:val="4"/>
            </w:rPr>
          </w:pPr>
        </w:p>
        <w:p w:rsidR="00932D40" w:rsidRDefault="00105609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Ra</w:t>
          </w:r>
          <w:r w:rsidR="00932D40">
            <w:rPr>
              <w:b/>
              <w:sz w:val="16"/>
              <w:szCs w:val="16"/>
            </w:rPr>
            <w:t>ndall W. Williams, MD, FACOG</w:t>
          </w:r>
        </w:p>
        <w:p w:rsidR="00005F55" w:rsidRPr="00932D40" w:rsidRDefault="00105609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sz w:val="14"/>
            </w:rPr>
            <w:t>Director</w:t>
          </w:r>
        </w:p>
      </w:tc>
      <w:tc>
        <w:tcPr>
          <w:tcW w:w="19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005F55" w:rsidRDefault="00005F55" w:rsidP="00995AD8">
          <w:pPr>
            <w:pStyle w:val="Header"/>
            <w:jc w:val="center"/>
            <w:rPr>
              <w:b/>
              <w:bCs/>
              <w:sz w:val="4"/>
            </w:rPr>
          </w:pPr>
        </w:p>
        <w:p w:rsidR="00742E0F" w:rsidRDefault="00742E0F" w:rsidP="00742E0F">
          <w:pPr>
            <w:pStyle w:val="Header"/>
            <w:ind w:left="-6" w:right="-28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Eric R. Greitens</w:t>
          </w:r>
        </w:p>
        <w:p w:rsidR="00005F55" w:rsidRDefault="00742E0F" w:rsidP="00742E0F">
          <w:pPr>
            <w:pStyle w:val="Header"/>
            <w:jc w:val="center"/>
            <w:rPr>
              <w:sz w:val="14"/>
            </w:rPr>
          </w:pPr>
          <w:r>
            <w:rPr>
              <w:sz w:val="14"/>
            </w:rPr>
            <w:t xml:space="preserve">    Governor</w:t>
          </w:r>
        </w:p>
      </w:tc>
    </w:tr>
  </w:tbl>
  <w:p w:rsidR="00005F55" w:rsidRDefault="00005F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F3F5D"/>
    <w:multiLevelType w:val="hybridMultilevel"/>
    <w:tmpl w:val="7C4CD516"/>
    <w:lvl w:ilvl="0" w:tplc="0EDAFE9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0381HCVwh7p/leRcx/q4oRXWOcU=" w:salt="iMzXIvygBf1NPE7tpLUeDA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BC"/>
    <w:rsid w:val="00005F55"/>
    <w:rsid w:val="00052C63"/>
    <w:rsid w:val="000E40B3"/>
    <w:rsid w:val="000F0F12"/>
    <w:rsid w:val="00105609"/>
    <w:rsid w:val="001359F0"/>
    <w:rsid w:val="00171C1A"/>
    <w:rsid w:val="00174334"/>
    <w:rsid w:val="001A3A65"/>
    <w:rsid w:val="002030DE"/>
    <w:rsid w:val="00211A4D"/>
    <w:rsid w:val="00244AB5"/>
    <w:rsid w:val="002718D1"/>
    <w:rsid w:val="002848E7"/>
    <w:rsid w:val="003215FA"/>
    <w:rsid w:val="00367CB9"/>
    <w:rsid w:val="003F03CB"/>
    <w:rsid w:val="00482914"/>
    <w:rsid w:val="004A415D"/>
    <w:rsid w:val="004E222E"/>
    <w:rsid w:val="00505E51"/>
    <w:rsid w:val="00517C98"/>
    <w:rsid w:val="00606F7D"/>
    <w:rsid w:val="00637F2D"/>
    <w:rsid w:val="00690D37"/>
    <w:rsid w:val="00696A6F"/>
    <w:rsid w:val="006B0D58"/>
    <w:rsid w:val="006D6284"/>
    <w:rsid w:val="006E3AFA"/>
    <w:rsid w:val="006F405C"/>
    <w:rsid w:val="00712F27"/>
    <w:rsid w:val="00742E0F"/>
    <w:rsid w:val="00744AD3"/>
    <w:rsid w:val="007E64FA"/>
    <w:rsid w:val="007F129A"/>
    <w:rsid w:val="007F7F07"/>
    <w:rsid w:val="008C2017"/>
    <w:rsid w:val="008C2F9B"/>
    <w:rsid w:val="00925C1D"/>
    <w:rsid w:val="00932D40"/>
    <w:rsid w:val="00935266"/>
    <w:rsid w:val="0099016B"/>
    <w:rsid w:val="00995AD8"/>
    <w:rsid w:val="009A2842"/>
    <w:rsid w:val="009C3AA7"/>
    <w:rsid w:val="009C4DA7"/>
    <w:rsid w:val="009D0503"/>
    <w:rsid w:val="00A31A2C"/>
    <w:rsid w:val="00AF49BD"/>
    <w:rsid w:val="00B070FB"/>
    <w:rsid w:val="00B424BC"/>
    <w:rsid w:val="00B7325B"/>
    <w:rsid w:val="00B87590"/>
    <w:rsid w:val="00BA1427"/>
    <w:rsid w:val="00BB3C1D"/>
    <w:rsid w:val="00BF2181"/>
    <w:rsid w:val="00C421B5"/>
    <w:rsid w:val="00C82DB2"/>
    <w:rsid w:val="00CA0AD6"/>
    <w:rsid w:val="00CF1DEE"/>
    <w:rsid w:val="00D03C1E"/>
    <w:rsid w:val="00D17E30"/>
    <w:rsid w:val="00D31334"/>
    <w:rsid w:val="00DA6ACD"/>
    <w:rsid w:val="00DB0051"/>
    <w:rsid w:val="00DC5AA4"/>
    <w:rsid w:val="00E03103"/>
    <w:rsid w:val="00E10E41"/>
    <w:rsid w:val="00E60113"/>
    <w:rsid w:val="00E70751"/>
    <w:rsid w:val="00EB7749"/>
    <w:rsid w:val="00F44F9E"/>
    <w:rsid w:val="00F66015"/>
    <w:rsid w:val="00F80454"/>
    <w:rsid w:val="00F9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080571FD-534F-463E-A444-86BBEBF9C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A4D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05F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05F55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005F55"/>
    <w:rPr>
      <w:color w:val="0000FF"/>
      <w:u w:val="single"/>
    </w:rPr>
  </w:style>
  <w:style w:type="character" w:styleId="FollowedHyperlink">
    <w:name w:val="FollowedHyperlink"/>
    <w:semiHidden/>
    <w:rsid w:val="00005F55"/>
    <w:rPr>
      <w:color w:val="800080"/>
      <w:u w:val="single"/>
    </w:rPr>
  </w:style>
  <w:style w:type="character" w:styleId="PageNumber">
    <w:name w:val="page number"/>
    <w:basedOn w:val="DefaultParagraphFont"/>
    <w:semiHidden/>
    <w:rsid w:val="00005F55"/>
  </w:style>
  <w:style w:type="paragraph" w:styleId="BalloonText">
    <w:name w:val="Balloon Text"/>
    <w:basedOn w:val="Normal"/>
    <w:link w:val="BalloonTextChar"/>
    <w:uiPriority w:val="99"/>
    <w:semiHidden/>
    <w:unhideWhenUsed/>
    <w:rsid w:val="00BF2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218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742E0F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PSPolicy@health.mo.gov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.mo.gov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0-DHSSLetterhead%2011-6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D425F-0C52-43C9-B842-0206B5A95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0-DHSSLetterhead 11-6-17.dotx</Template>
  <TotalTime>0</TotalTime>
  <Pages>1</Pages>
  <Words>180</Words>
  <Characters>1031</Characters>
  <Application>Microsoft Office Word</Application>
  <DocSecurity>12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cccccc</vt:lpstr>
    </vt:vector>
  </TitlesOfParts>
  <Company>Missouri Department of Health and Senior Services</Company>
  <LinksUpToDate>false</LinksUpToDate>
  <CharactersWithSpaces>1209</CharactersWithSpaces>
  <SharedDoc>false</SharedDoc>
  <HLinks>
    <vt:vector size="6" baseType="variant">
      <vt:variant>
        <vt:i4>393245</vt:i4>
      </vt:variant>
      <vt:variant>
        <vt:i4>0</vt:i4>
      </vt:variant>
      <vt:variant>
        <vt:i4>0</vt:i4>
      </vt:variant>
      <vt:variant>
        <vt:i4>5</vt:i4>
      </vt:variant>
      <vt:variant>
        <vt:lpwstr>http://www.health.mo.gov/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cccccc</dc:title>
  <dc:creator>maaset</dc:creator>
  <cp:lastModifiedBy>Clark, Jody</cp:lastModifiedBy>
  <cp:revision>2</cp:revision>
  <cp:lastPrinted>2017-11-02T14:20:00Z</cp:lastPrinted>
  <dcterms:created xsi:type="dcterms:W3CDTF">2018-05-04T18:05:00Z</dcterms:created>
  <dcterms:modified xsi:type="dcterms:W3CDTF">2018-05-04T18:05:00Z</dcterms:modified>
</cp:coreProperties>
</file>