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2E880" w14:textId="77777777" w:rsidR="008B0349" w:rsidRDefault="008B0349">
      <w:pPr>
        <w:pStyle w:val="BodyText"/>
        <w:kinsoku w:val="0"/>
        <w:overflowPunct w:val="0"/>
        <w:rPr>
          <w:rFonts w:ascii="Arial" w:hAnsi="Arial" w:cs="Arial"/>
        </w:rPr>
      </w:pPr>
    </w:p>
    <w:p w14:paraId="3F8E6D09" w14:textId="77777777" w:rsidR="008B0349" w:rsidRDefault="008B0349">
      <w:pPr>
        <w:pStyle w:val="BodyText"/>
        <w:kinsoku w:val="0"/>
        <w:overflowPunct w:val="0"/>
        <w:spacing w:before="37"/>
        <w:rPr>
          <w:rFonts w:ascii="Arial" w:hAnsi="Arial" w:cs="Arial"/>
        </w:rPr>
      </w:pPr>
    </w:p>
    <w:p w14:paraId="55F9D9BF" w14:textId="77777777" w:rsidR="008B0349" w:rsidRDefault="008B0349">
      <w:pPr>
        <w:pStyle w:val="BodyText"/>
        <w:kinsoku w:val="0"/>
        <w:overflowPunct w:val="0"/>
        <w:ind w:right="81"/>
        <w:jc w:val="center"/>
        <w:rPr>
          <w:spacing w:val="-4"/>
        </w:rPr>
      </w:pPr>
      <w:r>
        <w:rPr>
          <w:spacing w:val="-4"/>
        </w:rPr>
        <w:t>Date</w:t>
      </w:r>
    </w:p>
    <w:p w14:paraId="6D23484E" w14:textId="77777777" w:rsidR="008B0349" w:rsidRDefault="008B0349">
      <w:pPr>
        <w:pStyle w:val="BodyText"/>
        <w:kinsoku w:val="0"/>
        <w:overflowPunct w:val="0"/>
      </w:pPr>
    </w:p>
    <w:p w14:paraId="7D99C2F5" w14:textId="77777777" w:rsidR="008B0349" w:rsidRDefault="008B0349">
      <w:pPr>
        <w:pStyle w:val="BodyText"/>
        <w:kinsoku w:val="0"/>
        <w:overflowPunct w:val="0"/>
        <w:spacing w:before="185"/>
      </w:pPr>
    </w:p>
    <w:p w14:paraId="0ED91D21" w14:textId="77777777" w:rsidR="008B0349" w:rsidRDefault="008B0349">
      <w:pPr>
        <w:pStyle w:val="BodyText"/>
        <w:kinsoku w:val="0"/>
        <w:overflowPunct w:val="0"/>
        <w:ind w:left="119" w:right="7798"/>
        <w:rPr>
          <w:spacing w:val="-4"/>
        </w:rPr>
      </w:pPr>
      <w:r>
        <w:t>[Requestor's Name] [Place of Business] [Requestor's Address] [City,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rPr>
          <w:spacing w:val="-4"/>
        </w:rPr>
        <w:t>Code]</w:t>
      </w:r>
    </w:p>
    <w:p w14:paraId="3A3F32A9" w14:textId="77777777" w:rsidR="008B0349" w:rsidRDefault="008B0349">
      <w:pPr>
        <w:pStyle w:val="BodyText"/>
        <w:kinsoku w:val="0"/>
        <w:overflowPunct w:val="0"/>
        <w:spacing w:before="269"/>
      </w:pPr>
    </w:p>
    <w:p w14:paraId="258755A9" w14:textId="77777777" w:rsidR="008B0349" w:rsidRDefault="008B0349">
      <w:pPr>
        <w:pStyle w:val="BodyText"/>
        <w:tabs>
          <w:tab w:val="left" w:pos="899"/>
        </w:tabs>
        <w:kinsoku w:val="0"/>
        <w:overflowPunct w:val="0"/>
        <w:ind w:left="120"/>
        <w:rPr>
          <w:spacing w:val="-2"/>
        </w:rPr>
      </w:pPr>
      <w:r>
        <w:rPr>
          <w:spacing w:val="-5"/>
        </w:rPr>
        <w:t>RE:</w:t>
      </w:r>
      <w:r>
        <w:tab/>
        <w:t>Records</w:t>
      </w:r>
      <w:r>
        <w:rPr>
          <w:spacing w:val="-3"/>
        </w:rPr>
        <w:t xml:space="preserve"> </w:t>
      </w:r>
      <w:r>
        <w:rPr>
          <w:spacing w:val="-2"/>
        </w:rPr>
        <w:t>Request</w:t>
      </w:r>
    </w:p>
    <w:p w14:paraId="53EE0D2F" w14:textId="77777777" w:rsidR="008B0349" w:rsidRDefault="008B0349">
      <w:pPr>
        <w:pStyle w:val="BodyText"/>
        <w:kinsoku w:val="0"/>
        <w:overflowPunct w:val="0"/>
      </w:pPr>
    </w:p>
    <w:p w14:paraId="6E7CA747" w14:textId="77777777" w:rsidR="008B0349" w:rsidRDefault="008B0349">
      <w:pPr>
        <w:pStyle w:val="BodyText"/>
        <w:kinsoku w:val="0"/>
        <w:overflowPunct w:val="0"/>
        <w:ind w:left="120"/>
        <w:rPr>
          <w:spacing w:val="-2"/>
        </w:rPr>
      </w:pPr>
      <w:r>
        <w:rPr>
          <w:sz w:val="22"/>
          <w:szCs w:val="22"/>
        </w:rPr>
        <w:t>Dear</w:t>
      </w:r>
      <w:r>
        <w:rPr>
          <w:spacing w:val="-1"/>
          <w:sz w:val="22"/>
          <w:szCs w:val="22"/>
        </w:rPr>
        <w:t xml:space="preserve"> </w:t>
      </w:r>
      <w:r>
        <w:t>[Requestor's</w:t>
      </w:r>
      <w:r>
        <w:rPr>
          <w:spacing w:val="-3"/>
        </w:rPr>
        <w:t xml:space="preserve"> </w:t>
      </w:r>
      <w:r>
        <w:rPr>
          <w:spacing w:val="-2"/>
        </w:rPr>
        <w:t>Name],</w:t>
      </w:r>
    </w:p>
    <w:p w14:paraId="3F2A3B84" w14:textId="77777777" w:rsidR="008B0349" w:rsidRDefault="008B0349">
      <w:pPr>
        <w:pStyle w:val="BodyText"/>
        <w:kinsoku w:val="0"/>
        <w:overflowPunct w:val="0"/>
      </w:pPr>
    </w:p>
    <w:p w14:paraId="523A0002" w14:textId="77777777" w:rsidR="008B0349" w:rsidRDefault="008B0349">
      <w:pPr>
        <w:pStyle w:val="BodyText"/>
        <w:kinsoku w:val="0"/>
        <w:overflowPunct w:val="0"/>
        <w:ind w:left="120"/>
      </w:pPr>
      <w:r>
        <w:t>The</w:t>
      </w:r>
      <w:r>
        <w:rPr>
          <w:spacing w:val="-4"/>
        </w:rPr>
        <w:t xml:space="preserve"> </w:t>
      </w:r>
      <w:r>
        <w:t>Missouri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Services’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 receipt of your request for records.</w:t>
      </w:r>
    </w:p>
    <w:p w14:paraId="161F2A64" w14:textId="77777777" w:rsidR="008B0349" w:rsidRDefault="008B0349">
      <w:pPr>
        <w:pStyle w:val="BodyText"/>
        <w:kinsoku w:val="0"/>
        <w:overflowPunct w:val="0"/>
      </w:pPr>
    </w:p>
    <w:p w14:paraId="44A9F3C1" w14:textId="77777777" w:rsidR="008B0349" w:rsidRDefault="008B0349">
      <w:pPr>
        <w:pStyle w:val="BodyText"/>
        <w:kinsoku w:val="0"/>
        <w:overflowPunct w:val="0"/>
        <w:ind w:left="120" w:right="216"/>
        <w:jc w:val="both"/>
      </w:pPr>
      <w:r>
        <w:t>I will research what, if any, records may exist and be available from the Division of Senior and Disability Services in response to your request.</w:t>
      </w:r>
      <w:r>
        <w:rPr>
          <w:spacing w:val="80"/>
        </w:rPr>
        <w:t xml:space="preserve"> </w:t>
      </w:r>
      <w:r>
        <w:t>I will notify you within 45 days if there is no information available or provide you with the records pursuant to state and federal privacy and confidentiality laws.</w:t>
      </w:r>
    </w:p>
    <w:p w14:paraId="46F8FA25" w14:textId="77777777" w:rsidR="008B0349" w:rsidRDefault="008B0349">
      <w:pPr>
        <w:pStyle w:val="BodyText"/>
        <w:kinsoku w:val="0"/>
        <w:overflowPunct w:val="0"/>
      </w:pPr>
    </w:p>
    <w:p w14:paraId="58A13EC6" w14:textId="77777777" w:rsidR="008B0349" w:rsidRDefault="008B0349">
      <w:pPr>
        <w:pStyle w:val="BodyText"/>
        <w:kinsoku w:val="0"/>
        <w:overflowPunct w:val="0"/>
        <w:ind w:left="120"/>
        <w:jc w:val="both"/>
        <w:rPr>
          <w:spacing w:val="-4"/>
        </w:rPr>
      </w:pPr>
      <w:r>
        <w:t>If</w:t>
      </w:r>
      <w:r>
        <w:rPr>
          <w:spacing w:val="5"/>
        </w:rPr>
        <w:t xml:space="preserve"> </w:t>
      </w:r>
      <w:r>
        <w:t>you have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at [APS Specialist Phone]</w:t>
      </w:r>
      <w:r>
        <w:rPr>
          <w:spacing w:val="61"/>
        </w:rPr>
        <w:t xml:space="preserve"> </w:t>
      </w:r>
      <w:r>
        <w:t>Thank</w:t>
      </w:r>
      <w:r>
        <w:rPr>
          <w:spacing w:val="2"/>
        </w:rPr>
        <w:t xml:space="preserve"> </w:t>
      </w:r>
      <w:r>
        <w:rPr>
          <w:spacing w:val="-4"/>
        </w:rPr>
        <w:t>you.</w:t>
      </w:r>
    </w:p>
    <w:p w14:paraId="3CF209E5" w14:textId="77777777" w:rsidR="008B0349" w:rsidRDefault="008B0349">
      <w:pPr>
        <w:pStyle w:val="BodyText"/>
        <w:kinsoku w:val="0"/>
        <w:overflowPunct w:val="0"/>
      </w:pPr>
    </w:p>
    <w:p w14:paraId="2C727979" w14:textId="77777777" w:rsidR="008B0349" w:rsidRDefault="008B0349">
      <w:pPr>
        <w:pStyle w:val="BodyText"/>
        <w:kinsoku w:val="0"/>
        <w:overflowPunct w:val="0"/>
      </w:pPr>
    </w:p>
    <w:p w14:paraId="3EAAE449" w14:textId="77777777" w:rsidR="008B0349" w:rsidRDefault="008B0349">
      <w:pPr>
        <w:pStyle w:val="BodyText"/>
        <w:kinsoku w:val="0"/>
        <w:overflowPunct w:val="0"/>
      </w:pPr>
    </w:p>
    <w:p w14:paraId="3D048961" w14:textId="77777777" w:rsidR="008B0349" w:rsidRDefault="008B0349">
      <w:pPr>
        <w:pStyle w:val="BodyText"/>
        <w:kinsoku w:val="0"/>
        <w:overflowPunct w:val="0"/>
        <w:spacing w:before="1"/>
        <w:ind w:left="5160"/>
        <w:rPr>
          <w:spacing w:val="-2"/>
        </w:rPr>
      </w:pPr>
      <w:r>
        <w:rPr>
          <w:spacing w:val="-2"/>
        </w:rPr>
        <w:t>Sincerely,</w:t>
      </w:r>
    </w:p>
    <w:p w14:paraId="7217254D" w14:textId="77777777" w:rsidR="008B0349" w:rsidRDefault="008B0349">
      <w:pPr>
        <w:pStyle w:val="BodyText"/>
        <w:kinsoku w:val="0"/>
        <w:overflowPunct w:val="0"/>
        <w:spacing w:before="275"/>
      </w:pPr>
    </w:p>
    <w:p w14:paraId="7CFEFDB8" w14:textId="77777777" w:rsidR="008B0349" w:rsidRDefault="008B0349">
      <w:pPr>
        <w:pStyle w:val="BodyText"/>
        <w:kinsoku w:val="0"/>
        <w:overflowPunct w:val="0"/>
        <w:spacing w:before="1"/>
        <w:ind w:left="5160"/>
        <w:rPr>
          <w:spacing w:val="-2"/>
        </w:rPr>
      </w:pPr>
      <w:r>
        <w:t>[APS</w:t>
      </w:r>
      <w:r>
        <w:rPr>
          <w:spacing w:val="-6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Title]</w:t>
      </w:r>
    </w:p>
    <w:p w14:paraId="5D587AB2" w14:textId="77777777" w:rsidR="008B0349" w:rsidRDefault="008B0349">
      <w:pPr>
        <w:pStyle w:val="BodyText"/>
        <w:kinsoku w:val="0"/>
        <w:overflowPunct w:val="0"/>
        <w:ind w:left="5160"/>
        <w:rPr>
          <w:spacing w:val="-2"/>
        </w:rPr>
      </w:pP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and Disability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14:paraId="2667EC70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7BE63C22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4A9DCE13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22F79422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0EFA9F0B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3FB40F6F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79C0F621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7AAF43E6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30CCCEC2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3C24BA39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6808FD10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3BE13F48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4B457948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434AADFA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p w14:paraId="23011C19" w14:textId="77777777" w:rsidR="008B0349" w:rsidRDefault="008B0349">
      <w:pPr>
        <w:pStyle w:val="BodyText"/>
        <w:kinsoku w:val="0"/>
        <w:overflowPunct w:val="0"/>
        <w:rPr>
          <w:sz w:val="14"/>
          <w:szCs w:val="14"/>
        </w:rPr>
      </w:pPr>
    </w:p>
    <w:sectPr w:rsidR="008B03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540" w:right="880" w:bottom="280" w:left="9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EE1A" w14:textId="77777777" w:rsidR="004F1622" w:rsidRDefault="004F1622" w:rsidP="00413B1C">
      <w:r>
        <w:separator/>
      </w:r>
    </w:p>
  </w:endnote>
  <w:endnote w:type="continuationSeparator" w:id="0">
    <w:p w14:paraId="4443C941" w14:textId="77777777" w:rsidR="004F1622" w:rsidRDefault="004F1622" w:rsidP="0041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015C" w14:textId="77777777" w:rsidR="00143AE8" w:rsidRDefault="0014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5951" w14:textId="77777777" w:rsidR="00292557" w:rsidRPr="001C66B8" w:rsidRDefault="00292557" w:rsidP="00292557">
    <w:pPr>
      <w:pStyle w:val="Footer"/>
      <w:jc w:val="center"/>
      <w:rPr>
        <w:rFonts w:ascii="Arial Black" w:hAnsi="Arial Black"/>
        <w:b/>
        <w:bCs/>
        <w:sz w:val="24"/>
      </w:rPr>
    </w:pPr>
    <w:bookmarkStart w:id="1" w:name="_Hlk187760465"/>
    <w:bookmarkStart w:id="2" w:name="_Hlk187760466"/>
    <w:r w:rsidRPr="001C66B8">
      <w:rPr>
        <w:rFonts w:ascii="Arial Black" w:hAnsi="Arial Black"/>
        <w:b/>
        <w:bCs/>
        <w:sz w:val="24"/>
      </w:rPr>
      <w:t>PROMOTING HEALTH AND SAFETY</w:t>
    </w:r>
  </w:p>
  <w:p w14:paraId="75F0284D" w14:textId="77777777" w:rsidR="00292557" w:rsidRPr="001C66B8" w:rsidRDefault="00292557" w:rsidP="00292557">
    <w:pPr>
      <w:pStyle w:val="Footer"/>
      <w:jc w:val="center"/>
      <w:rPr>
        <w:rFonts w:cs="Arial"/>
        <w:sz w:val="15"/>
      </w:rPr>
    </w:pPr>
    <w:r w:rsidRPr="001C66B8">
      <w:rPr>
        <w:rFonts w:cs="Arial"/>
        <w:sz w:val="16"/>
      </w:rPr>
      <w:t>The Missouri Department of Health and Senior Services’ vision is optimal health and safety for all Missourians, in all communities, for life.</w:t>
    </w:r>
    <w:r w:rsidRPr="001C66B8">
      <w:rPr>
        <w:rFonts w:cs="Arial"/>
        <w:sz w:val="15"/>
      </w:rPr>
      <w:t xml:space="preserve"> </w:t>
    </w:r>
  </w:p>
  <w:p w14:paraId="194714CD" w14:textId="77777777" w:rsidR="00292557" w:rsidRPr="001C66B8" w:rsidRDefault="00292557" w:rsidP="00292557">
    <w:pPr>
      <w:pStyle w:val="Footer"/>
      <w:rPr>
        <w:sz w:val="15"/>
      </w:rPr>
    </w:pPr>
  </w:p>
  <w:p w14:paraId="56F5B5A4" w14:textId="77777777" w:rsidR="00292557" w:rsidRPr="00292557" w:rsidRDefault="00000000" w:rsidP="00292557">
    <w:pPr>
      <w:pStyle w:val="Footer"/>
      <w:jc w:val="center"/>
      <w:rPr>
        <w:sz w:val="15"/>
      </w:rPr>
    </w:pPr>
    <w:r>
      <w:rPr>
        <w:noProof/>
      </w:rPr>
      <w:pict w14:anchorId="4A7F3A89">
        <v:group id="Group 9" o:spid="_x0000_s1025" style="position:absolute;left:0;text-align:left;margin-left:0;margin-top:-.05pt;width:536.2pt;height:4.8pt;z-index:1;mso-position-horizontal:center;mso-position-horizontal-relative:margin;mso-height-relative:margin" coordsize="6809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">
          <v:rect id="Rectangle 10" o:spid="_x0000_s1026" style="position:absolute;width:16852;height:12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" fillcolor="black" stroked="f" strokeweight="1pt"/>
          <v:rect id="Rectangle 11" o:spid="_x0000_s1027" style="position:absolute;left:17020;width:16853;height:12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" fillcolor="black" stroked="f" strokeweight="1pt"/>
          <v:rect id="Rectangle 12" o:spid="_x0000_s1028" style="position:absolute;left:51242;top:45;width:16853;height:12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" fillcolor="black" stroked="f" strokeweight="1pt"/>
          <v:rect id="Rectangle 13" o:spid="_x0000_s1029" style="position:absolute;left:34131;top:45;width:16853;height:127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" fillcolor="black" stroked="f" strokeweight="1pt"/>
          <w10:wrap anchorx="margin"/>
        </v:group>
      </w:pic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A921" w14:textId="77777777" w:rsidR="00143AE8" w:rsidRDefault="0014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B398" w14:textId="77777777" w:rsidR="004F1622" w:rsidRDefault="004F1622" w:rsidP="00413B1C">
      <w:r>
        <w:separator/>
      </w:r>
    </w:p>
  </w:footnote>
  <w:footnote w:type="continuationSeparator" w:id="0">
    <w:p w14:paraId="6201A1EA" w14:textId="77777777" w:rsidR="004F1622" w:rsidRDefault="004F1622" w:rsidP="0041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DE0B" w14:textId="77777777" w:rsidR="00143AE8" w:rsidRDefault="0014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292557" w14:paraId="2AE8B6E2" w14:textId="77777777" w:rsidTr="007C024F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right w:val="nil"/>
          </w:tcBorders>
        </w:tcPr>
        <w:p w14:paraId="2628F0DE" w14:textId="77777777" w:rsidR="00292557" w:rsidRDefault="00292557" w:rsidP="00292557">
          <w:pPr>
            <w:pStyle w:val="Header"/>
            <w:tabs>
              <w:tab w:val="center" w:pos="570"/>
            </w:tabs>
            <w:ind w:left="-180" w:hanging="156"/>
            <w:rPr>
              <w:rFonts w:ascii="Arial" w:hAnsi="Arial" w:cs="Arial"/>
            </w:rPr>
          </w:pPr>
          <w:bookmarkStart w:id="0" w:name="_Hlk187760363"/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  <w:noProof/>
            </w:rPr>
            <w:pict w14:anchorId="7A8AEF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7" type="#_x0000_t75" style="width:57.75pt;height:58.5pt;visibility:visible">
                <v:imagedata r:id="rId1" o:title=""/>
              </v:shape>
            </w:pict>
          </w:r>
          <w:r>
            <w:rPr>
              <w:rFonts w:ascii="Arial" w:hAnsi="Arial" w:cs="Arial"/>
            </w:rPr>
            <w:tab/>
          </w:r>
        </w:p>
      </w:tc>
      <w:tc>
        <w:tcPr>
          <w:tcW w:w="7038" w:type="dxa"/>
          <w:tcBorders>
            <w:top w:val="nil"/>
            <w:left w:val="nil"/>
            <w:right w:val="nil"/>
          </w:tcBorders>
          <w:vAlign w:val="center"/>
        </w:tcPr>
        <w:p w14:paraId="0BAD3FF4" w14:textId="77777777" w:rsidR="00292557" w:rsidRDefault="00292557" w:rsidP="00292557">
          <w:pPr>
            <w:pStyle w:val="Header"/>
            <w:ind w:hanging="108"/>
            <w:rPr>
              <w:rFonts w:ascii="Arial Black" w:hAnsi="Arial Black" w:cs="Arial"/>
              <w:b/>
              <w:bCs/>
              <w:sz w:val="24"/>
              <w:szCs w:val="28"/>
            </w:rPr>
          </w:pPr>
          <w:r>
            <w:rPr>
              <w:rFonts w:ascii="Arial Black" w:hAnsi="Arial Black" w:cs="Arial"/>
              <w:b/>
              <w:bCs/>
              <w:sz w:val="24"/>
              <w:szCs w:val="28"/>
            </w:rPr>
            <w:t>Missouri Department of Health and Senior Services</w:t>
          </w:r>
        </w:p>
        <w:p w14:paraId="107B3C2D" w14:textId="77777777" w:rsidR="00292557" w:rsidRDefault="00292557" w:rsidP="00292557">
          <w:pPr>
            <w:pStyle w:val="Header"/>
            <w:ind w:hanging="108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P.O. Box 570, Jefferson City, MO 65102-0570 | Phone: 573-751-6400 | FAX: 573-751-6010</w:t>
          </w:r>
        </w:p>
        <w:p w14:paraId="62C0373A" w14:textId="77777777" w:rsidR="00292557" w:rsidRDefault="00292557" w:rsidP="00292557">
          <w:pPr>
            <w:pStyle w:val="Header"/>
            <w:ind w:hanging="108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RELAY MISSOURI for Hearing and Speech Impaired and Voice dial: 711</w:t>
          </w:r>
        </w:p>
        <w:p w14:paraId="0313A4B5" w14:textId="77777777" w:rsidR="00292557" w:rsidRDefault="00292557" w:rsidP="00292557">
          <w:pPr>
            <w:pStyle w:val="Header"/>
            <w:ind w:hanging="108"/>
            <w:rPr>
              <w:rFonts w:ascii="Arial" w:hAnsi="Arial" w:cs="Arial"/>
              <w:sz w:val="15"/>
            </w:rPr>
          </w:pPr>
        </w:p>
      </w:tc>
      <w:tc>
        <w:tcPr>
          <w:tcW w:w="1944" w:type="dxa"/>
          <w:tcBorders>
            <w:top w:val="nil"/>
            <w:left w:val="nil"/>
            <w:right w:val="nil"/>
          </w:tcBorders>
        </w:tcPr>
        <w:p w14:paraId="23A2782A" w14:textId="77777777" w:rsidR="00292557" w:rsidRDefault="00292557" w:rsidP="00292557">
          <w:pPr>
            <w:pStyle w:val="Header"/>
            <w:ind w:right="-218" w:hanging="10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noProof/>
            </w:rPr>
            <w:pict w14:anchorId="3F12ACE2">
              <v:shape id="_x0000_i1028" type="#_x0000_t75" style="width:51pt;height:48pt;visibility:visible">
                <v:imagedata r:id="rId2" o:title=""/>
              </v:shape>
            </w:pict>
          </w:r>
        </w:p>
      </w:tc>
    </w:tr>
    <w:tr w:rsidR="00292557" w14:paraId="52600689" w14:textId="77777777" w:rsidTr="007C024F">
      <w:trPr>
        <w:cantSplit/>
        <w:trHeight w:val="553"/>
      </w:trPr>
      <w:tc>
        <w:tcPr>
          <w:tcW w:w="1260" w:type="dxa"/>
          <w:vMerge/>
          <w:tcBorders>
            <w:left w:val="nil"/>
            <w:bottom w:val="nil"/>
            <w:right w:val="nil"/>
          </w:tcBorders>
        </w:tcPr>
        <w:p w14:paraId="3CBCBB7E" w14:textId="77777777" w:rsidR="00292557" w:rsidRDefault="00292557" w:rsidP="00292557">
          <w:pPr>
            <w:pStyle w:val="Header"/>
            <w:rPr>
              <w:rFonts w:ascii="Arial" w:hAnsi="Arial" w:cs="Arial"/>
            </w:rPr>
          </w:pPr>
        </w:p>
      </w:tc>
      <w:tc>
        <w:tcPr>
          <w:tcW w:w="7038" w:type="dxa"/>
          <w:tcBorders>
            <w:left w:val="nil"/>
            <w:bottom w:val="nil"/>
            <w:right w:val="nil"/>
          </w:tcBorders>
        </w:tcPr>
        <w:p w14:paraId="2F719DE0" w14:textId="77777777" w:rsidR="00292557" w:rsidRDefault="00292557" w:rsidP="00292557">
          <w:pPr>
            <w:pStyle w:val="Header"/>
            <w:ind w:hanging="108"/>
            <w:rPr>
              <w:rFonts w:ascii="Arial" w:hAnsi="Arial" w:cs="Arial"/>
              <w:b/>
              <w:bCs/>
              <w:sz w:val="4"/>
            </w:rPr>
          </w:pPr>
        </w:p>
        <w:p w14:paraId="34C270B2" w14:textId="77777777" w:rsidR="00292557" w:rsidRDefault="00292557" w:rsidP="00292557">
          <w:pPr>
            <w:pStyle w:val="Header"/>
            <w:ind w:hanging="108"/>
            <w:rPr>
              <w:rFonts w:ascii="Arial" w:hAnsi="Arial" w:cs="Arial"/>
              <w:b/>
              <w:sz w:val="10"/>
              <w:szCs w:val="16"/>
            </w:rPr>
          </w:pPr>
        </w:p>
        <w:p w14:paraId="226A19BC" w14:textId="77777777" w:rsidR="00292557" w:rsidRDefault="00143AE8" w:rsidP="00292557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Sarah Willson</w:t>
          </w:r>
        </w:p>
        <w:p w14:paraId="5B69F632" w14:textId="77777777" w:rsidR="00292557" w:rsidRDefault="00143AE8" w:rsidP="00292557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4"/>
            </w:rPr>
            <w:t xml:space="preserve"> </w:t>
          </w:r>
          <w:r w:rsidR="00292557">
            <w:rPr>
              <w:rFonts w:ascii="Arial" w:hAnsi="Arial" w:cs="Arial"/>
              <w:sz w:val="14"/>
            </w:rPr>
            <w:t>Director</w:t>
          </w:r>
        </w:p>
      </w:tc>
      <w:tc>
        <w:tcPr>
          <w:tcW w:w="1944" w:type="dxa"/>
          <w:tcBorders>
            <w:left w:val="nil"/>
            <w:bottom w:val="nil"/>
            <w:right w:val="nil"/>
          </w:tcBorders>
        </w:tcPr>
        <w:p w14:paraId="0B16BF26" w14:textId="77777777" w:rsidR="00292557" w:rsidRDefault="00292557" w:rsidP="00292557">
          <w:pPr>
            <w:pStyle w:val="Header"/>
            <w:jc w:val="center"/>
            <w:rPr>
              <w:rFonts w:ascii="Arial" w:hAnsi="Arial" w:cs="Arial"/>
              <w:b/>
              <w:bCs/>
              <w:sz w:val="4"/>
            </w:rPr>
          </w:pPr>
        </w:p>
        <w:p w14:paraId="02AFC643" w14:textId="77777777" w:rsidR="00292557" w:rsidRDefault="00292557" w:rsidP="00292557">
          <w:pPr>
            <w:pStyle w:val="Header"/>
            <w:ind w:left="-6" w:right="-288"/>
            <w:jc w:val="center"/>
            <w:rPr>
              <w:rFonts w:ascii="Arial" w:hAnsi="Arial" w:cs="Arial"/>
              <w:b/>
              <w:bCs/>
              <w:sz w:val="10"/>
            </w:rPr>
          </w:pPr>
        </w:p>
        <w:p w14:paraId="2C55A752" w14:textId="77777777" w:rsidR="00292557" w:rsidRDefault="00292557" w:rsidP="00292557">
          <w:pPr>
            <w:pStyle w:val="Header"/>
            <w:ind w:left="-6" w:right="-130"/>
            <w:jc w:val="center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Mike Kehoe</w:t>
          </w:r>
        </w:p>
        <w:p w14:paraId="6D00CA5B" w14:textId="77777777" w:rsidR="00292557" w:rsidRDefault="00292557" w:rsidP="00292557">
          <w:pPr>
            <w:pStyle w:val="Header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    Governor</w:t>
          </w:r>
        </w:p>
      </w:tc>
    </w:tr>
    <w:bookmarkEnd w:id="0"/>
  </w:tbl>
  <w:p w14:paraId="48E78AD0" w14:textId="77777777" w:rsidR="00413B1C" w:rsidRPr="000F1B8A" w:rsidRDefault="00413B1C" w:rsidP="000F1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895B" w14:textId="77777777" w:rsidR="00143AE8" w:rsidRDefault="00143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A13"/>
    <w:rsid w:val="000D4732"/>
    <w:rsid w:val="000E40B3"/>
    <w:rsid w:val="000F1B8A"/>
    <w:rsid w:val="00143AE8"/>
    <w:rsid w:val="00184929"/>
    <w:rsid w:val="0019074C"/>
    <w:rsid w:val="001C66B8"/>
    <w:rsid w:val="00292557"/>
    <w:rsid w:val="00412777"/>
    <w:rsid w:val="00413B1C"/>
    <w:rsid w:val="004F1622"/>
    <w:rsid w:val="005B2EBB"/>
    <w:rsid w:val="006F0941"/>
    <w:rsid w:val="00767397"/>
    <w:rsid w:val="007C024F"/>
    <w:rsid w:val="008564A7"/>
    <w:rsid w:val="008B0349"/>
    <w:rsid w:val="009264AA"/>
    <w:rsid w:val="00932D40"/>
    <w:rsid w:val="00B22A13"/>
    <w:rsid w:val="00BF0C85"/>
    <w:rsid w:val="00D37DEB"/>
    <w:rsid w:val="00F5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0A87A"/>
  <w14:defaultImageDpi w14:val="0"/>
  <w15:docId w15:val="{FFEAF72D-8D26-4265-B553-21A03C2C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B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3B1C"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413B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3B1C"/>
    <w:rPr>
      <w:rFonts w:ascii="Times New Roman" w:hAnsi="Times New Roman" w:cs="Times New Roman"/>
      <w:kern w:val="0"/>
    </w:rPr>
  </w:style>
  <w:style w:type="paragraph" w:styleId="NoSpacing">
    <w:name w:val="No Spacing"/>
    <w:uiPriority w:val="1"/>
    <w:qFormat/>
    <w:rsid w:val="000D4732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Missouri Department of Health and Senior Services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subject/>
  <dc:creator>ElenaVega</dc:creator>
  <cp:keywords/>
  <dc:description/>
  <cp:lastModifiedBy>Clark, Jody</cp:lastModifiedBy>
  <cp:revision>2</cp:revision>
  <dcterms:created xsi:type="dcterms:W3CDTF">2025-03-02T20:10:00Z</dcterms:created>
  <dcterms:modified xsi:type="dcterms:W3CDTF">2025-03-02T20:10:00Z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Producer">
    <vt:lpwstr>Adobe PDF Library 21.7.131</vt:lpwstr>
  </property>
  <property fmtid="{D5CDD505-2E9C-101B-9397-08002B2CF9AE}" pid="4" name="SourceModified">
    <vt:lpwstr>D:20220202165912</vt:lpwstr>
  </property>
  <property fmtid="{D5CDD505-2E9C-101B-9397-08002B2CF9AE}" pid="5" name="GrammarlyDocumentId">
    <vt:lpwstr>367e9be8ec91742afc9e7e33c67e5b132b27b98e361d802d420aa9b2edd4152a</vt:lpwstr>
  </property>
</Properties>
</file>