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0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741CC1" w:rsidRPr="00A739EF" w:rsidTr="00BA03A6">
        <w:trPr>
          <w:trHeight w:val="620"/>
        </w:trPr>
        <w:tc>
          <w:tcPr>
            <w:tcW w:w="10800" w:type="dxa"/>
            <w:shd w:val="clear" w:color="auto" w:fill="auto"/>
          </w:tcPr>
          <w:p w:rsidR="00741CC1" w:rsidRPr="00A739EF" w:rsidRDefault="00741CC1" w:rsidP="00741CC1">
            <w:pPr>
              <w:rPr>
                <w:rFonts w:ascii="Times New Roman" w:eastAsia="Times New Roman" w:hAnsi="Times New Roman" w:cs="Times New Roman"/>
                <w:b/>
              </w:rPr>
            </w:pPr>
            <w:r w:rsidRPr="00A739EF">
              <w:rPr>
                <w:rFonts w:ascii="Times New Roman" w:eastAsia="Times New Roman" w:hAnsi="Times New Roman" w:cs="Times New Roman"/>
                <w:b/>
              </w:rPr>
              <w:t xml:space="preserve">The purpose of this guide is to help identify the many ways that funding from the Older Americans Act, CARES Act, FFCRA, and/or The American Rescue Plan of 2021 may be used to support Area Agency on Aging Programs and Operations. </w:t>
            </w:r>
          </w:p>
        </w:tc>
      </w:tr>
    </w:tbl>
    <w:p w:rsidR="00BA03A6" w:rsidRPr="00A739EF" w:rsidRDefault="00BA03A6">
      <w:pPr>
        <w:rPr>
          <w:rFonts w:ascii="Times New Roman" w:hAnsi="Times New Roman" w:cs="Times New Roman"/>
        </w:rPr>
      </w:pPr>
    </w:p>
    <w:tbl>
      <w:tblPr>
        <w:tblStyle w:val="TableGrid"/>
        <w:tblW w:w="10800" w:type="dxa"/>
        <w:tblInd w:w="-635" w:type="dxa"/>
        <w:tblLook w:val="04A0" w:firstRow="1" w:lastRow="0" w:firstColumn="1" w:lastColumn="0" w:noHBand="0" w:noVBand="1"/>
      </w:tblPr>
      <w:tblGrid>
        <w:gridCol w:w="2103"/>
        <w:gridCol w:w="1010"/>
        <w:gridCol w:w="2255"/>
        <w:gridCol w:w="5432"/>
      </w:tblGrid>
      <w:tr w:rsidR="001F3ACC" w:rsidRPr="00A739EF" w:rsidTr="001F3ACC">
        <w:tc>
          <w:tcPr>
            <w:tcW w:w="10800" w:type="dxa"/>
            <w:gridSpan w:val="4"/>
            <w:shd w:val="clear" w:color="auto" w:fill="FBD4B4" w:themeFill="accent6" w:themeFillTint="66"/>
            <w:vAlign w:val="center"/>
          </w:tcPr>
          <w:p w:rsidR="001F3ACC" w:rsidRPr="00A739EF" w:rsidRDefault="001F3ACC" w:rsidP="001F3ACC">
            <w:pPr>
              <w:jc w:val="center"/>
              <w:rPr>
                <w:rFonts w:ascii="Times New Roman" w:eastAsia="Times New Roman" w:hAnsi="Times New Roman" w:cs="Times New Roman"/>
                <w:b/>
              </w:rPr>
            </w:pPr>
            <w:r w:rsidRPr="00A739EF">
              <w:rPr>
                <w:rFonts w:ascii="Times New Roman" w:eastAsia="Times New Roman" w:hAnsi="Times New Roman" w:cs="Times New Roman"/>
                <w:b/>
              </w:rPr>
              <w:t>III B Supportive Services</w:t>
            </w:r>
          </w:p>
          <w:p w:rsidR="001F3ACC" w:rsidRPr="00A739EF" w:rsidRDefault="00BA03A6" w:rsidP="00BA03A6">
            <w:pPr>
              <w:jc w:val="center"/>
              <w:rPr>
                <w:rFonts w:ascii="Times New Roman" w:eastAsia="Times New Roman" w:hAnsi="Times New Roman" w:cs="Times New Roman"/>
                <w:b/>
              </w:rPr>
            </w:pPr>
            <w:r w:rsidRPr="00A739EF">
              <w:rPr>
                <w:rFonts w:ascii="Times New Roman" w:eastAsia="Times New Roman" w:hAnsi="Times New Roman" w:cs="Times New Roman"/>
                <w:shd w:val="clear" w:color="auto" w:fill="FBD4B4" w:themeFill="accent6" w:themeFillTint="66"/>
              </w:rPr>
              <w:t>ACL provided information regarding how to report units, persons, and billing for services/expenses during COVID-19. The chart below should be referred to in order to determine what category to report activities under using FFCRA and CARES Act funding.</w:t>
            </w:r>
          </w:p>
        </w:tc>
      </w:tr>
      <w:tr w:rsidR="001F6E47" w:rsidRPr="00A739EF" w:rsidTr="001F3ACC">
        <w:tc>
          <w:tcPr>
            <w:tcW w:w="2103" w:type="dxa"/>
            <w:shd w:val="clear" w:color="auto" w:fill="FBD4B4" w:themeFill="accent6" w:themeFillTint="66"/>
          </w:tcPr>
          <w:p w:rsidR="001F6E47" w:rsidRPr="00A739EF" w:rsidRDefault="001F6E47" w:rsidP="001F6E47">
            <w:pPr>
              <w:rPr>
                <w:rFonts w:ascii="Times New Roman" w:eastAsia="Times New Roman" w:hAnsi="Times New Roman" w:cs="Times New Roman"/>
                <w:b/>
              </w:rPr>
            </w:pPr>
            <w:r w:rsidRPr="00A739EF">
              <w:rPr>
                <w:rFonts w:ascii="Times New Roman" w:eastAsia="Times New Roman" w:hAnsi="Times New Roman" w:cs="Times New Roman"/>
                <w:b/>
              </w:rPr>
              <w:t>Service Name</w:t>
            </w:r>
          </w:p>
        </w:tc>
        <w:tc>
          <w:tcPr>
            <w:tcW w:w="1010" w:type="dxa"/>
            <w:shd w:val="clear" w:color="auto" w:fill="FBD4B4" w:themeFill="accent6" w:themeFillTint="66"/>
          </w:tcPr>
          <w:p w:rsidR="001F6E47" w:rsidRPr="00A739EF" w:rsidRDefault="001F6E47" w:rsidP="001F6E47">
            <w:pPr>
              <w:rPr>
                <w:rFonts w:ascii="Times New Roman" w:eastAsia="Times New Roman" w:hAnsi="Times New Roman" w:cs="Times New Roman"/>
                <w:b/>
              </w:rPr>
            </w:pPr>
            <w:r w:rsidRPr="00A739EF">
              <w:rPr>
                <w:rFonts w:ascii="Times New Roman" w:eastAsia="Times New Roman" w:hAnsi="Times New Roman" w:cs="Times New Roman"/>
                <w:b/>
              </w:rPr>
              <w:t>Unit Name</w:t>
            </w:r>
          </w:p>
        </w:tc>
        <w:tc>
          <w:tcPr>
            <w:tcW w:w="2255" w:type="dxa"/>
            <w:shd w:val="clear" w:color="auto" w:fill="FBD4B4" w:themeFill="accent6" w:themeFillTint="66"/>
          </w:tcPr>
          <w:p w:rsidR="001F6E47" w:rsidRPr="00A739EF" w:rsidRDefault="001F6E47" w:rsidP="001F6E47">
            <w:pPr>
              <w:rPr>
                <w:rFonts w:ascii="Times New Roman" w:eastAsia="Times New Roman" w:hAnsi="Times New Roman" w:cs="Times New Roman"/>
                <w:b/>
              </w:rPr>
            </w:pPr>
            <w:r w:rsidRPr="00A739EF">
              <w:rPr>
                <w:rFonts w:ascii="Times New Roman" w:eastAsia="Times New Roman" w:hAnsi="Times New Roman" w:cs="Times New Roman"/>
                <w:b/>
              </w:rPr>
              <w:t>Unit Definition</w:t>
            </w:r>
          </w:p>
        </w:tc>
        <w:tc>
          <w:tcPr>
            <w:tcW w:w="5432" w:type="dxa"/>
            <w:shd w:val="clear" w:color="auto" w:fill="FBD4B4" w:themeFill="accent6" w:themeFillTint="66"/>
          </w:tcPr>
          <w:p w:rsidR="001F6E47" w:rsidRPr="00A739EF" w:rsidRDefault="001F6E47" w:rsidP="001F6E47">
            <w:pPr>
              <w:rPr>
                <w:rFonts w:ascii="Times New Roman" w:eastAsia="Times New Roman" w:hAnsi="Times New Roman" w:cs="Times New Roman"/>
                <w:b/>
              </w:rPr>
            </w:pPr>
            <w:r w:rsidRPr="00A739EF">
              <w:rPr>
                <w:rFonts w:ascii="Times New Roman" w:eastAsia="Times New Roman" w:hAnsi="Times New Roman" w:cs="Times New Roman"/>
                <w:b/>
              </w:rPr>
              <w:t>COVID Flexibility Example</w:t>
            </w:r>
          </w:p>
        </w:tc>
      </w:tr>
      <w:tr w:rsidR="001F6E47" w:rsidRPr="00A739EF" w:rsidTr="001F3ACC">
        <w:tc>
          <w:tcPr>
            <w:tcW w:w="2103" w:type="dxa"/>
          </w:tcPr>
          <w:p w:rsidR="001F6E47" w:rsidRPr="00A739EF" w:rsidRDefault="001F6E47" w:rsidP="000D5C3C">
            <w:pPr>
              <w:rPr>
                <w:rFonts w:ascii="Times New Roman" w:eastAsia="Times New Roman" w:hAnsi="Times New Roman" w:cs="Times New Roman"/>
                <w:color w:val="FF0000"/>
              </w:rPr>
            </w:pPr>
            <w:r w:rsidRPr="00A739EF">
              <w:rPr>
                <w:rFonts w:ascii="Times New Roman" w:eastAsia="Times New Roman" w:hAnsi="Times New Roman" w:cs="Times New Roman"/>
              </w:rPr>
              <w:t>Homemaker</w:t>
            </w:r>
          </w:p>
        </w:tc>
        <w:tc>
          <w:tcPr>
            <w:tcW w:w="1010" w:type="dxa"/>
          </w:tcPr>
          <w:p w:rsidR="001F6E47" w:rsidRPr="00A739EF" w:rsidRDefault="001F6E47" w:rsidP="000D5C3C">
            <w:pPr>
              <w:rPr>
                <w:rFonts w:ascii="Times New Roman" w:eastAsia="Times New Roman" w:hAnsi="Times New Roman" w:cs="Times New Roman"/>
              </w:rPr>
            </w:pPr>
            <w:r w:rsidRPr="00A739EF">
              <w:rPr>
                <w:rFonts w:ascii="Times New Roman" w:eastAsia="Times New Roman" w:hAnsi="Times New Roman" w:cs="Times New Roman"/>
              </w:rPr>
              <w:t>Hour</w:t>
            </w:r>
          </w:p>
        </w:tc>
        <w:tc>
          <w:tcPr>
            <w:tcW w:w="2255" w:type="dxa"/>
          </w:tcPr>
          <w:p w:rsidR="001F6E47" w:rsidRPr="00A739EF" w:rsidRDefault="001F6E47" w:rsidP="000D5C3C">
            <w:pPr>
              <w:rPr>
                <w:rFonts w:ascii="Times New Roman" w:hAnsi="Times New Roman" w:cs="Times New Roman"/>
              </w:rPr>
            </w:pPr>
            <w:r w:rsidRPr="00A739EF">
              <w:rPr>
                <w:rFonts w:ascii="Times New Roman" w:hAnsi="Times New Roman" w:cs="Times New Roman"/>
              </w:rPr>
              <w:t>The amount of time to provide assistance, including amount of time taken to drive to the store, shop, and deliver the groceries, prescriptions, or other supplies</w:t>
            </w:r>
          </w:p>
        </w:tc>
        <w:tc>
          <w:tcPr>
            <w:tcW w:w="5432" w:type="dxa"/>
          </w:tcPr>
          <w:p w:rsidR="001F6E47" w:rsidRPr="00A739EF" w:rsidRDefault="001F6E47" w:rsidP="000D5C3C">
            <w:pPr>
              <w:rPr>
                <w:rFonts w:ascii="Times New Roman" w:hAnsi="Times New Roman" w:cs="Times New Roman"/>
              </w:rPr>
            </w:pPr>
            <w:r w:rsidRPr="00A739EF">
              <w:rPr>
                <w:rFonts w:ascii="Times New Roman" w:hAnsi="Times New Roman" w:cs="Times New Roman"/>
              </w:rPr>
              <w:t>Hours of staff or volunteer time to provide assistance, including delivery of groceries, prescriptions, or other supplies to client’s residence.</w:t>
            </w:r>
          </w:p>
          <w:p w:rsidR="001F6E47" w:rsidRPr="00A739EF" w:rsidRDefault="001F6E47" w:rsidP="000D5C3C">
            <w:pPr>
              <w:rPr>
                <w:rFonts w:ascii="Times New Roman" w:hAnsi="Times New Roman" w:cs="Times New Roman"/>
              </w:rPr>
            </w:pPr>
          </w:p>
          <w:p w:rsidR="001F6E47" w:rsidRPr="00A739EF" w:rsidRDefault="001F6E47" w:rsidP="000D5C3C">
            <w:pPr>
              <w:rPr>
                <w:rFonts w:ascii="Times New Roman" w:hAnsi="Times New Roman" w:cs="Times New Roman"/>
              </w:rPr>
            </w:pPr>
            <w:r w:rsidRPr="00A739EF">
              <w:rPr>
                <w:rFonts w:ascii="Times New Roman" w:hAnsi="Times New Roman" w:cs="Times New Roman"/>
              </w:rPr>
              <w:t>Note: Report the amount of time spent in providing the assistance and/or delivery. If the program is purchasing groceries, supplies, or other items, please see Consumable Supplies definition below for reporting on items purchased.</w:t>
            </w:r>
          </w:p>
        </w:tc>
      </w:tr>
      <w:tr w:rsidR="001F6E47" w:rsidRPr="00A739EF" w:rsidTr="001F3ACC">
        <w:tc>
          <w:tcPr>
            <w:tcW w:w="2103" w:type="dxa"/>
          </w:tcPr>
          <w:p w:rsidR="001F6E47" w:rsidRPr="00A739EF" w:rsidRDefault="001F6E47" w:rsidP="000D5C3C">
            <w:pPr>
              <w:rPr>
                <w:rFonts w:ascii="Times New Roman" w:eastAsia="Times New Roman" w:hAnsi="Times New Roman" w:cs="Times New Roman"/>
              </w:rPr>
            </w:pPr>
            <w:r w:rsidRPr="00A739EF">
              <w:rPr>
                <w:rFonts w:ascii="Times New Roman" w:eastAsia="Times New Roman" w:hAnsi="Times New Roman" w:cs="Times New Roman"/>
              </w:rPr>
              <w:t>Consumable Supplies</w:t>
            </w:r>
          </w:p>
        </w:tc>
        <w:tc>
          <w:tcPr>
            <w:tcW w:w="1010" w:type="dxa"/>
          </w:tcPr>
          <w:p w:rsidR="001F6E47" w:rsidRPr="00A739EF" w:rsidRDefault="001F6E47" w:rsidP="000D5C3C">
            <w:pPr>
              <w:rPr>
                <w:rFonts w:ascii="Times New Roman" w:eastAsia="Times New Roman" w:hAnsi="Times New Roman" w:cs="Times New Roman"/>
              </w:rPr>
            </w:pPr>
            <w:r w:rsidRPr="00A739EF">
              <w:rPr>
                <w:rFonts w:ascii="Times New Roman" w:eastAsia="Times New Roman" w:hAnsi="Times New Roman" w:cs="Times New Roman"/>
              </w:rPr>
              <w:t>Delivery</w:t>
            </w:r>
          </w:p>
        </w:tc>
        <w:tc>
          <w:tcPr>
            <w:tcW w:w="2255" w:type="dxa"/>
          </w:tcPr>
          <w:p w:rsidR="001F6E47" w:rsidRPr="00A739EF" w:rsidRDefault="001F6E47" w:rsidP="000D5C3C">
            <w:pPr>
              <w:rPr>
                <w:rFonts w:ascii="Times New Roman" w:hAnsi="Times New Roman" w:cs="Times New Roman"/>
              </w:rPr>
            </w:pPr>
            <w:r w:rsidRPr="00A739EF">
              <w:rPr>
                <w:rFonts w:ascii="Times New Roman" w:hAnsi="Times New Roman" w:cs="Times New Roman"/>
              </w:rPr>
              <w:t>One delivery of assistance, regardless of the number of items in each delivery</w:t>
            </w:r>
          </w:p>
        </w:tc>
        <w:tc>
          <w:tcPr>
            <w:tcW w:w="5432" w:type="dxa"/>
          </w:tcPr>
          <w:p w:rsidR="001F6E47" w:rsidRPr="00A739EF" w:rsidRDefault="001F6E47" w:rsidP="000D5C3C">
            <w:pPr>
              <w:rPr>
                <w:rFonts w:ascii="Times New Roman" w:hAnsi="Times New Roman" w:cs="Times New Roman"/>
              </w:rPr>
            </w:pPr>
            <w:r w:rsidRPr="00A739EF">
              <w:rPr>
                <w:rFonts w:ascii="Times New Roman" w:hAnsi="Times New Roman" w:cs="Times New Roman"/>
              </w:rPr>
              <w:t>Groceries, cleaning supplies, personal hygiene supplies (including soap, toothpaste, toilet paper, sanitary wipes, and incontinence supplies), cell phone or internet access, or other items purchased for use by an older adult.</w:t>
            </w:r>
          </w:p>
          <w:p w:rsidR="001F6E47" w:rsidRPr="00A739EF" w:rsidRDefault="001F6E47" w:rsidP="000D5C3C">
            <w:pPr>
              <w:rPr>
                <w:rFonts w:ascii="Times New Roman" w:hAnsi="Times New Roman" w:cs="Times New Roman"/>
              </w:rPr>
            </w:pPr>
          </w:p>
          <w:p w:rsidR="001F6E47" w:rsidRPr="00A739EF" w:rsidRDefault="001F6E47" w:rsidP="000D5C3C">
            <w:pPr>
              <w:rPr>
                <w:rFonts w:ascii="Times New Roman" w:hAnsi="Times New Roman" w:cs="Times New Roman"/>
              </w:rPr>
            </w:pPr>
            <w:r w:rsidRPr="00A739EF">
              <w:rPr>
                <w:rFonts w:ascii="Times New Roman" w:hAnsi="Times New Roman" w:cs="Times New Roman"/>
              </w:rPr>
              <w:t>Note: Report purchasing groceries, supplies, cell phone or internet access or other items with program funds. For reporting the amount of time spent in providing the delivery, please see Homemaker definition above.</w:t>
            </w:r>
          </w:p>
        </w:tc>
      </w:tr>
      <w:tr w:rsidR="001F6E47" w:rsidRPr="00A739EF" w:rsidTr="001F3ACC">
        <w:tc>
          <w:tcPr>
            <w:tcW w:w="2103" w:type="dxa"/>
          </w:tcPr>
          <w:p w:rsidR="001F6E47" w:rsidRPr="00A739EF" w:rsidRDefault="001F6E47" w:rsidP="000D5C3C">
            <w:pPr>
              <w:rPr>
                <w:rFonts w:ascii="Times New Roman" w:hAnsi="Times New Roman" w:cs="Times New Roman"/>
              </w:rPr>
            </w:pPr>
            <w:r w:rsidRPr="00A739EF">
              <w:rPr>
                <w:rFonts w:ascii="Times New Roman" w:hAnsi="Times New Roman" w:cs="Times New Roman"/>
              </w:rPr>
              <w:t xml:space="preserve">Assistive Technology/ Durable Equipment/ Emergency Response </w:t>
            </w:r>
          </w:p>
          <w:p w:rsidR="001F6E47" w:rsidRPr="00A739EF" w:rsidRDefault="001F6E47" w:rsidP="000D5C3C">
            <w:pPr>
              <w:rPr>
                <w:rFonts w:ascii="Times New Roman" w:eastAsia="Times New Roman" w:hAnsi="Times New Roman" w:cs="Times New Roman"/>
                <w:b/>
                <w:color w:val="FF0000"/>
              </w:rPr>
            </w:pPr>
          </w:p>
        </w:tc>
        <w:tc>
          <w:tcPr>
            <w:tcW w:w="1010" w:type="dxa"/>
          </w:tcPr>
          <w:p w:rsidR="001F6E47" w:rsidRPr="00A739EF" w:rsidRDefault="001F6E47" w:rsidP="000D5C3C">
            <w:pPr>
              <w:rPr>
                <w:rFonts w:ascii="Times New Roman" w:eastAsia="Times New Roman" w:hAnsi="Times New Roman" w:cs="Times New Roman"/>
              </w:rPr>
            </w:pPr>
            <w:r w:rsidRPr="00A739EF">
              <w:rPr>
                <w:rFonts w:ascii="Times New Roman" w:eastAsia="Times New Roman" w:hAnsi="Times New Roman" w:cs="Times New Roman"/>
              </w:rPr>
              <w:t>Item</w:t>
            </w:r>
          </w:p>
        </w:tc>
        <w:tc>
          <w:tcPr>
            <w:tcW w:w="2255" w:type="dxa"/>
          </w:tcPr>
          <w:p w:rsidR="001F6E47" w:rsidRPr="00A739EF" w:rsidRDefault="001F6E47" w:rsidP="000D5C3C">
            <w:pPr>
              <w:rPr>
                <w:rFonts w:ascii="Times New Roman" w:hAnsi="Times New Roman" w:cs="Times New Roman"/>
              </w:rPr>
            </w:pPr>
            <w:r w:rsidRPr="00A739EF">
              <w:rPr>
                <w:rFonts w:ascii="Times New Roman" w:hAnsi="Times New Roman" w:cs="Times New Roman"/>
              </w:rPr>
              <w:t>One item of assistance.</w:t>
            </w:r>
          </w:p>
        </w:tc>
        <w:tc>
          <w:tcPr>
            <w:tcW w:w="5432" w:type="dxa"/>
          </w:tcPr>
          <w:p w:rsidR="001F6E47" w:rsidRPr="00A739EF" w:rsidRDefault="001F6E47" w:rsidP="000D5C3C">
            <w:pPr>
              <w:rPr>
                <w:rFonts w:ascii="Times New Roman" w:hAnsi="Times New Roman" w:cs="Times New Roman"/>
              </w:rPr>
            </w:pPr>
            <w:r w:rsidRPr="00A739EF">
              <w:rPr>
                <w:rFonts w:ascii="Times New Roman" w:hAnsi="Times New Roman" w:cs="Times New Roman"/>
              </w:rPr>
              <w:t xml:space="preserve">Items such as tablet computers, cellphones, other technology or devices purchased for use by an </w:t>
            </w:r>
            <w:r w:rsidRPr="00A739EF">
              <w:rPr>
                <w:rFonts w:ascii="Times New Roman" w:hAnsi="Times New Roman" w:cs="Times New Roman"/>
                <w:i/>
              </w:rPr>
              <w:t>older adult.</w:t>
            </w:r>
          </w:p>
          <w:p w:rsidR="001F6E47" w:rsidRPr="00A739EF" w:rsidRDefault="001F6E47" w:rsidP="000D5C3C">
            <w:pPr>
              <w:spacing w:before="120"/>
              <w:rPr>
                <w:rFonts w:ascii="Times New Roman" w:hAnsi="Times New Roman" w:cs="Times New Roman"/>
              </w:rPr>
            </w:pPr>
            <w:r w:rsidRPr="00A739EF">
              <w:rPr>
                <w:rFonts w:ascii="Times New Roman" w:hAnsi="Times New Roman" w:cs="Times New Roman"/>
              </w:rPr>
              <w:t>Note: Please report any expenditures related to cell phone or internet access plans under Consumable Supplies definition above.</w:t>
            </w:r>
          </w:p>
          <w:p w:rsidR="001F6E47" w:rsidRPr="00A739EF" w:rsidRDefault="001F6E47" w:rsidP="000D5C3C">
            <w:pPr>
              <w:rPr>
                <w:rFonts w:ascii="Times New Roman" w:hAnsi="Times New Roman" w:cs="Times New Roman"/>
              </w:rPr>
            </w:pPr>
            <w:r w:rsidRPr="00A739EF">
              <w:rPr>
                <w:rFonts w:ascii="Times New Roman" w:hAnsi="Times New Roman" w:cs="Times New Roman"/>
              </w:rPr>
              <w:t>Items may be reported here if providing the item itself is the service (e.g., a personal emergency response system) or if the item can easily be individually reported. If an item is already included as part of a direct service expenditure (e.g., a program includes a tablet computer as part of their larger program design and is reimbursed on a contracted unit rate basis), the expenditure for the item can be included in the other program’s expenditure and does not have to be separately reported here</w:t>
            </w:r>
            <w:proofErr w:type="gramStart"/>
            <w:r w:rsidRPr="00A739EF">
              <w:rPr>
                <w:rFonts w:ascii="Times New Roman" w:hAnsi="Times New Roman" w:cs="Times New Roman"/>
              </w:rPr>
              <w:t xml:space="preserve">.  </w:t>
            </w:r>
            <w:proofErr w:type="gramEnd"/>
          </w:p>
        </w:tc>
      </w:tr>
      <w:tr w:rsidR="001F3ACC" w:rsidRPr="00A739EF" w:rsidTr="001F3ACC">
        <w:tc>
          <w:tcPr>
            <w:tcW w:w="2103" w:type="dxa"/>
          </w:tcPr>
          <w:p w:rsidR="001F3ACC" w:rsidRPr="00A739EF" w:rsidRDefault="001F3ACC" w:rsidP="000D5C3C">
            <w:pPr>
              <w:rPr>
                <w:rFonts w:ascii="Times New Roman" w:hAnsi="Times New Roman" w:cs="Times New Roman"/>
              </w:rPr>
            </w:pPr>
            <w:r w:rsidRPr="00A739EF">
              <w:rPr>
                <w:rFonts w:ascii="Times New Roman" w:hAnsi="Times New Roman" w:cs="Times New Roman"/>
              </w:rPr>
              <w:t>Other Fitness / Health Promotion</w:t>
            </w:r>
          </w:p>
        </w:tc>
        <w:tc>
          <w:tcPr>
            <w:tcW w:w="1010" w:type="dxa"/>
          </w:tcPr>
          <w:p w:rsidR="001F3ACC" w:rsidRPr="00A739EF" w:rsidRDefault="001F3ACC" w:rsidP="000D5C3C">
            <w:pPr>
              <w:rPr>
                <w:rFonts w:ascii="Times New Roman" w:eastAsia="Times New Roman" w:hAnsi="Times New Roman" w:cs="Times New Roman"/>
              </w:rPr>
            </w:pPr>
            <w:r w:rsidRPr="00A739EF">
              <w:rPr>
                <w:rFonts w:ascii="Times New Roman" w:eastAsia="Times New Roman" w:hAnsi="Times New Roman" w:cs="Times New Roman"/>
              </w:rPr>
              <w:t>Session</w:t>
            </w:r>
          </w:p>
        </w:tc>
        <w:tc>
          <w:tcPr>
            <w:tcW w:w="2255" w:type="dxa"/>
          </w:tcPr>
          <w:p w:rsidR="001F3ACC" w:rsidRPr="00A739EF" w:rsidRDefault="001F3ACC" w:rsidP="000D5C3C">
            <w:pPr>
              <w:rPr>
                <w:rFonts w:ascii="Times New Roman" w:hAnsi="Times New Roman" w:cs="Times New Roman"/>
              </w:rPr>
            </w:pPr>
            <w:r w:rsidRPr="00A739EF">
              <w:rPr>
                <w:rFonts w:ascii="Times New Roman" w:hAnsi="Times New Roman" w:cs="Times New Roman"/>
              </w:rPr>
              <w:t>Session per participant</w:t>
            </w:r>
            <w:r w:rsidRPr="00A739EF">
              <w:rPr>
                <w:rFonts w:ascii="Times New Roman" w:eastAsia="Times New Roman" w:hAnsi="Times New Roman" w:cs="Times New Roman"/>
              </w:rPr>
              <w:t>- Non HLEB</w:t>
            </w:r>
          </w:p>
        </w:tc>
        <w:tc>
          <w:tcPr>
            <w:tcW w:w="5432" w:type="dxa"/>
          </w:tcPr>
          <w:p w:rsidR="001F3ACC" w:rsidRPr="00A739EF" w:rsidRDefault="001F3ACC" w:rsidP="000D5C3C">
            <w:pPr>
              <w:rPr>
                <w:rFonts w:ascii="Times New Roman" w:hAnsi="Times New Roman" w:cs="Times New Roman"/>
              </w:rPr>
            </w:pPr>
            <w:r w:rsidRPr="00A739EF">
              <w:rPr>
                <w:rFonts w:ascii="Times New Roman" w:hAnsi="Times New Roman" w:cs="Times New Roman"/>
              </w:rPr>
              <w:t>Sessions provided in-person or virtually to conduct an exercise program or health education activity.</w:t>
            </w:r>
          </w:p>
          <w:p w:rsidR="001F3ACC" w:rsidRPr="00A739EF" w:rsidRDefault="001F3ACC" w:rsidP="000D5C3C">
            <w:pPr>
              <w:rPr>
                <w:rFonts w:ascii="Times New Roman" w:hAnsi="Times New Roman" w:cs="Times New Roman"/>
              </w:rPr>
            </w:pPr>
          </w:p>
          <w:p w:rsidR="001F3ACC" w:rsidRPr="00A739EF" w:rsidRDefault="001F3ACC" w:rsidP="000D5C3C">
            <w:pPr>
              <w:rPr>
                <w:rFonts w:ascii="Times New Roman" w:hAnsi="Times New Roman" w:cs="Times New Roman"/>
              </w:rPr>
            </w:pPr>
            <w:r w:rsidRPr="00A739EF">
              <w:rPr>
                <w:rFonts w:ascii="Times New Roman" w:hAnsi="Times New Roman" w:cs="Times New Roman"/>
              </w:rPr>
              <w:t xml:space="preserve">Note: Please report Nutrition Education, Nutrition Counseling, Health Promotion and Disease Prevention (evidence-based), etc. under their normal categories. Use </w:t>
            </w:r>
            <w:r w:rsidRPr="00A739EF">
              <w:rPr>
                <w:rFonts w:ascii="Times New Roman" w:hAnsi="Times New Roman" w:cs="Times New Roman"/>
              </w:rPr>
              <w:lastRenderedPageBreak/>
              <w:t>this category only if there is no more appropriate place to report.</w:t>
            </w:r>
          </w:p>
        </w:tc>
      </w:tr>
      <w:tr w:rsidR="001F3ACC" w:rsidRPr="00A739EF" w:rsidTr="001F3ACC">
        <w:tc>
          <w:tcPr>
            <w:tcW w:w="2103" w:type="dxa"/>
          </w:tcPr>
          <w:p w:rsidR="001F3ACC" w:rsidRPr="00A739EF" w:rsidRDefault="001F3ACC" w:rsidP="000D5C3C">
            <w:pPr>
              <w:rPr>
                <w:rFonts w:ascii="Times New Roman" w:hAnsi="Times New Roman" w:cs="Times New Roman"/>
              </w:rPr>
            </w:pPr>
            <w:r w:rsidRPr="00A739EF">
              <w:rPr>
                <w:rFonts w:ascii="Times New Roman" w:hAnsi="Times New Roman" w:cs="Times New Roman"/>
              </w:rPr>
              <w:lastRenderedPageBreak/>
              <w:t xml:space="preserve">Individual Socialization </w:t>
            </w:r>
          </w:p>
        </w:tc>
        <w:tc>
          <w:tcPr>
            <w:tcW w:w="1010" w:type="dxa"/>
          </w:tcPr>
          <w:p w:rsidR="001F3ACC" w:rsidRPr="00A739EF" w:rsidRDefault="001F3ACC" w:rsidP="000D5C3C">
            <w:pPr>
              <w:rPr>
                <w:rFonts w:ascii="Times New Roman" w:hAnsi="Times New Roman" w:cs="Times New Roman"/>
              </w:rPr>
            </w:pPr>
            <w:r w:rsidRPr="00A739EF">
              <w:rPr>
                <w:rFonts w:ascii="Times New Roman" w:hAnsi="Times New Roman" w:cs="Times New Roman"/>
              </w:rPr>
              <w:t>Contact</w:t>
            </w:r>
          </w:p>
        </w:tc>
        <w:tc>
          <w:tcPr>
            <w:tcW w:w="2255" w:type="dxa"/>
          </w:tcPr>
          <w:p w:rsidR="001F3ACC" w:rsidRPr="00A739EF" w:rsidRDefault="001F3ACC" w:rsidP="000D5C3C">
            <w:pPr>
              <w:rPr>
                <w:rFonts w:ascii="Times New Roman" w:hAnsi="Times New Roman" w:cs="Times New Roman"/>
              </w:rPr>
            </w:pPr>
            <w:r w:rsidRPr="00A739EF">
              <w:rPr>
                <w:rFonts w:ascii="Times New Roman" w:hAnsi="Times New Roman" w:cs="Times New Roman"/>
              </w:rPr>
              <w:t xml:space="preserve">One individualized contact, regardless of length of contact; </w:t>
            </w:r>
            <w:r w:rsidRPr="00A739EF">
              <w:rPr>
                <w:rFonts w:ascii="Times New Roman" w:eastAsia="Times New Roman" w:hAnsi="Times New Roman" w:cs="Times New Roman"/>
              </w:rPr>
              <w:t>the older adult should be reached and spoken to in order for the contact to be counted</w:t>
            </w:r>
          </w:p>
        </w:tc>
        <w:tc>
          <w:tcPr>
            <w:tcW w:w="5432" w:type="dxa"/>
          </w:tcPr>
          <w:p w:rsidR="001F3ACC" w:rsidRPr="00A739EF" w:rsidRDefault="001F3ACC" w:rsidP="000D5C3C">
            <w:pPr>
              <w:rPr>
                <w:rFonts w:ascii="Times New Roman" w:hAnsi="Times New Roman" w:cs="Times New Roman"/>
              </w:rPr>
            </w:pPr>
            <w:r w:rsidRPr="00A739EF">
              <w:rPr>
                <w:rFonts w:ascii="Times New Roman" w:hAnsi="Times New Roman" w:cs="Times New Roman"/>
              </w:rPr>
              <w:t>Contacts by staff or volunteers between two people via phone, text, email, webinar, video chat, or other means to provide a well-being check, reassurance, and/or socialization to an older adult.</w:t>
            </w:r>
          </w:p>
          <w:p w:rsidR="001F3ACC" w:rsidRPr="00A739EF" w:rsidRDefault="001F3ACC" w:rsidP="000D5C3C">
            <w:pPr>
              <w:rPr>
                <w:rFonts w:ascii="Times New Roman" w:hAnsi="Times New Roman" w:cs="Times New Roman"/>
              </w:rPr>
            </w:pPr>
          </w:p>
          <w:p w:rsidR="001F3ACC" w:rsidRPr="00A739EF" w:rsidRDefault="001F3ACC" w:rsidP="000D5C3C">
            <w:pPr>
              <w:rPr>
                <w:rFonts w:ascii="Times New Roman" w:hAnsi="Times New Roman" w:cs="Times New Roman"/>
              </w:rPr>
            </w:pPr>
            <w:r w:rsidRPr="00A739EF">
              <w:rPr>
                <w:rFonts w:ascii="Times New Roman" w:hAnsi="Times New Roman" w:cs="Times New Roman"/>
              </w:rPr>
              <w:t>Note: Use this category only if there is no more appropriate place to report.</w:t>
            </w:r>
          </w:p>
        </w:tc>
      </w:tr>
      <w:tr w:rsidR="001F3ACC" w:rsidRPr="00A739EF" w:rsidTr="001F3ACC">
        <w:tc>
          <w:tcPr>
            <w:tcW w:w="2103" w:type="dxa"/>
          </w:tcPr>
          <w:p w:rsidR="001F3ACC" w:rsidRPr="00A739EF" w:rsidRDefault="001F3ACC" w:rsidP="000D5C3C">
            <w:pPr>
              <w:rPr>
                <w:rFonts w:ascii="Times New Roman" w:hAnsi="Times New Roman" w:cs="Times New Roman"/>
              </w:rPr>
            </w:pPr>
            <w:r w:rsidRPr="00A739EF">
              <w:rPr>
                <w:rFonts w:ascii="Times New Roman" w:hAnsi="Times New Roman" w:cs="Times New Roman"/>
              </w:rPr>
              <w:t xml:space="preserve">Group Socialization </w:t>
            </w:r>
          </w:p>
        </w:tc>
        <w:tc>
          <w:tcPr>
            <w:tcW w:w="1010" w:type="dxa"/>
          </w:tcPr>
          <w:p w:rsidR="001F3ACC" w:rsidRPr="00A739EF" w:rsidRDefault="001F3ACC" w:rsidP="000D5C3C">
            <w:pPr>
              <w:rPr>
                <w:rFonts w:ascii="Times New Roman" w:hAnsi="Times New Roman" w:cs="Times New Roman"/>
              </w:rPr>
            </w:pPr>
            <w:r w:rsidRPr="00A739EF">
              <w:rPr>
                <w:rFonts w:ascii="Times New Roman" w:hAnsi="Times New Roman" w:cs="Times New Roman"/>
              </w:rPr>
              <w:t>Contact</w:t>
            </w:r>
          </w:p>
        </w:tc>
        <w:tc>
          <w:tcPr>
            <w:tcW w:w="2255" w:type="dxa"/>
          </w:tcPr>
          <w:p w:rsidR="001F3ACC" w:rsidRPr="00A739EF" w:rsidRDefault="001F3ACC" w:rsidP="000D5C3C">
            <w:pPr>
              <w:rPr>
                <w:rFonts w:ascii="Times New Roman" w:hAnsi="Times New Roman" w:cs="Times New Roman"/>
              </w:rPr>
            </w:pPr>
            <w:r w:rsidRPr="00A739EF">
              <w:rPr>
                <w:rFonts w:ascii="Times New Roman" w:hAnsi="Times New Roman" w:cs="Times New Roman"/>
              </w:rPr>
              <w:t xml:space="preserve">One group contact, regardless of length of contact </w:t>
            </w:r>
          </w:p>
        </w:tc>
        <w:tc>
          <w:tcPr>
            <w:tcW w:w="5432" w:type="dxa"/>
          </w:tcPr>
          <w:p w:rsidR="001F3ACC" w:rsidRPr="00A739EF" w:rsidRDefault="001F3ACC" w:rsidP="000D5C3C">
            <w:pPr>
              <w:rPr>
                <w:rFonts w:ascii="Times New Roman" w:hAnsi="Times New Roman" w:cs="Times New Roman"/>
              </w:rPr>
            </w:pPr>
            <w:r w:rsidRPr="00A739EF">
              <w:rPr>
                <w:rFonts w:ascii="Times New Roman" w:hAnsi="Times New Roman" w:cs="Times New Roman"/>
              </w:rPr>
              <w:t>Contacts by staff or volunteers among more than two people via phone, text, email, webinar, video chat, or other means to provide reassurance and/or socialization to older adults.</w:t>
            </w:r>
          </w:p>
          <w:p w:rsidR="001F3ACC" w:rsidRPr="00A739EF" w:rsidRDefault="001F3ACC" w:rsidP="000D5C3C">
            <w:pPr>
              <w:rPr>
                <w:rFonts w:ascii="Times New Roman" w:hAnsi="Times New Roman" w:cs="Times New Roman"/>
              </w:rPr>
            </w:pPr>
          </w:p>
          <w:p w:rsidR="001F3ACC" w:rsidRPr="00A739EF" w:rsidRDefault="001F3ACC" w:rsidP="000D5C3C">
            <w:pPr>
              <w:rPr>
                <w:rFonts w:ascii="Times New Roman" w:hAnsi="Times New Roman" w:cs="Times New Roman"/>
              </w:rPr>
            </w:pPr>
            <w:r w:rsidRPr="00A739EF">
              <w:rPr>
                <w:rFonts w:ascii="Times New Roman" w:hAnsi="Times New Roman" w:cs="Times New Roman"/>
              </w:rPr>
              <w:t>Note: Use this category only if there is no more appropriate place to report.</w:t>
            </w:r>
          </w:p>
        </w:tc>
      </w:tr>
      <w:tr w:rsidR="001F3ACC" w:rsidRPr="00A739EF" w:rsidTr="001F3ACC">
        <w:tc>
          <w:tcPr>
            <w:tcW w:w="2103" w:type="dxa"/>
          </w:tcPr>
          <w:p w:rsidR="001F3ACC" w:rsidRPr="00A739EF" w:rsidRDefault="001F3ACC" w:rsidP="000D5C3C">
            <w:pPr>
              <w:rPr>
                <w:rFonts w:ascii="Times New Roman" w:hAnsi="Times New Roman" w:cs="Times New Roman"/>
              </w:rPr>
            </w:pPr>
            <w:r w:rsidRPr="00A739EF">
              <w:rPr>
                <w:rFonts w:ascii="Times New Roman" w:hAnsi="Times New Roman" w:cs="Times New Roman"/>
              </w:rPr>
              <w:t>Senior Center Operations</w:t>
            </w:r>
          </w:p>
        </w:tc>
        <w:tc>
          <w:tcPr>
            <w:tcW w:w="1010" w:type="dxa"/>
          </w:tcPr>
          <w:p w:rsidR="001F3ACC" w:rsidRPr="00A739EF" w:rsidRDefault="001F3ACC" w:rsidP="000D5C3C">
            <w:pPr>
              <w:rPr>
                <w:rFonts w:ascii="Times New Roman" w:hAnsi="Times New Roman" w:cs="Times New Roman"/>
              </w:rPr>
            </w:pPr>
            <w:r w:rsidRPr="00A739EF">
              <w:rPr>
                <w:rFonts w:ascii="Times New Roman" w:hAnsi="Times New Roman" w:cs="Times New Roman"/>
              </w:rPr>
              <w:t>May vary</w:t>
            </w:r>
          </w:p>
        </w:tc>
        <w:tc>
          <w:tcPr>
            <w:tcW w:w="2255" w:type="dxa"/>
          </w:tcPr>
          <w:p w:rsidR="001F3ACC" w:rsidRPr="00A739EF" w:rsidRDefault="001F3ACC" w:rsidP="000D5C3C">
            <w:pPr>
              <w:rPr>
                <w:rFonts w:ascii="Times New Roman" w:hAnsi="Times New Roman" w:cs="Times New Roman"/>
              </w:rPr>
            </w:pPr>
            <w:r w:rsidRPr="00A739EF">
              <w:rPr>
                <w:rFonts w:ascii="Times New Roman" w:hAnsi="Times New Roman" w:cs="Times New Roman"/>
              </w:rPr>
              <w:t>May vary</w:t>
            </w:r>
          </w:p>
        </w:tc>
        <w:tc>
          <w:tcPr>
            <w:tcW w:w="5432" w:type="dxa"/>
          </w:tcPr>
          <w:p w:rsidR="001F3ACC" w:rsidRPr="00A739EF" w:rsidRDefault="001F3ACC" w:rsidP="000D5C3C">
            <w:pPr>
              <w:rPr>
                <w:rFonts w:ascii="Times New Roman" w:hAnsi="Times New Roman" w:cs="Times New Roman"/>
              </w:rPr>
            </w:pPr>
            <w:r w:rsidRPr="00A739EF">
              <w:rPr>
                <w:rFonts w:ascii="Times New Roman" w:hAnsi="Times New Roman" w:cs="Times New Roman"/>
              </w:rPr>
              <w:t>AAA’s may report expenditures like rent and utilities for vacant congregate sites under Senior Center Operations to reflect such expenditures resulting from COVID response needs. No Units/Persons should be reported if no meals were served.</w:t>
            </w:r>
          </w:p>
        </w:tc>
      </w:tr>
      <w:tr w:rsidR="001F3ACC" w:rsidRPr="00A739EF" w:rsidTr="001F3ACC">
        <w:tc>
          <w:tcPr>
            <w:tcW w:w="10800" w:type="dxa"/>
            <w:gridSpan w:val="4"/>
            <w:shd w:val="clear" w:color="auto" w:fill="FBD4B4" w:themeFill="accent6" w:themeFillTint="66"/>
            <w:vAlign w:val="center"/>
          </w:tcPr>
          <w:p w:rsidR="001F3ACC" w:rsidRPr="00A739EF" w:rsidRDefault="001F3ACC" w:rsidP="001F3ACC">
            <w:pPr>
              <w:jc w:val="center"/>
              <w:rPr>
                <w:rFonts w:ascii="Times New Roman" w:eastAsia="Times New Roman" w:hAnsi="Times New Roman" w:cs="Times New Roman"/>
                <w:b/>
              </w:rPr>
            </w:pPr>
            <w:r w:rsidRPr="00A739EF">
              <w:rPr>
                <w:rFonts w:ascii="Times New Roman" w:eastAsia="Times New Roman" w:hAnsi="Times New Roman" w:cs="Times New Roman"/>
                <w:b/>
              </w:rPr>
              <w:t>Additional III B Allowed Expenditures During COVID</w:t>
            </w:r>
          </w:p>
          <w:p w:rsidR="001F3ACC" w:rsidRPr="00A739EF" w:rsidRDefault="001F3ACC" w:rsidP="00BA03A6">
            <w:pPr>
              <w:shd w:val="clear" w:color="auto" w:fill="FBD4B4" w:themeFill="accent6" w:themeFillTint="66"/>
              <w:rPr>
                <w:rFonts w:ascii="Times New Roman" w:eastAsia="Times New Roman" w:hAnsi="Times New Roman" w:cs="Times New Roman"/>
              </w:rPr>
            </w:pPr>
            <w:r w:rsidRPr="00A739EF">
              <w:rPr>
                <w:rFonts w:ascii="Times New Roman" w:eastAsia="Times New Roman" w:hAnsi="Times New Roman" w:cs="Times New Roman"/>
              </w:rPr>
              <w:t>ACL provided additional information on February 5, 2021 regarding COVID vaccination allowable costs for the AAAs to provide assistance for eligible individuals to receive the vaccine.</w:t>
            </w:r>
          </w:p>
          <w:p w:rsidR="001F3ACC" w:rsidRPr="00A739EF" w:rsidRDefault="001F3ACC" w:rsidP="001F3ACC">
            <w:pPr>
              <w:jc w:val="center"/>
              <w:rPr>
                <w:rFonts w:ascii="Times New Roman" w:eastAsia="Times New Roman" w:hAnsi="Times New Roman" w:cs="Times New Roman"/>
                <w:b/>
              </w:rPr>
            </w:pPr>
          </w:p>
        </w:tc>
      </w:tr>
      <w:tr w:rsidR="001F3ACC" w:rsidRPr="00A739EF" w:rsidTr="000D5C3C">
        <w:tc>
          <w:tcPr>
            <w:tcW w:w="2103" w:type="dxa"/>
            <w:shd w:val="clear" w:color="auto" w:fill="FBD4B4" w:themeFill="accent6" w:themeFillTint="66"/>
          </w:tcPr>
          <w:p w:rsidR="001F3ACC" w:rsidRPr="00A739EF" w:rsidRDefault="001F3ACC" w:rsidP="000D5C3C">
            <w:pPr>
              <w:rPr>
                <w:rFonts w:ascii="Times New Roman" w:eastAsia="Times New Roman" w:hAnsi="Times New Roman" w:cs="Times New Roman"/>
                <w:b/>
              </w:rPr>
            </w:pPr>
            <w:r w:rsidRPr="00A739EF">
              <w:rPr>
                <w:rFonts w:ascii="Times New Roman" w:eastAsia="Times New Roman" w:hAnsi="Times New Roman" w:cs="Times New Roman"/>
                <w:b/>
              </w:rPr>
              <w:t>Service Name</w:t>
            </w:r>
          </w:p>
        </w:tc>
        <w:tc>
          <w:tcPr>
            <w:tcW w:w="1010" w:type="dxa"/>
            <w:shd w:val="clear" w:color="auto" w:fill="FBD4B4" w:themeFill="accent6" w:themeFillTint="66"/>
          </w:tcPr>
          <w:p w:rsidR="001F3ACC" w:rsidRPr="00A739EF" w:rsidRDefault="001F3ACC" w:rsidP="000D5C3C">
            <w:pPr>
              <w:rPr>
                <w:rFonts w:ascii="Times New Roman" w:eastAsia="Times New Roman" w:hAnsi="Times New Roman" w:cs="Times New Roman"/>
                <w:b/>
              </w:rPr>
            </w:pPr>
            <w:r w:rsidRPr="00A739EF">
              <w:rPr>
                <w:rFonts w:ascii="Times New Roman" w:eastAsia="Times New Roman" w:hAnsi="Times New Roman" w:cs="Times New Roman"/>
                <w:b/>
              </w:rPr>
              <w:t>Unit Name</w:t>
            </w:r>
          </w:p>
        </w:tc>
        <w:tc>
          <w:tcPr>
            <w:tcW w:w="2255" w:type="dxa"/>
            <w:shd w:val="clear" w:color="auto" w:fill="FBD4B4" w:themeFill="accent6" w:themeFillTint="66"/>
          </w:tcPr>
          <w:p w:rsidR="001F3ACC" w:rsidRPr="00A739EF" w:rsidRDefault="001F3ACC" w:rsidP="000D5C3C">
            <w:pPr>
              <w:rPr>
                <w:rFonts w:ascii="Times New Roman" w:eastAsia="Times New Roman" w:hAnsi="Times New Roman" w:cs="Times New Roman"/>
                <w:b/>
              </w:rPr>
            </w:pPr>
            <w:r w:rsidRPr="00A739EF">
              <w:rPr>
                <w:rFonts w:ascii="Times New Roman" w:eastAsia="Times New Roman" w:hAnsi="Times New Roman" w:cs="Times New Roman"/>
                <w:b/>
              </w:rPr>
              <w:t>Unit Definition</w:t>
            </w:r>
          </w:p>
        </w:tc>
        <w:tc>
          <w:tcPr>
            <w:tcW w:w="5432" w:type="dxa"/>
            <w:shd w:val="clear" w:color="auto" w:fill="FBD4B4" w:themeFill="accent6" w:themeFillTint="66"/>
          </w:tcPr>
          <w:p w:rsidR="001F3ACC" w:rsidRPr="00A739EF" w:rsidRDefault="001F3ACC" w:rsidP="000D5C3C">
            <w:pPr>
              <w:rPr>
                <w:rFonts w:ascii="Times New Roman" w:eastAsia="Times New Roman" w:hAnsi="Times New Roman" w:cs="Times New Roman"/>
                <w:b/>
              </w:rPr>
            </w:pPr>
            <w:r w:rsidRPr="00A739EF">
              <w:rPr>
                <w:rFonts w:ascii="Times New Roman" w:eastAsia="Times New Roman" w:hAnsi="Times New Roman" w:cs="Times New Roman"/>
                <w:b/>
              </w:rPr>
              <w:t>COVID Flexibility Example</w:t>
            </w:r>
          </w:p>
        </w:tc>
      </w:tr>
      <w:tr w:rsidR="001F3ACC" w:rsidRPr="00A739EF" w:rsidTr="001F3ACC">
        <w:tc>
          <w:tcPr>
            <w:tcW w:w="2103" w:type="dxa"/>
            <w:shd w:val="clear" w:color="auto" w:fill="auto"/>
          </w:tcPr>
          <w:p w:rsidR="001F3ACC" w:rsidRPr="00A739EF" w:rsidRDefault="001F3ACC" w:rsidP="000D5C3C">
            <w:pPr>
              <w:rPr>
                <w:rFonts w:ascii="Times New Roman" w:eastAsia="Times New Roman" w:hAnsi="Times New Roman" w:cs="Times New Roman"/>
              </w:rPr>
            </w:pPr>
            <w:r w:rsidRPr="00A739EF">
              <w:rPr>
                <w:rFonts w:ascii="Times New Roman" w:eastAsia="Times New Roman" w:hAnsi="Times New Roman" w:cs="Times New Roman"/>
              </w:rPr>
              <w:t>Supportive Services</w:t>
            </w:r>
          </w:p>
        </w:tc>
        <w:tc>
          <w:tcPr>
            <w:tcW w:w="1010" w:type="dxa"/>
            <w:shd w:val="clear" w:color="auto" w:fill="auto"/>
          </w:tcPr>
          <w:p w:rsidR="001F3ACC" w:rsidRPr="00A739EF" w:rsidRDefault="001F3ACC" w:rsidP="000D5C3C">
            <w:pPr>
              <w:rPr>
                <w:rFonts w:ascii="Times New Roman" w:eastAsia="Times New Roman" w:hAnsi="Times New Roman" w:cs="Times New Roman"/>
              </w:rPr>
            </w:pPr>
            <w:r w:rsidRPr="00A739EF">
              <w:rPr>
                <w:rFonts w:ascii="Times New Roman" w:eastAsia="Times New Roman" w:hAnsi="Times New Roman" w:cs="Times New Roman"/>
              </w:rPr>
              <w:t>May Very</w:t>
            </w:r>
          </w:p>
        </w:tc>
        <w:tc>
          <w:tcPr>
            <w:tcW w:w="2255" w:type="dxa"/>
            <w:shd w:val="clear" w:color="auto" w:fill="auto"/>
          </w:tcPr>
          <w:p w:rsidR="001F3ACC" w:rsidRPr="00A739EF" w:rsidRDefault="001F3ACC" w:rsidP="000D5C3C">
            <w:pPr>
              <w:rPr>
                <w:rFonts w:ascii="Times New Roman" w:eastAsia="Times New Roman" w:hAnsi="Times New Roman" w:cs="Times New Roman"/>
              </w:rPr>
            </w:pPr>
            <w:r w:rsidRPr="00A739EF">
              <w:rPr>
                <w:rFonts w:ascii="Times New Roman" w:eastAsia="Times New Roman" w:hAnsi="Times New Roman" w:cs="Times New Roman"/>
              </w:rPr>
              <w:t>May Very</w:t>
            </w:r>
          </w:p>
        </w:tc>
        <w:tc>
          <w:tcPr>
            <w:tcW w:w="5432" w:type="dxa"/>
            <w:shd w:val="clear" w:color="auto" w:fill="auto"/>
          </w:tcPr>
          <w:p w:rsidR="001F3ACC" w:rsidRPr="00A739EF" w:rsidRDefault="001F3ACC" w:rsidP="000D5C3C">
            <w:pPr>
              <w:rPr>
                <w:rFonts w:ascii="Times New Roman" w:eastAsia="Times New Roman" w:hAnsi="Times New Roman" w:cs="Times New Roman"/>
              </w:rPr>
            </w:pPr>
            <w:r w:rsidRPr="00A739EF">
              <w:rPr>
                <w:rFonts w:ascii="Times New Roman" w:eastAsia="Times New Roman" w:hAnsi="Times New Roman" w:cs="Times New Roman"/>
              </w:rPr>
              <w:t>All of the supportive services allowable under the OAA can be provided in support of COVID vaccination efforts. ACL encourages SUAs, AAAs, and aging services providers to coordinate with state and local public health to assist older adults, family caregivers, and aging network staff and volunteers to access COVID vaccination. Additionally, ACL encourages aging network providers to track any services provided specific to COVID vaccination in the case they may be reimbursed with other funding sources. ACL encourages aging network providers to seek reimbursement from other funding sources that have been made available specifically to assist with costs related to COVID vaccine implementation.</w:t>
            </w:r>
          </w:p>
        </w:tc>
      </w:tr>
      <w:tr w:rsidR="0075125F" w:rsidRPr="00A739EF" w:rsidTr="0075125F">
        <w:tc>
          <w:tcPr>
            <w:tcW w:w="10800" w:type="dxa"/>
            <w:gridSpan w:val="4"/>
            <w:shd w:val="clear" w:color="auto" w:fill="FBD4B4" w:themeFill="accent6" w:themeFillTint="66"/>
            <w:vAlign w:val="center"/>
          </w:tcPr>
          <w:p w:rsidR="0075125F" w:rsidRPr="00A739EF" w:rsidRDefault="003E0674" w:rsidP="0075125F">
            <w:pPr>
              <w:jc w:val="center"/>
              <w:rPr>
                <w:rFonts w:ascii="Times New Roman" w:eastAsia="Times New Roman" w:hAnsi="Times New Roman" w:cs="Times New Roman"/>
                <w:b/>
              </w:rPr>
            </w:pPr>
            <w:r w:rsidRPr="00A739EF">
              <w:rPr>
                <w:rFonts w:ascii="Times New Roman" w:eastAsia="Times New Roman" w:hAnsi="Times New Roman" w:cs="Times New Roman"/>
                <w:b/>
              </w:rPr>
              <w:t xml:space="preserve">Less Common </w:t>
            </w:r>
            <w:r w:rsidR="0075125F" w:rsidRPr="00A739EF">
              <w:rPr>
                <w:rFonts w:ascii="Times New Roman" w:eastAsia="Times New Roman" w:hAnsi="Times New Roman" w:cs="Times New Roman"/>
                <w:b/>
              </w:rPr>
              <w:t>III B Supportive (Services Allowed Under Regular OAA Funding)</w:t>
            </w:r>
          </w:p>
        </w:tc>
      </w:tr>
      <w:tr w:rsidR="0075125F" w:rsidRPr="00A739EF" w:rsidTr="000D5C3C">
        <w:tc>
          <w:tcPr>
            <w:tcW w:w="2103" w:type="dxa"/>
            <w:shd w:val="clear" w:color="auto" w:fill="FBD4B4" w:themeFill="accent6" w:themeFillTint="66"/>
          </w:tcPr>
          <w:p w:rsidR="0075125F" w:rsidRPr="00A739EF" w:rsidRDefault="0075125F" w:rsidP="0075125F">
            <w:pPr>
              <w:rPr>
                <w:rFonts w:ascii="Times New Roman" w:eastAsia="Times New Roman" w:hAnsi="Times New Roman" w:cs="Times New Roman"/>
                <w:b/>
              </w:rPr>
            </w:pPr>
            <w:r w:rsidRPr="00A739EF">
              <w:rPr>
                <w:rFonts w:ascii="Times New Roman" w:eastAsia="Times New Roman" w:hAnsi="Times New Roman" w:cs="Times New Roman"/>
                <w:b/>
              </w:rPr>
              <w:t>Service Name</w:t>
            </w:r>
          </w:p>
        </w:tc>
        <w:tc>
          <w:tcPr>
            <w:tcW w:w="1010" w:type="dxa"/>
            <w:shd w:val="clear" w:color="auto" w:fill="FBD4B4" w:themeFill="accent6" w:themeFillTint="66"/>
          </w:tcPr>
          <w:p w:rsidR="0075125F" w:rsidRPr="00A739EF" w:rsidRDefault="0075125F" w:rsidP="0075125F">
            <w:pPr>
              <w:rPr>
                <w:rFonts w:ascii="Times New Roman" w:eastAsia="Times New Roman" w:hAnsi="Times New Roman" w:cs="Times New Roman"/>
                <w:b/>
              </w:rPr>
            </w:pPr>
            <w:r w:rsidRPr="00A739EF">
              <w:rPr>
                <w:rFonts w:ascii="Times New Roman" w:eastAsia="Times New Roman" w:hAnsi="Times New Roman" w:cs="Times New Roman"/>
                <w:b/>
              </w:rPr>
              <w:t>Unit Name</w:t>
            </w:r>
          </w:p>
        </w:tc>
        <w:tc>
          <w:tcPr>
            <w:tcW w:w="2255" w:type="dxa"/>
            <w:shd w:val="clear" w:color="auto" w:fill="FBD4B4" w:themeFill="accent6" w:themeFillTint="66"/>
          </w:tcPr>
          <w:p w:rsidR="0075125F" w:rsidRPr="00A739EF" w:rsidRDefault="0075125F" w:rsidP="0075125F">
            <w:pPr>
              <w:rPr>
                <w:rFonts w:ascii="Times New Roman" w:eastAsia="Times New Roman" w:hAnsi="Times New Roman" w:cs="Times New Roman"/>
                <w:b/>
              </w:rPr>
            </w:pPr>
            <w:r w:rsidRPr="00A739EF">
              <w:rPr>
                <w:rFonts w:ascii="Times New Roman" w:eastAsia="Times New Roman" w:hAnsi="Times New Roman" w:cs="Times New Roman"/>
                <w:b/>
              </w:rPr>
              <w:t>Unit Definition</w:t>
            </w:r>
          </w:p>
        </w:tc>
        <w:tc>
          <w:tcPr>
            <w:tcW w:w="5432" w:type="dxa"/>
            <w:shd w:val="clear" w:color="auto" w:fill="FBD4B4" w:themeFill="accent6" w:themeFillTint="66"/>
          </w:tcPr>
          <w:p w:rsidR="0075125F" w:rsidRPr="00A739EF" w:rsidRDefault="0075125F" w:rsidP="0075125F">
            <w:pPr>
              <w:rPr>
                <w:rFonts w:ascii="Times New Roman" w:eastAsia="Times New Roman" w:hAnsi="Times New Roman" w:cs="Times New Roman"/>
                <w:b/>
              </w:rPr>
            </w:pPr>
            <w:r w:rsidRPr="00A739EF">
              <w:rPr>
                <w:rFonts w:ascii="Times New Roman" w:eastAsia="Times New Roman" w:hAnsi="Times New Roman" w:cs="Times New Roman"/>
                <w:b/>
              </w:rPr>
              <w:t>COVID Flexibility Example</w:t>
            </w:r>
          </w:p>
        </w:tc>
      </w:tr>
      <w:tr w:rsidR="0075125F" w:rsidRPr="00A739EF" w:rsidTr="0075125F">
        <w:tc>
          <w:tcPr>
            <w:tcW w:w="2103" w:type="dxa"/>
            <w:shd w:val="clear" w:color="auto" w:fill="auto"/>
          </w:tcPr>
          <w:p w:rsidR="0075125F" w:rsidRPr="00A739EF" w:rsidRDefault="0075125F" w:rsidP="00436FE2">
            <w:pPr>
              <w:rPr>
                <w:rFonts w:ascii="Times New Roman" w:eastAsia="Times New Roman" w:hAnsi="Times New Roman" w:cs="Times New Roman"/>
              </w:rPr>
            </w:pPr>
            <w:r w:rsidRPr="00A739EF">
              <w:rPr>
                <w:rFonts w:ascii="Times New Roman" w:eastAsia="Times New Roman" w:hAnsi="Times New Roman" w:cs="Times New Roman"/>
              </w:rPr>
              <w:t xml:space="preserve">Multipurpose Center </w:t>
            </w:r>
            <w:r w:rsidR="00436FE2" w:rsidRPr="00A739EF">
              <w:rPr>
                <w:rFonts w:ascii="Times New Roman" w:eastAsia="Times New Roman" w:hAnsi="Times New Roman" w:cs="Times New Roman"/>
              </w:rPr>
              <w:t>alteration, or renovation</w:t>
            </w:r>
            <w:r w:rsidR="00375A6E" w:rsidRPr="00A739EF">
              <w:rPr>
                <w:rFonts w:ascii="Times New Roman" w:eastAsia="Times New Roman" w:hAnsi="Times New Roman" w:cs="Times New Roman"/>
              </w:rPr>
              <w:t>**</w:t>
            </w:r>
            <w:r w:rsidR="00436FE2" w:rsidRPr="00A739EF">
              <w:rPr>
                <w:rFonts w:ascii="Times New Roman" w:eastAsia="Times New Roman" w:hAnsi="Times New Roman" w:cs="Times New Roman"/>
              </w:rPr>
              <w:t xml:space="preserve"> </w:t>
            </w:r>
          </w:p>
        </w:tc>
        <w:tc>
          <w:tcPr>
            <w:tcW w:w="1010" w:type="dxa"/>
            <w:shd w:val="clear" w:color="auto" w:fill="auto"/>
          </w:tcPr>
          <w:p w:rsidR="0075125F" w:rsidRPr="00A739EF" w:rsidRDefault="00693C9D" w:rsidP="0075125F">
            <w:pPr>
              <w:rPr>
                <w:rFonts w:ascii="Times New Roman" w:eastAsia="Times New Roman" w:hAnsi="Times New Roman" w:cs="Times New Roman"/>
                <w:b/>
              </w:rPr>
            </w:pPr>
            <w:r w:rsidRPr="00A739EF">
              <w:rPr>
                <w:rFonts w:ascii="Times New Roman" w:eastAsia="Times New Roman" w:hAnsi="Times New Roman" w:cs="Times New Roman"/>
              </w:rPr>
              <w:t>May Very</w:t>
            </w:r>
          </w:p>
        </w:tc>
        <w:tc>
          <w:tcPr>
            <w:tcW w:w="2255" w:type="dxa"/>
            <w:shd w:val="clear" w:color="auto" w:fill="auto"/>
          </w:tcPr>
          <w:p w:rsidR="0075125F" w:rsidRPr="00A739EF" w:rsidRDefault="00693C9D" w:rsidP="0075125F">
            <w:pPr>
              <w:rPr>
                <w:rFonts w:ascii="Times New Roman" w:eastAsia="Times New Roman" w:hAnsi="Times New Roman" w:cs="Times New Roman"/>
              </w:rPr>
            </w:pPr>
            <w:r w:rsidRPr="00A739EF">
              <w:rPr>
                <w:rFonts w:ascii="Times New Roman" w:eastAsia="Times New Roman" w:hAnsi="Times New Roman" w:cs="Times New Roman"/>
              </w:rPr>
              <w:t>May Very</w:t>
            </w:r>
          </w:p>
          <w:p w:rsidR="00375A6E" w:rsidRPr="00A739EF" w:rsidRDefault="00375A6E" w:rsidP="0075125F">
            <w:pPr>
              <w:rPr>
                <w:rFonts w:ascii="Times New Roman" w:eastAsia="Times New Roman" w:hAnsi="Times New Roman" w:cs="Times New Roman"/>
              </w:rPr>
            </w:pPr>
          </w:p>
          <w:p w:rsidR="00375A6E" w:rsidRPr="00A739EF" w:rsidRDefault="00375A6E" w:rsidP="0075125F">
            <w:pPr>
              <w:rPr>
                <w:rFonts w:ascii="Times New Roman" w:eastAsia="Times New Roman" w:hAnsi="Times New Roman" w:cs="Times New Roman"/>
                <w:b/>
              </w:rPr>
            </w:pPr>
            <w:r w:rsidRPr="00A739EF">
              <w:rPr>
                <w:rFonts w:ascii="Times New Roman" w:eastAsia="Times New Roman" w:hAnsi="Times New Roman" w:cs="Times New Roman"/>
              </w:rPr>
              <w:t>**Needs ACL/SUA approval if over $5,000</w:t>
            </w:r>
          </w:p>
        </w:tc>
        <w:tc>
          <w:tcPr>
            <w:tcW w:w="5432" w:type="dxa"/>
            <w:shd w:val="clear" w:color="auto" w:fill="auto"/>
          </w:tcPr>
          <w:p w:rsidR="0075125F" w:rsidRPr="00A739EF" w:rsidRDefault="00436FE2" w:rsidP="00436FE2">
            <w:pPr>
              <w:rPr>
                <w:rFonts w:ascii="Times New Roman" w:eastAsia="Times New Roman" w:hAnsi="Times New Roman" w:cs="Times New Roman"/>
              </w:rPr>
            </w:pPr>
            <w:r w:rsidRPr="00A739EF">
              <w:rPr>
                <w:rFonts w:ascii="Times New Roman" w:eastAsia="Times New Roman" w:hAnsi="Times New Roman" w:cs="Times New Roman"/>
              </w:rPr>
              <w:t>The acquisition, alteration, or renovation of existing facilities, including mobile units, and, where appropriate, construction or modernization of facilities to serve as multipurpose senior centers.</w:t>
            </w:r>
          </w:p>
        </w:tc>
      </w:tr>
      <w:tr w:rsidR="0075125F" w:rsidRPr="00A739EF" w:rsidTr="0075125F">
        <w:tc>
          <w:tcPr>
            <w:tcW w:w="2103" w:type="dxa"/>
            <w:shd w:val="clear" w:color="auto" w:fill="auto"/>
          </w:tcPr>
          <w:p w:rsidR="0075125F" w:rsidRPr="00A739EF" w:rsidRDefault="00436FE2" w:rsidP="0075125F">
            <w:pPr>
              <w:rPr>
                <w:rFonts w:ascii="Times New Roman" w:eastAsia="Times New Roman" w:hAnsi="Times New Roman" w:cs="Times New Roman"/>
              </w:rPr>
            </w:pPr>
            <w:r w:rsidRPr="00A739EF">
              <w:rPr>
                <w:rFonts w:ascii="Times New Roman" w:eastAsia="Times New Roman" w:hAnsi="Times New Roman" w:cs="Times New Roman"/>
              </w:rPr>
              <w:t>Residential repairs and Renovations</w:t>
            </w:r>
          </w:p>
        </w:tc>
        <w:tc>
          <w:tcPr>
            <w:tcW w:w="1010" w:type="dxa"/>
            <w:shd w:val="clear" w:color="auto" w:fill="auto"/>
          </w:tcPr>
          <w:p w:rsidR="0075125F" w:rsidRPr="00A739EF" w:rsidRDefault="00436FE2" w:rsidP="0075125F">
            <w:pPr>
              <w:rPr>
                <w:rFonts w:ascii="Times New Roman" w:eastAsia="Times New Roman" w:hAnsi="Times New Roman" w:cs="Times New Roman"/>
              </w:rPr>
            </w:pPr>
            <w:r w:rsidRPr="00A739EF">
              <w:rPr>
                <w:rFonts w:ascii="Times New Roman" w:eastAsia="Times New Roman" w:hAnsi="Times New Roman" w:cs="Times New Roman"/>
              </w:rPr>
              <w:t>May Very</w:t>
            </w:r>
          </w:p>
        </w:tc>
        <w:tc>
          <w:tcPr>
            <w:tcW w:w="2255" w:type="dxa"/>
            <w:shd w:val="clear" w:color="auto" w:fill="auto"/>
          </w:tcPr>
          <w:p w:rsidR="0075125F" w:rsidRPr="00A739EF" w:rsidRDefault="00436FE2" w:rsidP="0075125F">
            <w:pPr>
              <w:rPr>
                <w:rFonts w:ascii="Times New Roman" w:eastAsia="Times New Roman" w:hAnsi="Times New Roman" w:cs="Times New Roman"/>
              </w:rPr>
            </w:pPr>
            <w:r w:rsidRPr="00A739EF">
              <w:rPr>
                <w:rFonts w:ascii="Times New Roman" w:eastAsia="Times New Roman" w:hAnsi="Times New Roman" w:cs="Times New Roman"/>
              </w:rPr>
              <w:t>May vary</w:t>
            </w:r>
          </w:p>
        </w:tc>
        <w:tc>
          <w:tcPr>
            <w:tcW w:w="5432" w:type="dxa"/>
            <w:shd w:val="clear" w:color="auto" w:fill="auto"/>
          </w:tcPr>
          <w:p w:rsidR="0075125F" w:rsidRPr="00A739EF" w:rsidRDefault="00436FE2" w:rsidP="00436FE2">
            <w:pPr>
              <w:rPr>
                <w:rFonts w:ascii="Times New Roman" w:eastAsia="Times New Roman" w:hAnsi="Times New Roman" w:cs="Times New Roman"/>
              </w:rPr>
            </w:pPr>
            <w:r w:rsidRPr="00A739EF">
              <w:rPr>
                <w:rFonts w:ascii="Times New Roman" w:eastAsia="Times New Roman" w:hAnsi="Times New Roman" w:cs="Times New Roman"/>
              </w:rPr>
              <w:t xml:space="preserve">Services designed (A) to assist older individuals to obtain adequate housing, including residential repair and </w:t>
            </w:r>
            <w:r w:rsidRPr="00A739EF">
              <w:rPr>
                <w:rFonts w:ascii="Times New Roman" w:eastAsia="Times New Roman" w:hAnsi="Times New Roman" w:cs="Times New Roman"/>
              </w:rPr>
              <w:lastRenderedPageBreak/>
              <w:t>renovation projects designed to enable older individuals to maintain their homes in conformity with minimum housing standards; (B) to adapt homes to meet the needs of older individuals who have physical disabilities; (C) to prevent unlawful entry into residences of older individuals, through the installation of security devices and through structural modifications or alterations of such residences; or (D) to assist older individuals in obtaining housing for which assistance is provided under programs of the Department of Housing and Urban Development</w:t>
            </w:r>
            <w:r w:rsidR="00535D17" w:rsidRPr="00A739EF">
              <w:rPr>
                <w:rFonts w:ascii="Times New Roman" w:eastAsia="Times New Roman" w:hAnsi="Times New Roman" w:cs="Times New Roman"/>
              </w:rPr>
              <w:t>.</w:t>
            </w:r>
          </w:p>
        </w:tc>
      </w:tr>
      <w:tr w:rsidR="0075125F" w:rsidRPr="00A739EF" w:rsidTr="0075125F">
        <w:tc>
          <w:tcPr>
            <w:tcW w:w="2103" w:type="dxa"/>
            <w:shd w:val="clear" w:color="auto" w:fill="auto"/>
          </w:tcPr>
          <w:p w:rsidR="0075125F" w:rsidRPr="00A739EF" w:rsidRDefault="00436FE2" w:rsidP="0075125F">
            <w:pPr>
              <w:rPr>
                <w:rFonts w:ascii="Times New Roman" w:eastAsia="Times New Roman" w:hAnsi="Times New Roman" w:cs="Times New Roman"/>
              </w:rPr>
            </w:pPr>
            <w:r w:rsidRPr="00A739EF">
              <w:rPr>
                <w:rFonts w:ascii="Times New Roman" w:eastAsia="Times New Roman" w:hAnsi="Times New Roman" w:cs="Times New Roman"/>
              </w:rPr>
              <w:lastRenderedPageBreak/>
              <w:t>Nutritional Supplements</w:t>
            </w:r>
          </w:p>
        </w:tc>
        <w:tc>
          <w:tcPr>
            <w:tcW w:w="1010" w:type="dxa"/>
            <w:shd w:val="clear" w:color="auto" w:fill="auto"/>
          </w:tcPr>
          <w:p w:rsidR="0075125F" w:rsidRPr="00A739EF" w:rsidRDefault="00436FE2" w:rsidP="0075125F">
            <w:pPr>
              <w:rPr>
                <w:rFonts w:ascii="Times New Roman" w:eastAsia="Times New Roman" w:hAnsi="Times New Roman" w:cs="Times New Roman"/>
              </w:rPr>
            </w:pPr>
            <w:r w:rsidRPr="00A739EF">
              <w:rPr>
                <w:rFonts w:ascii="Times New Roman" w:eastAsia="Times New Roman" w:hAnsi="Times New Roman" w:cs="Times New Roman"/>
              </w:rPr>
              <w:t>Item</w:t>
            </w:r>
          </w:p>
        </w:tc>
        <w:tc>
          <w:tcPr>
            <w:tcW w:w="2255" w:type="dxa"/>
            <w:shd w:val="clear" w:color="auto" w:fill="auto"/>
          </w:tcPr>
          <w:p w:rsidR="0075125F" w:rsidRPr="00A739EF" w:rsidRDefault="00436FE2" w:rsidP="0075125F">
            <w:pPr>
              <w:rPr>
                <w:rFonts w:ascii="Times New Roman" w:eastAsia="Times New Roman" w:hAnsi="Times New Roman" w:cs="Times New Roman"/>
              </w:rPr>
            </w:pPr>
            <w:r w:rsidRPr="00A739EF">
              <w:rPr>
                <w:rFonts w:ascii="Times New Roman" w:eastAsia="Times New Roman" w:hAnsi="Times New Roman" w:cs="Times New Roman"/>
              </w:rPr>
              <w:t>1 item provided for nutritional support</w:t>
            </w:r>
          </w:p>
        </w:tc>
        <w:tc>
          <w:tcPr>
            <w:tcW w:w="5432" w:type="dxa"/>
            <w:shd w:val="clear" w:color="auto" w:fill="auto"/>
          </w:tcPr>
          <w:p w:rsidR="0075125F" w:rsidRPr="00A739EF" w:rsidRDefault="00436FE2" w:rsidP="0075125F">
            <w:pPr>
              <w:rPr>
                <w:rFonts w:ascii="Times New Roman" w:eastAsia="Times New Roman" w:hAnsi="Times New Roman" w:cs="Times New Roman"/>
                <w:color w:val="FF0000"/>
              </w:rPr>
            </w:pPr>
            <w:r w:rsidRPr="00A739EF">
              <w:rPr>
                <w:rFonts w:ascii="Times New Roman" w:eastAsia="Times New Roman" w:hAnsi="Times New Roman" w:cs="Times New Roman"/>
              </w:rPr>
              <w:t xml:space="preserve">Provide additional nutritional items for participants to help them meet their nutritional needs. This can include ensure or similar products, </w:t>
            </w:r>
            <w:r w:rsidR="00BA03A6" w:rsidRPr="00A739EF">
              <w:rPr>
                <w:rFonts w:ascii="Times New Roman" w:eastAsia="Times New Roman" w:hAnsi="Times New Roman" w:cs="Times New Roman"/>
              </w:rPr>
              <w:t>but must be healthy and follow the DRI/DRA.</w:t>
            </w:r>
          </w:p>
        </w:tc>
      </w:tr>
      <w:tr w:rsidR="00693C9D" w:rsidRPr="00A739EF" w:rsidTr="0075125F">
        <w:tc>
          <w:tcPr>
            <w:tcW w:w="2103" w:type="dxa"/>
            <w:shd w:val="clear" w:color="auto" w:fill="auto"/>
          </w:tcPr>
          <w:p w:rsidR="00693C9D" w:rsidRPr="00A739EF" w:rsidRDefault="00693C9D" w:rsidP="00693C9D">
            <w:pPr>
              <w:rPr>
                <w:rFonts w:ascii="Times New Roman" w:eastAsia="Times New Roman" w:hAnsi="Times New Roman" w:cs="Times New Roman"/>
              </w:rPr>
            </w:pPr>
            <w:r w:rsidRPr="00A739EF">
              <w:rPr>
                <w:rFonts w:ascii="Times New Roman" w:eastAsia="Times New Roman" w:hAnsi="Times New Roman" w:cs="Times New Roman"/>
              </w:rPr>
              <w:t xml:space="preserve">Health </w:t>
            </w:r>
          </w:p>
        </w:tc>
        <w:tc>
          <w:tcPr>
            <w:tcW w:w="1010" w:type="dxa"/>
            <w:shd w:val="clear" w:color="auto" w:fill="auto"/>
          </w:tcPr>
          <w:p w:rsidR="00693C9D" w:rsidRPr="00A739EF" w:rsidRDefault="00693C9D" w:rsidP="00693C9D">
            <w:pPr>
              <w:rPr>
                <w:rFonts w:ascii="Times New Roman" w:hAnsi="Times New Roman" w:cs="Times New Roman"/>
              </w:rPr>
            </w:pPr>
            <w:r w:rsidRPr="00A739EF">
              <w:rPr>
                <w:rFonts w:ascii="Times New Roman" w:eastAsia="Times New Roman" w:hAnsi="Times New Roman" w:cs="Times New Roman"/>
              </w:rPr>
              <w:t>May Very</w:t>
            </w:r>
          </w:p>
        </w:tc>
        <w:tc>
          <w:tcPr>
            <w:tcW w:w="2255" w:type="dxa"/>
            <w:shd w:val="clear" w:color="auto" w:fill="auto"/>
          </w:tcPr>
          <w:p w:rsidR="00693C9D" w:rsidRPr="00A739EF" w:rsidRDefault="00693C9D" w:rsidP="00693C9D">
            <w:pPr>
              <w:rPr>
                <w:rFonts w:ascii="Times New Roman" w:hAnsi="Times New Roman" w:cs="Times New Roman"/>
              </w:rPr>
            </w:pPr>
            <w:r w:rsidRPr="00A739EF">
              <w:rPr>
                <w:rFonts w:ascii="Times New Roman" w:eastAsia="Times New Roman" w:hAnsi="Times New Roman" w:cs="Times New Roman"/>
              </w:rPr>
              <w:t>May Very</w:t>
            </w:r>
          </w:p>
        </w:tc>
        <w:tc>
          <w:tcPr>
            <w:tcW w:w="5432" w:type="dxa"/>
            <w:shd w:val="clear" w:color="auto" w:fill="auto"/>
          </w:tcPr>
          <w:p w:rsidR="00693C9D" w:rsidRPr="00A739EF" w:rsidRDefault="00375A6E" w:rsidP="00693C9D">
            <w:pPr>
              <w:rPr>
                <w:rFonts w:ascii="Times New Roman" w:hAnsi="Times New Roman" w:cs="Times New Roman"/>
              </w:rPr>
            </w:pPr>
            <w:r w:rsidRPr="00A739EF">
              <w:rPr>
                <w:rFonts w:ascii="Times New Roman" w:hAnsi="Times New Roman" w:cs="Times New Roman"/>
              </w:rPr>
              <w:t>H</w:t>
            </w:r>
            <w:r w:rsidR="00693C9D" w:rsidRPr="00A739EF">
              <w:rPr>
                <w:rFonts w:ascii="Times New Roman" w:hAnsi="Times New Roman" w:cs="Times New Roman"/>
              </w:rPr>
              <w:t>ealth (including mental and behavioral health), education and training, welfare, informational, recreational, homemaker, counseling, referral, chronic condition self-care management, or falls prevention services;</w:t>
            </w:r>
          </w:p>
          <w:p w:rsidR="00693C9D" w:rsidRPr="00A739EF" w:rsidRDefault="00693C9D" w:rsidP="00693C9D">
            <w:pPr>
              <w:rPr>
                <w:rFonts w:ascii="Times New Roman" w:hAnsi="Times New Roman" w:cs="Times New Roman"/>
              </w:rPr>
            </w:pPr>
          </w:p>
          <w:p w:rsidR="00693C9D" w:rsidRPr="00A739EF" w:rsidRDefault="00693C9D" w:rsidP="00693C9D">
            <w:pPr>
              <w:rPr>
                <w:rFonts w:ascii="Times New Roman" w:hAnsi="Times New Roman" w:cs="Times New Roman"/>
              </w:rPr>
            </w:pPr>
            <w:r w:rsidRPr="00A739EF">
              <w:rPr>
                <w:rFonts w:ascii="Times New Roman" w:hAnsi="Times New Roman" w:cs="Times New Roman"/>
              </w:rPr>
              <w:t xml:space="preserve"> services designed to enable older individuals to attain and maintain physical and mental well-being through programs of regular physical activity, exercise, music therapy, art therapy, cultural experiences (including the arts), and dance movement therapy; </w:t>
            </w:r>
          </w:p>
          <w:p w:rsidR="00693C9D" w:rsidRPr="00A739EF" w:rsidRDefault="00693C9D" w:rsidP="00693C9D">
            <w:pPr>
              <w:rPr>
                <w:rFonts w:ascii="Times New Roman" w:hAnsi="Times New Roman" w:cs="Times New Roman"/>
              </w:rPr>
            </w:pPr>
          </w:p>
          <w:p w:rsidR="00693C9D" w:rsidRPr="00A739EF" w:rsidRDefault="00693C9D" w:rsidP="00693C9D">
            <w:pPr>
              <w:rPr>
                <w:rFonts w:ascii="Times New Roman" w:eastAsia="Times New Roman" w:hAnsi="Times New Roman" w:cs="Times New Roman"/>
                <w:b/>
              </w:rPr>
            </w:pPr>
            <w:r w:rsidRPr="00A739EF">
              <w:rPr>
                <w:rFonts w:ascii="Times New Roman" w:hAnsi="Times New Roman" w:cs="Times New Roman"/>
              </w:rPr>
              <w:t>services designed to provide health screening (including mental and behavioral health screening, screening for negative health effects associated with social isolation, falls prevention services screening, and traumatic brain injury screening) to detect or prevent (or both) illnesses and injuries that occur most frequently in older individuals;</w:t>
            </w:r>
          </w:p>
        </w:tc>
      </w:tr>
      <w:tr w:rsidR="00693C9D" w:rsidRPr="00A739EF" w:rsidTr="0075125F">
        <w:tc>
          <w:tcPr>
            <w:tcW w:w="2103" w:type="dxa"/>
            <w:shd w:val="clear" w:color="auto" w:fill="auto"/>
          </w:tcPr>
          <w:p w:rsidR="00693C9D" w:rsidRPr="00A739EF" w:rsidRDefault="00693C9D" w:rsidP="00693C9D">
            <w:pPr>
              <w:rPr>
                <w:rFonts w:ascii="Times New Roman" w:eastAsia="Times New Roman" w:hAnsi="Times New Roman" w:cs="Times New Roman"/>
              </w:rPr>
            </w:pPr>
            <w:r w:rsidRPr="00A739EF">
              <w:rPr>
                <w:rFonts w:ascii="Times New Roman" w:eastAsia="Times New Roman" w:hAnsi="Times New Roman" w:cs="Times New Roman"/>
              </w:rPr>
              <w:t>Legal</w:t>
            </w:r>
          </w:p>
        </w:tc>
        <w:tc>
          <w:tcPr>
            <w:tcW w:w="1010" w:type="dxa"/>
            <w:shd w:val="clear" w:color="auto" w:fill="auto"/>
          </w:tcPr>
          <w:p w:rsidR="00693C9D" w:rsidRPr="00A739EF" w:rsidRDefault="00693C9D" w:rsidP="00693C9D">
            <w:pPr>
              <w:rPr>
                <w:rFonts w:ascii="Times New Roman" w:hAnsi="Times New Roman" w:cs="Times New Roman"/>
              </w:rPr>
            </w:pPr>
            <w:r w:rsidRPr="00A739EF">
              <w:rPr>
                <w:rFonts w:ascii="Times New Roman" w:eastAsia="Times New Roman" w:hAnsi="Times New Roman" w:cs="Times New Roman"/>
              </w:rPr>
              <w:t>May Very</w:t>
            </w:r>
          </w:p>
        </w:tc>
        <w:tc>
          <w:tcPr>
            <w:tcW w:w="2255" w:type="dxa"/>
            <w:shd w:val="clear" w:color="auto" w:fill="auto"/>
          </w:tcPr>
          <w:p w:rsidR="00693C9D" w:rsidRPr="00A739EF" w:rsidRDefault="00693C9D" w:rsidP="00693C9D">
            <w:pPr>
              <w:rPr>
                <w:rFonts w:ascii="Times New Roman" w:hAnsi="Times New Roman" w:cs="Times New Roman"/>
              </w:rPr>
            </w:pPr>
            <w:r w:rsidRPr="00A739EF">
              <w:rPr>
                <w:rFonts w:ascii="Times New Roman" w:eastAsia="Times New Roman" w:hAnsi="Times New Roman" w:cs="Times New Roman"/>
              </w:rPr>
              <w:t>May Very</w:t>
            </w:r>
          </w:p>
        </w:tc>
        <w:tc>
          <w:tcPr>
            <w:tcW w:w="5432" w:type="dxa"/>
            <w:shd w:val="clear" w:color="auto" w:fill="auto"/>
          </w:tcPr>
          <w:p w:rsidR="00693C9D" w:rsidRPr="00A739EF" w:rsidRDefault="00693C9D" w:rsidP="00693C9D">
            <w:pPr>
              <w:rPr>
                <w:rFonts w:ascii="Times New Roman" w:hAnsi="Times New Roman" w:cs="Times New Roman"/>
              </w:rPr>
            </w:pPr>
            <w:r w:rsidRPr="00A739EF">
              <w:rPr>
                <w:rFonts w:ascii="Times New Roman" w:hAnsi="Times New Roman" w:cs="Times New Roman"/>
              </w:rPr>
              <w:t>Printing information about legal assistance (brochures)</w:t>
            </w:r>
          </w:p>
        </w:tc>
      </w:tr>
      <w:tr w:rsidR="003E0674" w:rsidRPr="00A739EF" w:rsidTr="0075125F">
        <w:tc>
          <w:tcPr>
            <w:tcW w:w="2103" w:type="dxa"/>
            <w:shd w:val="clear" w:color="auto" w:fill="auto"/>
          </w:tcPr>
          <w:p w:rsidR="003E0674" w:rsidRPr="00A739EF" w:rsidRDefault="003E0674" w:rsidP="0075125F">
            <w:pPr>
              <w:rPr>
                <w:rFonts w:ascii="Times New Roman" w:eastAsia="Times New Roman" w:hAnsi="Times New Roman" w:cs="Times New Roman"/>
              </w:rPr>
            </w:pPr>
            <w:r w:rsidRPr="00A739EF">
              <w:rPr>
                <w:rFonts w:ascii="Times New Roman" w:eastAsia="Times New Roman" w:hAnsi="Times New Roman" w:cs="Times New Roman"/>
              </w:rPr>
              <w:t>Preretirement Counseling</w:t>
            </w:r>
          </w:p>
        </w:tc>
        <w:tc>
          <w:tcPr>
            <w:tcW w:w="1010" w:type="dxa"/>
            <w:shd w:val="clear" w:color="auto" w:fill="auto"/>
          </w:tcPr>
          <w:p w:rsidR="003E0674" w:rsidRPr="00A739EF" w:rsidRDefault="00693C9D" w:rsidP="0075125F">
            <w:pPr>
              <w:rPr>
                <w:rFonts w:ascii="Times New Roman" w:eastAsia="Times New Roman" w:hAnsi="Times New Roman" w:cs="Times New Roman"/>
              </w:rPr>
            </w:pPr>
            <w:r w:rsidRPr="00A739EF">
              <w:rPr>
                <w:rFonts w:ascii="Times New Roman" w:eastAsia="Times New Roman" w:hAnsi="Times New Roman" w:cs="Times New Roman"/>
              </w:rPr>
              <w:t>1 unit</w:t>
            </w:r>
          </w:p>
        </w:tc>
        <w:tc>
          <w:tcPr>
            <w:tcW w:w="2255" w:type="dxa"/>
            <w:shd w:val="clear" w:color="auto" w:fill="auto"/>
          </w:tcPr>
          <w:p w:rsidR="003E0674" w:rsidRPr="00A739EF" w:rsidRDefault="00693C9D" w:rsidP="0075125F">
            <w:pPr>
              <w:rPr>
                <w:rFonts w:ascii="Times New Roman" w:eastAsia="Times New Roman" w:hAnsi="Times New Roman" w:cs="Times New Roman"/>
              </w:rPr>
            </w:pPr>
            <w:r w:rsidRPr="00A739EF">
              <w:rPr>
                <w:rFonts w:ascii="Times New Roman" w:eastAsia="Times New Roman" w:hAnsi="Times New Roman" w:cs="Times New Roman"/>
              </w:rPr>
              <w:t>1 session provided one on one</w:t>
            </w:r>
          </w:p>
        </w:tc>
        <w:tc>
          <w:tcPr>
            <w:tcW w:w="5432" w:type="dxa"/>
            <w:shd w:val="clear" w:color="auto" w:fill="auto"/>
          </w:tcPr>
          <w:p w:rsidR="003E0674" w:rsidRPr="00A739EF" w:rsidRDefault="003E0674" w:rsidP="00436FE2">
            <w:pPr>
              <w:rPr>
                <w:rFonts w:ascii="Times New Roman" w:hAnsi="Times New Roman" w:cs="Times New Roman"/>
              </w:rPr>
            </w:pPr>
            <w:r w:rsidRPr="00A739EF">
              <w:rPr>
                <w:rFonts w:ascii="Times New Roman" w:hAnsi="Times New Roman" w:cs="Times New Roman"/>
              </w:rPr>
              <w:t>Services designed to provide, for older individuals, preretirement counseling and assistance in planning for and assessing future post-retirement needs with regard to public and private insurance, public benefits, lifestyle changes, relocation, legal matters, leisure time, and other appropriate matters;</w:t>
            </w:r>
          </w:p>
        </w:tc>
      </w:tr>
      <w:tr w:rsidR="003E0674" w:rsidRPr="00A739EF" w:rsidTr="0075125F">
        <w:tc>
          <w:tcPr>
            <w:tcW w:w="2103" w:type="dxa"/>
            <w:shd w:val="clear" w:color="auto" w:fill="auto"/>
          </w:tcPr>
          <w:p w:rsidR="003E0674" w:rsidRPr="00A739EF" w:rsidRDefault="003E0674" w:rsidP="0075125F">
            <w:pPr>
              <w:rPr>
                <w:rFonts w:ascii="Times New Roman" w:eastAsia="Times New Roman" w:hAnsi="Times New Roman" w:cs="Times New Roman"/>
              </w:rPr>
            </w:pPr>
            <w:r w:rsidRPr="00A739EF">
              <w:rPr>
                <w:rFonts w:ascii="Times New Roman" w:eastAsia="Times New Roman" w:hAnsi="Times New Roman" w:cs="Times New Roman"/>
              </w:rPr>
              <w:t>Assistive Technology</w:t>
            </w:r>
          </w:p>
        </w:tc>
        <w:tc>
          <w:tcPr>
            <w:tcW w:w="1010" w:type="dxa"/>
            <w:shd w:val="clear" w:color="auto" w:fill="auto"/>
          </w:tcPr>
          <w:p w:rsidR="003E0674" w:rsidRPr="00A739EF" w:rsidRDefault="00693C9D" w:rsidP="0075125F">
            <w:pPr>
              <w:rPr>
                <w:rFonts w:ascii="Times New Roman" w:eastAsia="Times New Roman" w:hAnsi="Times New Roman" w:cs="Times New Roman"/>
              </w:rPr>
            </w:pPr>
            <w:r w:rsidRPr="00A739EF">
              <w:rPr>
                <w:rFonts w:ascii="Times New Roman" w:eastAsia="Times New Roman" w:hAnsi="Times New Roman" w:cs="Times New Roman"/>
              </w:rPr>
              <w:t>1 unit</w:t>
            </w:r>
          </w:p>
        </w:tc>
        <w:tc>
          <w:tcPr>
            <w:tcW w:w="2255" w:type="dxa"/>
            <w:shd w:val="clear" w:color="auto" w:fill="auto"/>
          </w:tcPr>
          <w:p w:rsidR="003E0674" w:rsidRPr="00A739EF" w:rsidRDefault="00693C9D" w:rsidP="0075125F">
            <w:pPr>
              <w:rPr>
                <w:rFonts w:ascii="Times New Roman" w:eastAsia="Times New Roman" w:hAnsi="Times New Roman" w:cs="Times New Roman"/>
              </w:rPr>
            </w:pPr>
            <w:r w:rsidRPr="00A739EF">
              <w:rPr>
                <w:rFonts w:ascii="Times New Roman" w:eastAsia="Times New Roman" w:hAnsi="Times New Roman" w:cs="Times New Roman"/>
              </w:rPr>
              <w:t>1 device/service</w:t>
            </w:r>
          </w:p>
        </w:tc>
        <w:tc>
          <w:tcPr>
            <w:tcW w:w="5432" w:type="dxa"/>
            <w:shd w:val="clear" w:color="auto" w:fill="auto"/>
          </w:tcPr>
          <w:p w:rsidR="003E0674" w:rsidRPr="00A739EF" w:rsidRDefault="003E0674" w:rsidP="003E0674">
            <w:pPr>
              <w:rPr>
                <w:rFonts w:ascii="Times New Roman" w:hAnsi="Times New Roman" w:cs="Times New Roman"/>
              </w:rPr>
            </w:pPr>
            <w:r w:rsidRPr="00A739EF">
              <w:rPr>
                <w:rFonts w:ascii="Times New Roman" w:hAnsi="Times New Roman" w:cs="Times New Roman"/>
              </w:rPr>
              <w:t>Provision of services and assistive devices (including</w:t>
            </w:r>
          </w:p>
          <w:p w:rsidR="003E0674" w:rsidRPr="00A739EF" w:rsidRDefault="003E0674" w:rsidP="003E0674">
            <w:pPr>
              <w:rPr>
                <w:rFonts w:ascii="Times New Roman" w:hAnsi="Times New Roman" w:cs="Times New Roman"/>
              </w:rPr>
            </w:pPr>
            <w:r w:rsidRPr="00A739EF">
              <w:rPr>
                <w:rFonts w:ascii="Times New Roman" w:hAnsi="Times New Roman" w:cs="Times New Roman"/>
              </w:rPr>
              <w:t>provision of assistive technology services and assistive technology devices) which are designed to meet the unique needs of older individuals who are disabled, and of older individuals who provide uncompensated care to their adult children with disabilities;</w:t>
            </w:r>
          </w:p>
        </w:tc>
      </w:tr>
      <w:tr w:rsidR="00693C9D" w:rsidRPr="00A739EF" w:rsidTr="0075125F">
        <w:tc>
          <w:tcPr>
            <w:tcW w:w="2103" w:type="dxa"/>
            <w:shd w:val="clear" w:color="auto" w:fill="auto"/>
          </w:tcPr>
          <w:p w:rsidR="00693C9D" w:rsidRPr="00A739EF" w:rsidRDefault="00693C9D" w:rsidP="00693C9D">
            <w:pPr>
              <w:rPr>
                <w:rFonts w:ascii="Times New Roman" w:eastAsia="Times New Roman" w:hAnsi="Times New Roman" w:cs="Times New Roman"/>
              </w:rPr>
            </w:pPr>
            <w:r w:rsidRPr="00A739EF">
              <w:rPr>
                <w:rFonts w:ascii="Times New Roman" w:eastAsia="Times New Roman" w:hAnsi="Times New Roman" w:cs="Times New Roman"/>
              </w:rPr>
              <w:t>Prevention of Abuse and Neglect of Older Individuals</w:t>
            </w:r>
          </w:p>
        </w:tc>
        <w:tc>
          <w:tcPr>
            <w:tcW w:w="1010" w:type="dxa"/>
            <w:shd w:val="clear" w:color="auto" w:fill="auto"/>
          </w:tcPr>
          <w:p w:rsidR="00693C9D" w:rsidRPr="00A739EF" w:rsidRDefault="00693C9D" w:rsidP="00693C9D">
            <w:pPr>
              <w:rPr>
                <w:rFonts w:ascii="Times New Roman" w:hAnsi="Times New Roman" w:cs="Times New Roman"/>
              </w:rPr>
            </w:pPr>
            <w:r w:rsidRPr="00A739EF">
              <w:rPr>
                <w:rFonts w:ascii="Times New Roman" w:eastAsia="Times New Roman" w:hAnsi="Times New Roman" w:cs="Times New Roman"/>
              </w:rPr>
              <w:t>May Very</w:t>
            </w:r>
          </w:p>
        </w:tc>
        <w:tc>
          <w:tcPr>
            <w:tcW w:w="2255" w:type="dxa"/>
            <w:shd w:val="clear" w:color="auto" w:fill="auto"/>
          </w:tcPr>
          <w:p w:rsidR="00693C9D" w:rsidRPr="00A739EF" w:rsidRDefault="00693C9D" w:rsidP="00693C9D">
            <w:pPr>
              <w:rPr>
                <w:rFonts w:ascii="Times New Roman" w:hAnsi="Times New Roman" w:cs="Times New Roman"/>
              </w:rPr>
            </w:pPr>
            <w:r w:rsidRPr="00A739EF">
              <w:rPr>
                <w:rFonts w:ascii="Times New Roman" w:eastAsia="Times New Roman" w:hAnsi="Times New Roman" w:cs="Times New Roman"/>
              </w:rPr>
              <w:t>May Very</w:t>
            </w:r>
          </w:p>
        </w:tc>
        <w:tc>
          <w:tcPr>
            <w:tcW w:w="5432" w:type="dxa"/>
            <w:shd w:val="clear" w:color="auto" w:fill="auto"/>
          </w:tcPr>
          <w:p w:rsidR="00693C9D" w:rsidRPr="00A739EF" w:rsidRDefault="00693C9D" w:rsidP="00693C9D">
            <w:pPr>
              <w:rPr>
                <w:rFonts w:ascii="Times New Roman" w:hAnsi="Times New Roman" w:cs="Times New Roman"/>
              </w:rPr>
            </w:pPr>
            <w:r w:rsidRPr="00A739EF">
              <w:rPr>
                <w:rFonts w:ascii="Times New Roman" w:hAnsi="Times New Roman" w:cs="Times New Roman"/>
              </w:rPr>
              <w:t>Services for the prevention of abuse of older individuals in accordance with chapter 3 of subtitle A of title VII and</w:t>
            </w:r>
          </w:p>
          <w:p w:rsidR="00693C9D" w:rsidRPr="00A739EF" w:rsidRDefault="00693C9D" w:rsidP="00693C9D">
            <w:pPr>
              <w:rPr>
                <w:rFonts w:ascii="Times New Roman" w:hAnsi="Times New Roman" w:cs="Times New Roman"/>
              </w:rPr>
            </w:pPr>
            <w:r w:rsidRPr="00A739EF">
              <w:rPr>
                <w:rFonts w:ascii="Times New Roman" w:hAnsi="Times New Roman" w:cs="Times New Roman"/>
              </w:rPr>
              <w:t>section 307(a)(12), and screening for elder abuse, neglect, and exploitation;</w:t>
            </w:r>
          </w:p>
        </w:tc>
      </w:tr>
      <w:tr w:rsidR="00693C9D" w:rsidRPr="00A739EF" w:rsidTr="0075125F">
        <w:tc>
          <w:tcPr>
            <w:tcW w:w="2103" w:type="dxa"/>
            <w:shd w:val="clear" w:color="auto" w:fill="auto"/>
          </w:tcPr>
          <w:p w:rsidR="00693C9D" w:rsidRPr="00A739EF" w:rsidRDefault="00693C9D" w:rsidP="00693C9D">
            <w:pPr>
              <w:rPr>
                <w:rFonts w:ascii="Times New Roman" w:eastAsia="Times New Roman" w:hAnsi="Times New Roman" w:cs="Times New Roman"/>
              </w:rPr>
            </w:pPr>
            <w:r w:rsidRPr="00A739EF">
              <w:rPr>
                <w:rFonts w:ascii="Times New Roman" w:eastAsia="Times New Roman" w:hAnsi="Times New Roman" w:cs="Times New Roman"/>
              </w:rPr>
              <w:lastRenderedPageBreak/>
              <w:t>Intergenerational Programs</w:t>
            </w:r>
          </w:p>
        </w:tc>
        <w:tc>
          <w:tcPr>
            <w:tcW w:w="1010" w:type="dxa"/>
            <w:shd w:val="clear" w:color="auto" w:fill="auto"/>
          </w:tcPr>
          <w:p w:rsidR="00693C9D" w:rsidRPr="00A739EF" w:rsidRDefault="00693C9D" w:rsidP="00693C9D">
            <w:pPr>
              <w:rPr>
                <w:rFonts w:ascii="Times New Roman" w:hAnsi="Times New Roman" w:cs="Times New Roman"/>
              </w:rPr>
            </w:pPr>
            <w:r w:rsidRPr="00A739EF">
              <w:rPr>
                <w:rFonts w:ascii="Times New Roman" w:eastAsia="Times New Roman" w:hAnsi="Times New Roman" w:cs="Times New Roman"/>
              </w:rPr>
              <w:t>May Very</w:t>
            </w:r>
          </w:p>
        </w:tc>
        <w:tc>
          <w:tcPr>
            <w:tcW w:w="2255" w:type="dxa"/>
            <w:shd w:val="clear" w:color="auto" w:fill="auto"/>
          </w:tcPr>
          <w:p w:rsidR="00693C9D" w:rsidRPr="00A739EF" w:rsidRDefault="00693C9D" w:rsidP="00693C9D">
            <w:pPr>
              <w:rPr>
                <w:rFonts w:ascii="Times New Roman" w:hAnsi="Times New Roman" w:cs="Times New Roman"/>
              </w:rPr>
            </w:pPr>
            <w:r w:rsidRPr="00A739EF">
              <w:rPr>
                <w:rFonts w:ascii="Times New Roman" w:eastAsia="Times New Roman" w:hAnsi="Times New Roman" w:cs="Times New Roman"/>
              </w:rPr>
              <w:t>May Very</w:t>
            </w:r>
          </w:p>
        </w:tc>
        <w:tc>
          <w:tcPr>
            <w:tcW w:w="5432" w:type="dxa"/>
            <w:shd w:val="clear" w:color="auto" w:fill="auto"/>
          </w:tcPr>
          <w:p w:rsidR="00693C9D" w:rsidRPr="00A739EF" w:rsidRDefault="00693C9D" w:rsidP="00693C9D">
            <w:pPr>
              <w:rPr>
                <w:rFonts w:ascii="Times New Roman" w:hAnsi="Times New Roman" w:cs="Times New Roman"/>
              </w:rPr>
            </w:pPr>
            <w:r w:rsidRPr="00A739EF">
              <w:rPr>
                <w:rFonts w:ascii="Times New Roman" w:hAnsi="Times New Roman" w:cs="Times New Roman"/>
              </w:rPr>
              <w:t>Services to encourage and facilitate regular interaction between students and older individuals, including services for older individuals with limited English proficiency and visits in long-term care facilities, multipurpose senior centers, and other settings.</w:t>
            </w:r>
          </w:p>
        </w:tc>
      </w:tr>
      <w:tr w:rsidR="00693C9D" w:rsidRPr="00A739EF" w:rsidTr="0075125F">
        <w:tc>
          <w:tcPr>
            <w:tcW w:w="2103" w:type="dxa"/>
            <w:shd w:val="clear" w:color="auto" w:fill="auto"/>
          </w:tcPr>
          <w:p w:rsidR="00693C9D" w:rsidRPr="00A739EF" w:rsidRDefault="00693C9D" w:rsidP="00693C9D">
            <w:pPr>
              <w:rPr>
                <w:rFonts w:ascii="Times New Roman" w:eastAsia="Times New Roman" w:hAnsi="Times New Roman" w:cs="Times New Roman"/>
              </w:rPr>
            </w:pPr>
            <w:r w:rsidRPr="00A739EF">
              <w:rPr>
                <w:rFonts w:ascii="Times New Roman" w:eastAsia="Times New Roman" w:hAnsi="Times New Roman" w:cs="Times New Roman"/>
              </w:rPr>
              <w:t>Educational Programs</w:t>
            </w:r>
          </w:p>
        </w:tc>
        <w:tc>
          <w:tcPr>
            <w:tcW w:w="1010" w:type="dxa"/>
            <w:shd w:val="clear" w:color="auto" w:fill="auto"/>
          </w:tcPr>
          <w:p w:rsidR="00693C9D" w:rsidRPr="00A739EF" w:rsidRDefault="00693C9D" w:rsidP="00693C9D">
            <w:pPr>
              <w:rPr>
                <w:rFonts w:ascii="Times New Roman" w:hAnsi="Times New Roman" w:cs="Times New Roman"/>
              </w:rPr>
            </w:pPr>
            <w:r w:rsidRPr="00A739EF">
              <w:rPr>
                <w:rFonts w:ascii="Times New Roman" w:eastAsia="Times New Roman" w:hAnsi="Times New Roman" w:cs="Times New Roman"/>
              </w:rPr>
              <w:t>May Very</w:t>
            </w:r>
          </w:p>
        </w:tc>
        <w:tc>
          <w:tcPr>
            <w:tcW w:w="2255" w:type="dxa"/>
            <w:shd w:val="clear" w:color="auto" w:fill="auto"/>
          </w:tcPr>
          <w:p w:rsidR="00693C9D" w:rsidRPr="00A739EF" w:rsidRDefault="00693C9D" w:rsidP="00693C9D">
            <w:pPr>
              <w:rPr>
                <w:rFonts w:ascii="Times New Roman" w:hAnsi="Times New Roman" w:cs="Times New Roman"/>
              </w:rPr>
            </w:pPr>
            <w:r w:rsidRPr="00A739EF">
              <w:rPr>
                <w:rFonts w:ascii="Times New Roman" w:eastAsia="Times New Roman" w:hAnsi="Times New Roman" w:cs="Times New Roman"/>
              </w:rPr>
              <w:t>May Very</w:t>
            </w:r>
          </w:p>
        </w:tc>
        <w:tc>
          <w:tcPr>
            <w:tcW w:w="5432" w:type="dxa"/>
            <w:shd w:val="clear" w:color="auto" w:fill="auto"/>
          </w:tcPr>
          <w:p w:rsidR="00693C9D" w:rsidRPr="00A739EF" w:rsidRDefault="00693C9D" w:rsidP="00693C9D">
            <w:pPr>
              <w:rPr>
                <w:rFonts w:ascii="Times New Roman" w:hAnsi="Times New Roman" w:cs="Times New Roman"/>
              </w:rPr>
            </w:pPr>
            <w:r w:rsidRPr="00A739EF">
              <w:rPr>
                <w:rFonts w:ascii="Times New Roman" w:hAnsi="Times New Roman" w:cs="Times New Roman"/>
              </w:rPr>
              <w:t>Activities to promote and disseminate information about life-long learning programs, including opportunities for distance learning.</w:t>
            </w:r>
          </w:p>
        </w:tc>
      </w:tr>
      <w:tr w:rsidR="00693C9D" w:rsidRPr="00A739EF" w:rsidTr="0075125F">
        <w:tc>
          <w:tcPr>
            <w:tcW w:w="2103" w:type="dxa"/>
            <w:shd w:val="clear" w:color="auto" w:fill="auto"/>
          </w:tcPr>
          <w:p w:rsidR="00693C9D" w:rsidRPr="00A739EF" w:rsidRDefault="00693C9D" w:rsidP="00693C9D">
            <w:pPr>
              <w:rPr>
                <w:rFonts w:ascii="Times New Roman" w:eastAsia="Times New Roman" w:hAnsi="Times New Roman" w:cs="Times New Roman"/>
              </w:rPr>
            </w:pPr>
            <w:r w:rsidRPr="00A739EF">
              <w:rPr>
                <w:rFonts w:ascii="Times New Roman" w:eastAsia="Times New Roman" w:hAnsi="Times New Roman" w:cs="Times New Roman"/>
              </w:rPr>
              <w:t>Other Opportunities</w:t>
            </w:r>
          </w:p>
        </w:tc>
        <w:tc>
          <w:tcPr>
            <w:tcW w:w="1010" w:type="dxa"/>
            <w:shd w:val="clear" w:color="auto" w:fill="auto"/>
          </w:tcPr>
          <w:p w:rsidR="00693C9D" w:rsidRPr="00A739EF" w:rsidRDefault="00693C9D" w:rsidP="00693C9D">
            <w:pPr>
              <w:rPr>
                <w:rFonts w:ascii="Times New Roman" w:hAnsi="Times New Roman" w:cs="Times New Roman"/>
              </w:rPr>
            </w:pPr>
            <w:r w:rsidRPr="00A739EF">
              <w:rPr>
                <w:rFonts w:ascii="Times New Roman" w:eastAsia="Times New Roman" w:hAnsi="Times New Roman" w:cs="Times New Roman"/>
              </w:rPr>
              <w:t>May Very</w:t>
            </w:r>
          </w:p>
        </w:tc>
        <w:tc>
          <w:tcPr>
            <w:tcW w:w="2255" w:type="dxa"/>
            <w:shd w:val="clear" w:color="auto" w:fill="auto"/>
          </w:tcPr>
          <w:p w:rsidR="00693C9D" w:rsidRPr="00A739EF" w:rsidRDefault="00693C9D" w:rsidP="00693C9D">
            <w:pPr>
              <w:rPr>
                <w:rFonts w:ascii="Times New Roman" w:hAnsi="Times New Roman" w:cs="Times New Roman"/>
              </w:rPr>
            </w:pPr>
            <w:r w:rsidRPr="00A739EF">
              <w:rPr>
                <w:rFonts w:ascii="Times New Roman" w:eastAsia="Times New Roman" w:hAnsi="Times New Roman" w:cs="Times New Roman"/>
              </w:rPr>
              <w:t>May Very</w:t>
            </w:r>
          </w:p>
        </w:tc>
        <w:tc>
          <w:tcPr>
            <w:tcW w:w="5432" w:type="dxa"/>
            <w:shd w:val="clear" w:color="auto" w:fill="auto"/>
          </w:tcPr>
          <w:p w:rsidR="00693C9D" w:rsidRPr="00A739EF" w:rsidRDefault="00693C9D" w:rsidP="00693C9D">
            <w:pPr>
              <w:rPr>
                <w:rFonts w:ascii="Times New Roman" w:hAnsi="Times New Roman" w:cs="Times New Roman"/>
              </w:rPr>
            </w:pPr>
            <w:r w:rsidRPr="00A739EF">
              <w:rPr>
                <w:rFonts w:ascii="Times New Roman" w:hAnsi="Times New Roman" w:cs="Times New Roman"/>
              </w:rPr>
              <w:t>Any other services necessary for the general welfare of</w:t>
            </w:r>
          </w:p>
          <w:p w:rsidR="00693C9D" w:rsidRPr="00A739EF" w:rsidRDefault="00693C9D" w:rsidP="00693C9D">
            <w:pPr>
              <w:rPr>
                <w:rFonts w:ascii="Times New Roman" w:hAnsi="Times New Roman" w:cs="Times New Roman"/>
              </w:rPr>
            </w:pPr>
            <w:r w:rsidRPr="00A739EF">
              <w:rPr>
                <w:rFonts w:ascii="Times New Roman" w:hAnsi="Times New Roman" w:cs="Times New Roman"/>
              </w:rPr>
              <w:t>older individuals</w:t>
            </w:r>
          </w:p>
        </w:tc>
      </w:tr>
      <w:tr w:rsidR="00375A6E" w:rsidRPr="00A739EF" w:rsidTr="0075125F">
        <w:tc>
          <w:tcPr>
            <w:tcW w:w="2103" w:type="dxa"/>
            <w:shd w:val="clear" w:color="auto" w:fill="auto"/>
          </w:tcPr>
          <w:p w:rsidR="00375A6E" w:rsidRPr="00A739EF" w:rsidRDefault="00375A6E" w:rsidP="00693C9D">
            <w:pPr>
              <w:rPr>
                <w:rFonts w:ascii="Times New Roman" w:eastAsia="Times New Roman" w:hAnsi="Times New Roman" w:cs="Times New Roman"/>
              </w:rPr>
            </w:pPr>
            <w:r w:rsidRPr="00A739EF">
              <w:rPr>
                <w:rFonts w:ascii="Times New Roman" w:eastAsia="Times New Roman" w:hAnsi="Times New Roman" w:cs="Times New Roman"/>
              </w:rPr>
              <w:t>Transportation</w:t>
            </w:r>
          </w:p>
        </w:tc>
        <w:tc>
          <w:tcPr>
            <w:tcW w:w="1010" w:type="dxa"/>
            <w:shd w:val="clear" w:color="auto" w:fill="auto"/>
          </w:tcPr>
          <w:p w:rsidR="00375A6E" w:rsidRPr="00A739EF" w:rsidRDefault="00375A6E" w:rsidP="00693C9D">
            <w:pPr>
              <w:rPr>
                <w:rFonts w:ascii="Times New Roman" w:eastAsia="Times New Roman" w:hAnsi="Times New Roman" w:cs="Times New Roman"/>
              </w:rPr>
            </w:pPr>
            <w:r w:rsidRPr="00A739EF">
              <w:rPr>
                <w:rFonts w:ascii="Times New Roman" w:eastAsia="Times New Roman" w:hAnsi="Times New Roman" w:cs="Times New Roman"/>
              </w:rPr>
              <w:t>May very</w:t>
            </w:r>
          </w:p>
        </w:tc>
        <w:tc>
          <w:tcPr>
            <w:tcW w:w="2255" w:type="dxa"/>
            <w:shd w:val="clear" w:color="auto" w:fill="auto"/>
          </w:tcPr>
          <w:p w:rsidR="00375A6E" w:rsidRPr="00A739EF" w:rsidRDefault="00375A6E" w:rsidP="00693C9D">
            <w:pPr>
              <w:rPr>
                <w:rFonts w:ascii="Times New Roman" w:eastAsia="Times New Roman" w:hAnsi="Times New Roman" w:cs="Times New Roman"/>
              </w:rPr>
            </w:pPr>
            <w:r w:rsidRPr="00A739EF">
              <w:rPr>
                <w:rFonts w:ascii="Times New Roman" w:eastAsia="Times New Roman" w:hAnsi="Times New Roman" w:cs="Times New Roman"/>
              </w:rPr>
              <w:t>May very</w:t>
            </w:r>
          </w:p>
        </w:tc>
        <w:tc>
          <w:tcPr>
            <w:tcW w:w="5432" w:type="dxa"/>
            <w:shd w:val="clear" w:color="auto" w:fill="auto"/>
          </w:tcPr>
          <w:p w:rsidR="00375A6E" w:rsidRPr="00A739EF" w:rsidRDefault="00375A6E" w:rsidP="000D5C3C">
            <w:pPr>
              <w:rPr>
                <w:rFonts w:ascii="Times New Roman" w:hAnsi="Times New Roman" w:cs="Times New Roman"/>
              </w:rPr>
            </w:pPr>
            <w:r w:rsidRPr="00A739EF">
              <w:rPr>
                <w:rFonts w:ascii="Times New Roman" w:hAnsi="Times New Roman" w:cs="Times New Roman"/>
              </w:rPr>
              <w:t>Accessibility Enhancements (handles, ramps, steps)</w:t>
            </w:r>
            <w:r w:rsidR="000D5C3C" w:rsidRPr="00A739EF">
              <w:rPr>
                <w:rFonts w:ascii="Times New Roman" w:hAnsi="Times New Roman" w:cs="Times New Roman"/>
              </w:rPr>
              <w:t>,</w:t>
            </w:r>
            <w:r w:rsidRPr="00A739EF">
              <w:rPr>
                <w:rFonts w:ascii="Times New Roman" w:hAnsi="Times New Roman" w:cs="Times New Roman"/>
              </w:rPr>
              <w:t xml:space="preserve"> Emergency Roadside Assistance (battery, towing, repair)</w:t>
            </w:r>
            <w:r w:rsidR="000D5C3C" w:rsidRPr="00A739EF">
              <w:rPr>
                <w:rFonts w:ascii="Times New Roman" w:hAnsi="Times New Roman" w:cs="Times New Roman"/>
              </w:rPr>
              <w:t>,</w:t>
            </w:r>
            <w:r w:rsidRPr="00A739EF">
              <w:rPr>
                <w:rFonts w:ascii="Times New Roman" w:hAnsi="Times New Roman" w:cs="Times New Roman"/>
              </w:rPr>
              <w:t xml:space="preserve"> New/Used Vehicle Purchase (Requires approval from SUA)</w:t>
            </w:r>
            <w:r w:rsidR="000D5C3C" w:rsidRPr="00A739EF">
              <w:rPr>
                <w:rFonts w:ascii="Times New Roman" w:hAnsi="Times New Roman" w:cs="Times New Roman"/>
              </w:rPr>
              <w:t>,</w:t>
            </w:r>
            <w:r w:rsidRPr="00A739EF">
              <w:rPr>
                <w:rFonts w:ascii="Times New Roman" w:hAnsi="Times New Roman" w:cs="Times New Roman"/>
              </w:rPr>
              <w:t xml:space="preserve"> Safety equipment (dash/rear cameras, first aid kits)</w:t>
            </w:r>
            <w:r w:rsidR="000D5C3C" w:rsidRPr="00A739EF">
              <w:rPr>
                <w:rFonts w:ascii="Times New Roman" w:hAnsi="Times New Roman" w:cs="Times New Roman"/>
              </w:rPr>
              <w:t>,</w:t>
            </w:r>
            <w:r w:rsidRPr="00A739EF">
              <w:rPr>
                <w:rFonts w:ascii="Times New Roman" w:hAnsi="Times New Roman" w:cs="Times New Roman"/>
              </w:rPr>
              <w:t xml:space="preserve"> Title/Registration Fees</w:t>
            </w:r>
            <w:r w:rsidR="000D5C3C" w:rsidRPr="00A739EF">
              <w:rPr>
                <w:rFonts w:ascii="Times New Roman" w:hAnsi="Times New Roman" w:cs="Times New Roman"/>
              </w:rPr>
              <w:t>,</w:t>
            </w:r>
            <w:r w:rsidRPr="00A739EF">
              <w:rPr>
                <w:rFonts w:ascii="Times New Roman" w:hAnsi="Times New Roman" w:cs="Times New Roman"/>
              </w:rPr>
              <w:t xml:space="preserve"> Vehicle Accessories (floor mats, organizers)</w:t>
            </w:r>
            <w:r w:rsidR="000D5C3C" w:rsidRPr="00A739EF">
              <w:rPr>
                <w:rFonts w:ascii="Times New Roman" w:hAnsi="Times New Roman" w:cs="Times New Roman"/>
              </w:rPr>
              <w:t>,</w:t>
            </w:r>
            <w:r w:rsidRPr="00A739EF">
              <w:rPr>
                <w:rFonts w:ascii="Times New Roman" w:hAnsi="Times New Roman" w:cs="Times New Roman"/>
              </w:rPr>
              <w:t xml:space="preserve"> Routine vehicle maintenance and repairs </w:t>
            </w:r>
          </w:p>
        </w:tc>
      </w:tr>
      <w:tr w:rsidR="00375A6E" w:rsidRPr="00A739EF" w:rsidTr="0075125F">
        <w:tc>
          <w:tcPr>
            <w:tcW w:w="2103" w:type="dxa"/>
            <w:shd w:val="clear" w:color="auto" w:fill="auto"/>
          </w:tcPr>
          <w:p w:rsidR="00375A6E" w:rsidRPr="00A739EF" w:rsidRDefault="00375A6E" w:rsidP="00693C9D">
            <w:pPr>
              <w:rPr>
                <w:rFonts w:ascii="Times New Roman" w:eastAsia="Times New Roman" w:hAnsi="Times New Roman" w:cs="Times New Roman"/>
              </w:rPr>
            </w:pPr>
            <w:r w:rsidRPr="00A739EF">
              <w:rPr>
                <w:rFonts w:ascii="Times New Roman" w:eastAsia="Times New Roman" w:hAnsi="Times New Roman" w:cs="Times New Roman"/>
              </w:rPr>
              <w:t>Direct Staff Supplies</w:t>
            </w:r>
          </w:p>
        </w:tc>
        <w:tc>
          <w:tcPr>
            <w:tcW w:w="1010" w:type="dxa"/>
            <w:shd w:val="clear" w:color="auto" w:fill="auto"/>
          </w:tcPr>
          <w:p w:rsidR="00375A6E" w:rsidRPr="00A739EF" w:rsidRDefault="00375A6E" w:rsidP="00693C9D">
            <w:pPr>
              <w:rPr>
                <w:rFonts w:ascii="Times New Roman" w:eastAsia="Times New Roman" w:hAnsi="Times New Roman" w:cs="Times New Roman"/>
              </w:rPr>
            </w:pPr>
            <w:r w:rsidRPr="00A739EF">
              <w:rPr>
                <w:rFonts w:ascii="Times New Roman" w:eastAsia="Times New Roman" w:hAnsi="Times New Roman" w:cs="Times New Roman"/>
              </w:rPr>
              <w:t>1 unit</w:t>
            </w:r>
          </w:p>
        </w:tc>
        <w:tc>
          <w:tcPr>
            <w:tcW w:w="2255" w:type="dxa"/>
            <w:shd w:val="clear" w:color="auto" w:fill="auto"/>
          </w:tcPr>
          <w:p w:rsidR="00375A6E" w:rsidRPr="00A739EF" w:rsidRDefault="00375A6E" w:rsidP="00693C9D">
            <w:pPr>
              <w:rPr>
                <w:rFonts w:ascii="Times New Roman" w:eastAsia="Times New Roman" w:hAnsi="Times New Roman" w:cs="Times New Roman"/>
              </w:rPr>
            </w:pPr>
            <w:r w:rsidRPr="00A739EF">
              <w:rPr>
                <w:rFonts w:ascii="Times New Roman" w:eastAsia="Times New Roman" w:hAnsi="Times New Roman" w:cs="Times New Roman"/>
              </w:rPr>
              <w:t>1 item</w:t>
            </w:r>
          </w:p>
        </w:tc>
        <w:tc>
          <w:tcPr>
            <w:tcW w:w="5432" w:type="dxa"/>
            <w:shd w:val="clear" w:color="auto" w:fill="auto"/>
          </w:tcPr>
          <w:p w:rsidR="00375A6E" w:rsidRPr="00A739EF" w:rsidRDefault="00375A6E" w:rsidP="00375A6E">
            <w:pPr>
              <w:rPr>
                <w:rFonts w:ascii="Times New Roman" w:hAnsi="Times New Roman" w:cs="Times New Roman"/>
              </w:rPr>
            </w:pPr>
            <w:r w:rsidRPr="00A739EF">
              <w:rPr>
                <w:rFonts w:ascii="Times New Roman" w:hAnsi="Times New Roman" w:cs="Times New Roman"/>
              </w:rPr>
              <w:t xml:space="preserve">Supplies and </w:t>
            </w:r>
            <w:r w:rsidR="009C3508" w:rsidRPr="00A739EF">
              <w:rPr>
                <w:rFonts w:ascii="Times New Roman" w:hAnsi="Times New Roman" w:cs="Times New Roman"/>
              </w:rPr>
              <w:t xml:space="preserve">equipment for staff providing direct services to program participants. </w:t>
            </w:r>
          </w:p>
        </w:tc>
      </w:tr>
      <w:tr w:rsidR="009C3508" w:rsidRPr="00A739EF" w:rsidTr="0075125F">
        <w:tc>
          <w:tcPr>
            <w:tcW w:w="2103" w:type="dxa"/>
            <w:shd w:val="clear" w:color="auto" w:fill="auto"/>
          </w:tcPr>
          <w:p w:rsidR="009C3508" w:rsidRPr="00A739EF" w:rsidRDefault="009C3508" w:rsidP="00693C9D">
            <w:pPr>
              <w:rPr>
                <w:rFonts w:ascii="Times New Roman" w:eastAsia="Times New Roman" w:hAnsi="Times New Roman" w:cs="Times New Roman"/>
              </w:rPr>
            </w:pPr>
            <w:r w:rsidRPr="00A739EF">
              <w:rPr>
                <w:rFonts w:ascii="Times New Roman" w:eastAsia="Times New Roman" w:hAnsi="Times New Roman" w:cs="Times New Roman"/>
              </w:rPr>
              <w:t>Staff Training</w:t>
            </w:r>
          </w:p>
        </w:tc>
        <w:tc>
          <w:tcPr>
            <w:tcW w:w="1010" w:type="dxa"/>
            <w:shd w:val="clear" w:color="auto" w:fill="auto"/>
          </w:tcPr>
          <w:p w:rsidR="009C3508" w:rsidRPr="00A739EF" w:rsidRDefault="009C3508" w:rsidP="00693C9D">
            <w:pPr>
              <w:rPr>
                <w:rFonts w:ascii="Times New Roman" w:eastAsia="Times New Roman" w:hAnsi="Times New Roman" w:cs="Times New Roman"/>
              </w:rPr>
            </w:pPr>
            <w:r w:rsidRPr="00A739EF">
              <w:rPr>
                <w:rFonts w:ascii="Times New Roman" w:eastAsia="Times New Roman" w:hAnsi="Times New Roman" w:cs="Times New Roman"/>
              </w:rPr>
              <w:t>May very</w:t>
            </w:r>
          </w:p>
        </w:tc>
        <w:tc>
          <w:tcPr>
            <w:tcW w:w="2255" w:type="dxa"/>
            <w:shd w:val="clear" w:color="auto" w:fill="auto"/>
          </w:tcPr>
          <w:p w:rsidR="009C3508" w:rsidRPr="00A739EF" w:rsidRDefault="009C3508" w:rsidP="00693C9D">
            <w:pPr>
              <w:rPr>
                <w:rFonts w:ascii="Times New Roman" w:eastAsia="Times New Roman" w:hAnsi="Times New Roman" w:cs="Times New Roman"/>
              </w:rPr>
            </w:pPr>
            <w:r w:rsidRPr="00A739EF">
              <w:rPr>
                <w:rFonts w:ascii="Times New Roman" w:eastAsia="Times New Roman" w:hAnsi="Times New Roman" w:cs="Times New Roman"/>
              </w:rPr>
              <w:t>May very</w:t>
            </w:r>
          </w:p>
        </w:tc>
        <w:tc>
          <w:tcPr>
            <w:tcW w:w="5432" w:type="dxa"/>
            <w:shd w:val="clear" w:color="auto" w:fill="auto"/>
          </w:tcPr>
          <w:p w:rsidR="009C3508" w:rsidRPr="00A739EF" w:rsidRDefault="009C3508" w:rsidP="00375A6E">
            <w:pPr>
              <w:rPr>
                <w:rFonts w:ascii="Times New Roman" w:hAnsi="Times New Roman" w:cs="Times New Roman"/>
              </w:rPr>
            </w:pPr>
            <w:r w:rsidRPr="00A739EF">
              <w:rPr>
                <w:rFonts w:ascii="Times New Roman" w:hAnsi="Times New Roman" w:cs="Times New Roman"/>
              </w:rPr>
              <w:t>Training for staff on various topics related to older adults or for certifications related to the programs and services at the AAA.</w:t>
            </w:r>
          </w:p>
        </w:tc>
      </w:tr>
    </w:tbl>
    <w:p w:rsidR="001F3ACC" w:rsidRPr="00A739EF" w:rsidRDefault="001F3ACC">
      <w:pPr>
        <w:rPr>
          <w:rFonts w:ascii="Times New Roman" w:hAnsi="Times New Roman" w:cs="Times New Roman"/>
        </w:rPr>
      </w:pPr>
    </w:p>
    <w:p w:rsidR="003E0674" w:rsidRPr="00A739EF" w:rsidRDefault="003E0674">
      <w:pPr>
        <w:rPr>
          <w:rFonts w:ascii="Times New Roman" w:hAnsi="Times New Roman" w:cs="Times New Roman"/>
        </w:rPr>
      </w:pPr>
    </w:p>
    <w:tbl>
      <w:tblPr>
        <w:tblStyle w:val="TableGrid"/>
        <w:tblW w:w="10800" w:type="dxa"/>
        <w:tblInd w:w="-635" w:type="dxa"/>
        <w:tblLook w:val="04A0" w:firstRow="1" w:lastRow="0" w:firstColumn="1" w:lastColumn="0" w:noHBand="0" w:noVBand="1"/>
      </w:tblPr>
      <w:tblGrid>
        <w:gridCol w:w="2453"/>
        <w:gridCol w:w="992"/>
        <w:gridCol w:w="2179"/>
        <w:gridCol w:w="5176"/>
      </w:tblGrid>
      <w:tr w:rsidR="0075125F" w:rsidRPr="00A739EF" w:rsidTr="003E0674">
        <w:tc>
          <w:tcPr>
            <w:tcW w:w="10800" w:type="dxa"/>
            <w:gridSpan w:val="4"/>
            <w:shd w:val="clear" w:color="auto" w:fill="92D050"/>
            <w:vAlign w:val="center"/>
          </w:tcPr>
          <w:p w:rsidR="0075125F" w:rsidRPr="00A739EF" w:rsidRDefault="0075125F" w:rsidP="000D5C3C">
            <w:pPr>
              <w:jc w:val="center"/>
              <w:rPr>
                <w:rFonts w:ascii="Times New Roman" w:eastAsia="Times New Roman" w:hAnsi="Times New Roman" w:cs="Times New Roman"/>
                <w:b/>
              </w:rPr>
            </w:pPr>
            <w:r w:rsidRPr="00A739EF">
              <w:rPr>
                <w:rFonts w:ascii="Times New Roman" w:eastAsia="Times New Roman" w:hAnsi="Times New Roman" w:cs="Times New Roman"/>
                <w:b/>
              </w:rPr>
              <w:t>III C Nutrition</w:t>
            </w:r>
          </w:p>
          <w:p w:rsidR="00E25066" w:rsidRPr="00A739EF" w:rsidRDefault="00E25066" w:rsidP="00E25066">
            <w:pPr>
              <w:rPr>
                <w:rFonts w:ascii="Times New Roman" w:eastAsia="Times New Roman" w:hAnsi="Times New Roman" w:cs="Times New Roman"/>
                <w:b/>
              </w:rPr>
            </w:pPr>
            <w:r w:rsidRPr="00A739EF">
              <w:rPr>
                <w:rFonts w:ascii="Times New Roman" w:eastAsia="Times New Roman" w:hAnsi="Times New Roman" w:cs="Times New Roman"/>
              </w:rPr>
              <w:t>ACL provided information regarding how to report units, persons, and billing for services/expenses during COVID-19. The chart below should be referred to in order to determine what category to report activities under using FFCRA and CARES Act funding.</w:t>
            </w:r>
          </w:p>
          <w:p w:rsidR="0075125F" w:rsidRPr="00A739EF" w:rsidRDefault="0075125F" w:rsidP="000D5C3C">
            <w:pPr>
              <w:rPr>
                <w:rFonts w:ascii="Times New Roman" w:hAnsi="Times New Roman" w:cs="Times New Roman"/>
              </w:rPr>
            </w:pPr>
          </w:p>
        </w:tc>
      </w:tr>
      <w:tr w:rsidR="0075125F" w:rsidRPr="00A739EF" w:rsidTr="001D3790">
        <w:tc>
          <w:tcPr>
            <w:tcW w:w="2453" w:type="dxa"/>
            <w:shd w:val="clear" w:color="auto" w:fill="92D050"/>
          </w:tcPr>
          <w:p w:rsidR="0075125F" w:rsidRPr="00A739EF" w:rsidRDefault="0075125F" w:rsidP="000D5C3C">
            <w:pPr>
              <w:rPr>
                <w:rFonts w:ascii="Times New Roman" w:eastAsia="Times New Roman" w:hAnsi="Times New Roman" w:cs="Times New Roman"/>
                <w:b/>
              </w:rPr>
            </w:pPr>
            <w:r w:rsidRPr="00A739EF">
              <w:rPr>
                <w:rFonts w:ascii="Times New Roman" w:eastAsia="Times New Roman" w:hAnsi="Times New Roman" w:cs="Times New Roman"/>
                <w:b/>
              </w:rPr>
              <w:t>Service Name</w:t>
            </w:r>
          </w:p>
        </w:tc>
        <w:tc>
          <w:tcPr>
            <w:tcW w:w="992" w:type="dxa"/>
            <w:shd w:val="clear" w:color="auto" w:fill="92D050"/>
          </w:tcPr>
          <w:p w:rsidR="0075125F" w:rsidRPr="00A739EF" w:rsidRDefault="0075125F" w:rsidP="000D5C3C">
            <w:pPr>
              <w:rPr>
                <w:rFonts w:ascii="Times New Roman" w:eastAsia="Times New Roman" w:hAnsi="Times New Roman" w:cs="Times New Roman"/>
                <w:b/>
              </w:rPr>
            </w:pPr>
            <w:r w:rsidRPr="00A739EF">
              <w:rPr>
                <w:rFonts w:ascii="Times New Roman" w:eastAsia="Times New Roman" w:hAnsi="Times New Roman" w:cs="Times New Roman"/>
                <w:b/>
              </w:rPr>
              <w:t>Unit Name</w:t>
            </w:r>
          </w:p>
        </w:tc>
        <w:tc>
          <w:tcPr>
            <w:tcW w:w="2179" w:type="dxa"/>
            <w:shd w:val="clear" w:color="auto" w:fill="92D050"/>
          </w:tcPr>
          <w:p w:rsidR="0075125F" w:rsidRPr="00A739EF" w:rsidRDefault="0075125F" w:rsidP="000D5C3C">
            <w:pPr>
              <w:rPr>
                <w:rFonts w:ascii="Times New Roman" w:eastAsia="Times New Roman" w:hAnsi="Times New Roman" w:cs="Times New Roman"/>
                <w:b/>
              </w:rPr>
            </w:pPr>
            <w:r w:rsidRPr="00A739EF">
              <w:rPr>
                <w:rFonts w:ascii="Times New Roman" w:eastAsia="Times New Roman" w:hAnsi="Times New Roman" w:cs="Times New Roman"/>
                <w:b/>
              </w:rPr>
              <w:t>Unit Definition</w:t>
            </w:r>
          </w:p>
        </w:tc>
        <w:tc>
          <w:tcPr>
            <w:tcW w:w="5176" w:type="dxa"/>
            <w:shd w:val="clear" w:color="auto" w:fill="92D050"/>
          </w:tcPr>
          <w:p w:rsidR="0075125F" w:rsidRPr="00A739EF" w:rsidRDefault="0075125F" w:rsidP="000D5C3C">
            <w:pPr>
              <w:rPr>
                <w:rFonts w:ascii="Times New Roman" w:eastAsia="Times New Roman" w:hAnsi="Times New Roman" w:cs="Times New Roman"/>
                <w:b/>
              </w:rPr>
            </w:pPr>
            <w:r w:rsidRPr="00A739EF">
              <w:rPr>
                <w:rFonts w:ascii="Times New Roman" w:eastAsia="Times New Roman" w:hAnsi="Times New Roman" w:cs="Times New Roman"/>
                <w:b/>
              </w:rPr>
              <w:t>COVID Flexibility Example</w:t>
            </w:r>
          </w:p>
        </w:tc>
      </w:tr>
      <w:tr w:rsidR="003E0674" w:rsidRPr="00A739EF" w:rsidTr="001D3790">
        <w:tc>
          <w:tcPr>
            <w:tcW w:w="2453" w:type="dxa"/>
          </w:tcPr>
          <w:p w:rsidR="003E0674" w:rsidRPr="00A739EF" w:rsidRDefault="003E0674" w:rsidP="000D5C3C">
            <w:pPr>
              <w:rPr>
                <w:rFonts w:ascii="Times New Roman" w:eastAsia="Times New Roman" w:hAnsi="Times New Roman" w:cs="Times New Roman"/>
              </w:rPr>
            </w:pPr>
            <w:r w:rsidRPr="00A739EF">
              <w:rPr>
                <w:rFonts w:ascii="Times New Roman" w:eastAsia="Times New Roman" w:hAnsi="Times New Roman" w:cs="Times New Roman"/>
              </w:rPr>
              <w:t>Home-Delivered Meals</w:t>
            </w:r>
          </w:p>
        </w:tc>
        <w:tc>
          <w:tcPr>
            <w:tcW w:w="992" w:type="dxa"/>
          </w:tcPr>
          <w:p w:rsidR="003E0674" w:rsidRPr="00A739EF" w:rsidRDefault="003E0674" w:rsidP="000D5C3C">
            <w:pPr>
              <w:rPr>
                <w:rFonts w:ascii="Times New Roman" w:eastAsia="Times New Roman" w:hAnsi="Times New Roman" w:cs="Times New Roman"/>
              </w:rPr>
            </w:pPr>
            <w:r w:rsidRPr="00A739EF">
              <w:rPr>
                <w:rFonts w:ascii="Times New Roman" w:eastAsia="Times New Roman" w:hAnsi="Times New Roman" w:cs="Times New Roman"/>
              </w:rPr>
              <w:t>Meal</w:t>
            </w:r>
          </w:p>
        </w:tc>
        <w:tc>
          <w:tcPr>
            <w:tcW w:w="2179" w:type="dxa"/>
          </w:tcPr>
          <w:p w:rsidR="003E0674" w:rsidRPr="00A739EF" w:rsidRDefault="003E0674" w:rsidP="000D5C3C">
            <w:pPr>
              <w:rPr>
                <w:rFonts w:ascii="Times New Roman" w:eastAsia="Times New Roman" w:hAnsi="Times New Roman" w:cs="Times New Roman"/>
              </w:rPr>
            </w:pPr>
            <w:r w:rsidRPr="00A739EF">
              <w:rPr>
                <w:rFonts w:ascii="Times New Roman" w:eastAsia="Times New Roman" w:hAnsi="Times New Roman" w:cs="Times New Roman"/>
              </w:rPr>
              <w:t xml:space="preserve">One meal </w:t>
            </w:r>
          </w:p>
        </w:tc>
        <w:tc>
          <w:tcPr>
            <w:tcW w:w="5176" w:type="dxa"/>
          </w:tcPr>
          <w:p w:rsidR="003E0674" w:rsidRPr="00A739EF" w:rsidRDefault="003E0674" w:rsidP="000D5C3C">
            <w:pPr>
              <w:rPr>
                <w:rFonts w:ascii="Times New Roman" w:hAnsi="Times New Roman" w:cs="Times New Roman"/>
              </w:rPr>
            </w:pPr>
            <w:r w:rsidRPr="00A739EF">
              <w:rPr>
                <w:rFonts w:ascii="Times New Roman" w:hAnsi="Times New Roman" w:cs="Times New Roman"/>
              </w:rPr>
              <w:t>Meals provided via home delivery, pick-up, carry-out or drive-through.</w:t>
            </w:r>
          </w:p>
          <w:p w:rsidR="003E0674" w:rsidRPr="00A739EF" w:rsidRDefault="003E0674" w:rsidP="000D5C3C">
            <w:pPr>
              <w:rPr>
                <w:rFonts w:ascii="Times New Roman" w:hAnsi="Times New Roman" w:cs="Times New Roman"/>
              </w:rPr>
            </w:pPr>
          </w:p>
          <w:p w:rsidR="003E0674" w:rsidRPr="00A739EF" w:rsidRDefault="003E0674" w:rsidP="000D5C3C">
            <w:pPr>
              <w:rPr>
                <w:rFonts w:ascii="Times New Roman" w:eastAsia="Times New Roman" w:hAnsi="Times New Roman" w:cs="Times New Roman"/>
              </w:rPr>
            </w:pPr>
            <w:r w:rsidRPr="00A739EF">
              <w:rPr>
                <w:rFonts w:ascii="Times New Roman" w:hAnsi="Times New Roman" w:cs="Times New Roman"/>
              </w:rPr>
              <w:t xml:space="preserve">Note: Please report all home delivered meals regardless of whether or not the meals meet DRI/DGA requirements. ACL anticipates that most meals related to COVID response will be reported as home delivered meals. </w:t>
            </w:r>
          </w:p>
        </w:tc>
      </w:tr>
      <w:tr w:rsidR="003E0674" w:rsidRPr="00A739EF" w:rsidTr="001D3790">
        <w:tc>
          <w:tcPr>
            <w:tcW w:w="2453" w:type="dxa"/>
          </w:tcPr>
          <w:p w:rsidR="003E0674" w:rsidRPr="00A739EF" w:rsidRDefault="003E0674" w:rsidP="003E0674">
            <w:pPr>
              <w:rPr>
                <w:rFonts w:ascii="Times New Roman" w:eastAsia="Times New Roman" w:hAnsi="Times New Roman" w:cs="Times New Roman"/>
              </w:rPr>
            </w:pPr>
            <w:r w:rsidRPr="00A739EF">
              <w:rPr>
                <w:rFonts w:ascii="Times New Roman" w:eastAsia="Times New Roman" w:hAnsi="Times New Roman" w:cs="Times New Roman"/>
              </w:rPr>
              <w:t>Congregate Meals</w:t>
            </w:r>
          </w:p>
        </w:tc>
        <w:tc>
          <w:tcPr>
            <w:tcW w:w="992" w:type="dxa"/>
          </w:tcPr>
          <w:p w:rsidR="003E0674" w:rsidRPr="00A739EF" w:rsidRDefault="003E0674" w:rsidP="003E0674">
            <w:pPr>
              <w:rPr>
                <w:rFonts w:ascii="Times New Roman" w:eastAsia="Times New Roman" w:hAnsi="Times New Roman" w:cs="Times New Roman"/>
              </w:rPr>
            </w:pPr>
            <w:r w:rsidRPr="00A739EF">
              <w:rPr>
                <w:rFonts w:ascii="Times New Roman" w:eastAsia="Times New Roman" w:hAnsi="Times New Roman" w:cs="Times New Roman"/>
              </w:rPr>
              <w:t>Meal</w:t>
            </w:r>
          </w:p>
        </w:tc>
        <w:tc>
          <w:tcPr>
            <w:tcW w:w="2179" w:type="dxa"/>
          </w:tcPr>
          <w:p w:rsidR="003E0674" w:rsidRPr="00A739EF" w:rsidRDefault="003E0674" w:rsidP="003E0674">
            <w:pPr>
              <w:rPr>
                <w:rFonts w:ascii="Times New Roman" w:eastAsia="Times New Roman" w:hAnsi="Times New Roman" w:cs="Times New Roman"/>
              </w:rPr>
            </w:pPr>
            <w:r w:rsidRPr="00A739EF">
              <w:rPr>
                <w:rFonts w:ascii="Times New Roman" w:eastAsia="Times New Roman" w:hAnsi="Times New Roman" w:cs="Times New Roman"/>
              </w:rPr>
              <w:t>One meal</w:t>
            </w:r>
          </w:p>
        </w:tc>
        <w:tc>
          <w:tcPr>
            <w:tcW w:w="5176" w:type="dxa"/>
          </w:tcPr>
          <w:p w:rsidR="003E0674" w:rsidRPr="00A739EF" w:rsidRDefault="003E0674" w:rsidP="003E0674">
            <w:pPr>
              <w:rPr>
                <w:rFonts w:ascii="Times New Roman" w:hAnsi="Times New Roman" w:cs="Times New Roman"/>
              </w:rPr>
            </w:pPr>
            <w:r w:rsidRPr="00A739EF">
              <w:rPr>
                <w:rFonts w:ascii="Times New Roman" w:hAnsi="Times New Roman" w:cs="Times New Roman"/>
              </w:rPr>
              <w:t>Meals provided in a congregate or group setting and eaten with another person (in-person or virtually), such as coordinating a buddy system or virtual congregate site via Zoom, FaceTime, GoToMeeting, etc. where people dine together.</w:t>
            </w:r>
          </w:p>
        </w:tc>
      </w:tr>
      <w:tr w:rsidR="00E25066" w:rsidRPr="00A739EF" w:rsidTr="00BA03A6">
        <w:trPr>
          <w:trHeight w:val="278"/>
        </w:trPr>
        <w:tc>
          <w:tcPr>
            <w:tcW w:w="10800" w:type="dxa"/>
            <w:gridSpan w:val="4"/>
            <w:shd w:val="clear" w:color="auto" w:fill="92D050"/>
            <w:vAlign w:val="center"/>
          </w:tcPr>
          <w:p w:rsidR="00E25066" w:rsidRPr="00A739EF" w:rsidRDefault="00E25066" w:rsidP="000D5C3C">
            <w:pPr>
              <w:jc w:val="center"/>
              <w:rPr>
                <w:rFonts w:ascii="Times New Roman" w:eastAsia="Times New Roman" w:hAnsi="Times New Roman" w:cs="Times New Roman"/>
                <w:b/>
              </w:rPr>
            </w:pPr>
            <w:r w:rsidRPr="00A739EF">
              <w:rPr>
                <w:rFonts w:ascii="Times New Roman" w:eastAsia="Times New Roman" w:hAnsi="Times New Roman" w:cs="Times New Roman"/>
                <w:b/>
              </w:rPr>
              <w:t>III C Nutrition- Always Allowed Costs</w:t>
            </w:r>
          </w:p>
          <w:p w:rsidR="00E25066" w:rsidRPr="00A739EF" w:rsidRDefault="00E25066" w:rsidP="000D5C3C">
            <w:pPr>
              <w:rPr>
                <w:rFonts w:ascii="Times New Roman" w:hAnsi="Times New Roman" w:cs="Times New Roman"/>
              </w:rPr>
            </w:pPr>
          </w:p>
        </w:tc>
      </w:tr>
      <w:tr w:rsidR="00E25066" w:rsidRPr="00A739EF" w:rsidTr="001D3790">
        <w:tc>
          <w:tcPr>
            <w:tcW w:w="2453" w:type="dxa"/>
            <w:shd w:val="clear" w:color="auto" w:fill="92D050"/>
          </w:tcPr>
          <w:p w:rsidR="00E25066" w:rsidRPr="00A739EF" w:rsidRDefault="00E25066" w:rsidP="000D5C3C">
            <w:pPr>
              <w:rPr>
                <w:rFonts w:ascii="Times New Roman" w:eastAsia="Times New Roman" w:hAnsi="Times New Roman" w:cs="Times New Roman"/>
                <w:b/>
              </w:rPr>
            </w:pPr>
            <w:r w:rsidRPr="00A739EF">
              <w:rPr>
                <w:rFonts w:ascii="Times New Roman" w:eastAsia="Times New Roman" w:hAnsi="Times New Roman" w:cs="Times New Roman"/>
                <w:b/>
              </w:rPr>
              <w:t>Service Name</w:t>
            </w:r>
          </w:p>
        </w:tc>
        <w:tc>
          <w:tcPr>
            <w:tcW w:w="992" w:type="dxa"/>
            <w:shd w:val="clear" w:color="auto" w:fill="92D050"/>
          </w:tcPr>
          <w:p w:rsidR="00E25066" w:rsidRPr="00A739EF" w:rsidRDefault="00E25066" w:rsidP="000D5C3C">
            <w:pPr>
              <w:rPr>
                <w:rFonts w:ascii="Times New Roman" w:eastAsia="Times New Roman" w:hAnsi="Times New Roman" w:cs="Times New Roman"/>
                <w:b/>
              </w:rPr>
            </w:pPr>
            <w:r w:rsidRPr="00A739EF">
              <w:rPr>
                <w:rFonts w:ascii="Times New Roman" w:eastAsia="Times New Roman" w:hAnsi="Times New Roman" w:cs="Times New Roman"/>
                <w:b/>
              </w:rPr>
              <w:t>Unit Name</w:t>
            </w:r>
          </w:p>
        </w:tc>
        <w:tc>
          <w:tcPr>
            <w:tcW w:w="2179" w:type="dxa"/>
            <w:shd w:val="clear" w:color="auto" w:fill="92D050"/>
          </w:tcPr>
          <w:p w:rsidR="00E25066" w:rsidRPr="00A739EF" w:rsidRDefault="00E25066" w:rsidP="000D5C3C">
            <w:pPr>
              <w:rPr>
                <w:rFonts w:ascii="Times New Roman" w:eastAsia="Times New Roman" w:hAnsi="Times New Roman" w:cs="Times New Roman"/>
                <w:b/>
              </w:rPr>
            </w:pPr>
            <w:r w:rsidRPr="00A739EF">
              <w:rPr>
                <w:rFonts w:ascii="Times New Roman" w:eastAsia="Times New Roman" w:hAnsi="Times New Roman" w:cs="Times New Roman"/>
                <w:b/>
              </w:rPr>
              <w:t>Unit Definition</w:t>
            </w:r>
          </w:p>
        </w:tc>
        <w:tc>
          <w:tcPr>
            <w:tcW w:w="5176" w:type="dxa"/>
            <w:shd w:val="clear" w:color="auto" w:fill="92D050"/>
          </w:tcPr>
          <w:p w:rsidR="00E25066" w:rsidRPr="00A739EF" w:rsidRDefault="00E25066" w:rsidP="000D5C3C">
            <w:pPr>
              <w:rPr>
                <w:rFonts w:ascii="Times New Roman" w:eastAsia="Times New Roman" w:hAnsi="Times New Roman" w:cs="Times New Roman"/>
                <w:b/>
              </w:rPr>
            </w:pPr>
            <w:r w:rsidRPr="00A739EF">
              <w:rPr>
                <w:rFonts w:ascii="Times New Roman" w:eastAsia="Times New Roman" w:hAnsi="Times New Roman" w:cs="Times New Roman"/>
                <w:b/>
              </w:rPr>
              <w:t>COVID Flexibility Example</w:t>
            </w:r>
          </w:p>
        </w:tc>
      </w:tr>
      <w:tr w:rsidR="00693C9D" w:rsidRPr="00A739EF" w:rsidTr="001D3790">
        <w:tc>
          <w:tcPr>
            <w:tcW w:w="2453" w:type="dxa"/>
          </w:tcPr>
          <w:p w:rsidR="00693C9D" w:rsidRPr="00A739EF" w:rsidRDefault="00693C9D" w:rsidP="00693C9D">
            <w:pPr>
              <w:rPr>
                <w:rFonts w:ascii="Times New Roman" w:eastAsia="Times New Roman" w:hAnsi="Times New Roman" w:cs="Times New Roman"/>
              </w:rPr>
            </w:pPr>
            <w:r w:rsidRPr="00A739EF">
              <w:rPr>
                <w:rFonts w:ascii="Times New Roman" w:eastAsia="Times New Roman" w:hAnsi="Times New Roman" w:cs="Times New Roman"/>
              </w:rPr>
              <w:lastRenderedPageBreak/>
              <w:t>Education</w:t>
            </w:r>
          </w:p>
        </w:tc>
        <w:tc>
          <w:tcPr>
            <w:tcW w:w="992" w:type="dxa"/>
          </w:tcPr>
          <w:p w:rsidR="00693C9D" w:rsidRPr="00A739EF" w:rsidRDefault="00693C9D" w:rsidP="00693C9D">
            <w:pPr>
              <w:rPr>
                <w:rFonts w:ascii="Times New Roman" w:hAnsi="Times New Roman" w:cs="Times New Roman"/>
              </w:rPr>
            </w:pPr>
            <w:r w:rsidRPr="00A739EF">
              <w:rPr>
                <w:rFonts w:ascii="Times New Roman" w:eastAsia="Times New Roman" w:hAnsi="Times New Roman" w:cs="Times New Roman"/>
              </w:rPr>
              <w:t>May Very</w:t>
            </w:r>
          </w:p>
        </w:tc>
        <w:tc>
          <w:tcPr>
            <w:tcW w:w="2179" w:type="dxa"/>
          </w:tcPr>
          <w:p w:rsidR="00693C9D" w:rsidRPr="00A739EF" w:rsidRDefault="00693C9D" w:rsidP="00693C9D">
            <w:pPr>
              <w:rPr>
                <w:rFonts w:ascii="Times New Roman" w:hAnsi="Times New Roman" w:cs="Times New Roman"/>
              </w:rPr>
            </w:pPr>
            <w:r w:rsidRPr="00A739EF">
              <w:rPr>
                <w:rFonts w:ascii="Times New Roman" w:eastAsia="Times New Roman" w:hAnsi="Times New Roman" w:cs="Times New Roman"/>
              </w:rPr>
              <w:t>May Very</w:t>
            </w:r>
          </w:p>
        </w:tc>
        <w:tc>
          <w:tcPr>
            <w:tcW w:w="5176" w:type="dxa"/>
          </w:tcPr>
          <w:p w:rsidR="00693C9D" w:rsidRPr="00A739EF" w:rsidRDefault="00693C9D" w:rsidP="00693C9D">
            <w:pPr>
              <w:ind w:left="15"/>
              <w:rPr>
                <w:rFonts w:ascii="Times New Roman" w:hAnsi="Times New Roman" w:cs="Times New Roman"/>
              </w:rPr>
            </w:pPr>
            <w:r w:rsidRPr="00A739EF">
              <w:rPr>
                <w:rFonts w:ascii="Times New Roman" w:hAnsi="Times New Roman" w:cs="Times New Roman"/>
              </w:rPr>
              <w:t>Printing nutrition education materials to go out with meals; Purchasing nutrition education information</w:t>
            </w:r>
          </w:p>
        </w:tc>
      </w:tr>
      <w:tr w:rsidR="00693C9D" w:rsidRPr="00A739EF" w:rsidTr="001D3790">
        <w:tc>
          <w:tcPr>
            <w:tcW w:w="2453" w:type="dxa"/>
          </w:tcPr>
          <w:p w:rsidR="00693C9D" w:rsidRPr="00A739EF" w:rsidRDefault="00693C9D" w:rsidP="00693C9D">
            <w:pPr>
              <w:rPr>
                <w:rFonts w:ascii="Times New Roman" w:eastAsia="Times New Roman" w:hAnsi="Times New Roman" w:cs="Times New Roman"/>
              </w:rPr>
            </w:pPr>
            <w:r w:rsidRPr="00A739EF">
              <w:rPr>
                <w:rFonts w:ascii="Times New Roman" w:eastAsia="Times New Roman" w:hAnsi="Times New Roman" w:cs="Times New Roman"/>
              </w:rPr>
              <w:t>Counseling</w:t>
            </w:r>
          </w:p>
        </w:tc>
        <w:tc>
          <w:tcPr>
            <w:tcW w:w="992" w:type="dxa"/>
          </w:tcPr>
          <w:p w:rsidR="00693C9D" w:rsidRPr="00A739EF" w:rsidRDefault="00693C9D" w:rsidP="00693C9D">
            <w:pPr>
              <w:rPr>
                <w:rFonts w:ascii="Times New Roman" w:hAnsi="Times New Roman" w:cs="Times New Roman"/>
              </w:rPr>
            </w:pPr>
            <w:r w:rsidRPr="00A739EF">
              <w:rPr>
                <w:rFonts w:ascii="Times New Roman" w:eastAsia="Times New Roman" w:hAnsi="Times New Roman" w:cs="Times New Roman"/>
              </w:rPr>
              <w:t>1 unit</w:t>
            </w:r>
          </w:p>
        </w:tc>
        <w:tc>
          <w:tcPr>
            <w:tcW w:w="2179" w:type="dxa"/>
          </w:tcPr>
          <w:p w:rsidR="00693C9D" w:rsidRPr="00A739EF" w:rsidRDefault="00693C9D" w:rsidP="00693C9D">
            <w:pPr>
              <w:rPr>
                <w:rFonts w:ascii="Times New Roman" w:hAnsi="Times New Roman" w:cs="Times New Roman"/>
              </w:rPr>
            </w:pPr>
            <w:r w:rsidRPr="00A739EF">
              <w:rPr>
                <w:rFonts w:ascii="Times New Roman" w:eastAsia="Times New Roman" w:hAnsi="Times New Roman" w:cs="Times New Roman"/>
              </w:rPr>
              <w:t>1 program/class curriculum</w:t>
            </w:r>
          </w:p>
        </w:tc>
        <w:tc>
          <w:tcPr>
            <w:tcW w:w="5176" w:type="dxa"/>
          </w:tcPr>
          <w:p w:rsidR="00693C9D" w:rsidRPr="00A739EF" w:rsidRDefault="00693C9D" w:rsidP="00693C9D">
            <w:pPr>
              <w:ind w:left="15"/>
              <w:rPr>
                <w:rFonts w:ascii="Times New Roman" w:hAnsi="Times New Roman" w:cs="Times New Roman"/>
              </w:rPr>
            </w:pPr>
            <w:r w:rsidRPr="00A739EF">
              <w:rPr>
                <w:rFonts w:ascii="Times New Roman" w:hAnsi="Times New Roman" w:cs="Times New Roman"/>
              </w:rPr>
              <w:t>Purchasing nutrition counseling programs/class curriculum</w:t>
            </w:r>
          </w:p>
        </w:tc>
      </w:tr>
      <w:tr w:rsidR="00E25066" w:rsidRPr="00A739EF" w:rsidTr="001D3790">
        <w:tc>
          <w:tcPr>
            <w:tcW w:w="2453" w:type="dxa"/>
          </w:tcPr>
          <w:p w:rsidR="00E25066" w:rsidRPr="00A739EF" w:rsidRDefault="00E25066" w:rsidP="003E0674">
            <w:pPr>
              <w:rPr>
                <w:rFonts w:ascii="Times New Roman" w:eastAsia="Times New Roman" w:hAnsi="Times New Roman" w:cs="Times New Roman"/>
              </w:rPr>
            </w:pPr>
            <w:r w:rsidRPr="00A739EF">
              <w:rPr>
                <w:rFonts w:ascii="Times New Roman" w:eastAsia="Times New Roman" w:hAnsi="Times New Roman" w:cs="Times New Roman"/>
              </w:rPr>
              <w:t>Supplies</w:t>
            </w:r>
          </w:p>
        </w:tc>
        <w:tc>
          <w:tcPr>
            <w:tcW w:w="992" w:type="dxa"/>
          </w:tcPr>
          <w:p w:rsidR="00E25066" w:rsidRPr="00A739EF" w:rsidRDefault="00693C9D" w:rsidP="003E0674">
            <w:pPr>
              <w:rPr>
                <w:rFonts w:ascii="Times New Roman" w:eastAsia="Times New Roman" w:hAnsi="Times New Roman" w:cs="Times New Roman"/>
              </w:rPr>
            </w:pPr>
            <w:r w:rsidRPr="00A739EF">
              <w:rPr>
                <w:rFonts w:ascii="Times New Roman" w:eastAsia="Times New Roman" w:hAnsi="Times New Roman" w:cs="Times New Roman"/>
              </w:rPr>
              <w:t>1 unit</w:t>
            </w:r>
          </w:p>
        </w:tc>
        <w:tc>
          <w:tcPr>
            <w:tcW w:w="2179" w:type="dxa"/>
          </w:tcPr>
          <w:p w:rsidR="00E25066" w:rsidRPr="00A739EF" w:rsidRDefault="00693C9D" w:rsidP="003E0674">
            <w:pPr>
              <w:rPr>
                <w:rFonts w:ascii="Times New Roman" w:eastAsia="Times New Roman" w:hAnsi="Times New Roman" w:cs="Times New Roman"/>
              </w:rPr>
            </w:pPr>
            <w:r w:rsidRPr="00A739EF">
              <w:rPr>
                <w:rFonts w:ascii="Times New Roman" w:eastAsia="Times New Roman" w:hAnsi="Times New Roman" w:cs="Times New Roman"/>
              </w:rPr>
              <w:t>1 item</w:t>
            </w:r>
          </w:p>
        </w:tc>
        <w:tc>
          <w:tcPr>
            <w:tcW w:w="5176" w:type="dxa"/>
          </w:tcPr>
          <w:p w:rsidR="00E25066" w:rsidRPr="00A739EF" w:rsidRDefault="00E25066" w:rsidP="00E25066">
            <w:pPr>
              <w:rPr>
                <w:rFonts w:ascii="Times New Roman" w:hAnsi="Times New Roman" w:cs="Times New Roman"/>
              </w:rPr>
            </w:pPr>
            <w:r w:rsidRPr="00A739EF">
              <w:rPr>
                <w:rFonts w:ascii="Times New Roman" w:hAnsi="Times New Roman" w:cs="Times New Roman"/>
              </w:rPr>
              <w:t>Cooking equipment</w:t>
            </w:r>
            <w:r w:rsidR="000D5C3C" w:rsidRPr="00A739EF">
              <w:rPr>
                <w:rFonts w:ascii="Times New Roman" w:hAnsi="Times New Roman" w:cs="Times New Roman"/>
              </w:rPr>
              <w:t>,</w:t>
            </w:r>
            <w:r w:rsidRPr="00A739EF">
              <w:rPr>
                <w:rFonts w:ascii="Times New Roman" w:hAnsi="Times New Roman" w:cs="Times New Roman"/>
              </w:rPr>
              <w:t xml:space="preserve"> Serving equipment</w:t>
            </w:r>
            <w:r w:rsidR="000D5C3C" w:rsidRPr="00A739EF">
              <w:rPr>
                <w:rFonts w:ascii="Times New Roman" w:hAnsi="Times New Roman" w:cs="Times New Roman"/>
              </w:rPr>
              <w:t>,</w:t>
            </w:r>
            <w:r w:rsidRPr="00A739EF">
              <w:rPr>
                <w:rFonts w:ascii="Times New Roman" w:hAnsi="Times New Roman" w:cs="Times New Roman"/>
              </w:rPr>
              <w:t xml:space="preserve"> Paper goods </w:t>
            </w:r>
          </w:p>
          <w:p w:rsidR="00E25066" w:rsidRPr="00A739EF" w:rsidRDefault="00E25066" w:rsidP="000D5C3C">
            <w:pPr>
              <w:rPr>
                <w:rFonts w:ascii="Times New Roman" w:hAnsi="Times New Roman" w:cs="Times New Roman"/>
              </w:rPr>
            </w:pPr>
            <w:r w:rsidRPr="00A739EF">
              <w:rPr>
                <w:rFonts w:ascii="Times New Roman" w:hAnsi="Times New Roman" w:cs="Times New Roman"/>
              </w:rPr>
              <w:t>Sanitation supplies</w:t>
            </w:r>
            <w:r w:rsidR="000D5C3C" w:rsidRPr="00A739EF">
              <w:rPr>
                <w:rFonts w:ascii="Times New Roman" w:hAnsi="Times New Roman" w:cs="Times New Roman"/>
              </w:rPr>
              <w:t>,</w:t>
            </w:r>
            <w:r w:rsidRPr="00A739EF">
              <w:rPr>
                <w:rFonts w:ascii="Times New Roman" w:hAnsi="Times New Roman" w:cs="Times New Roman"/>
              </w:rPr>
              <w:t xml:space="preserve"> Insulated bags for delivering meals</w:t>
            </w:r>
            <w:r w:rsidR="000D5C3C" w:rsidRPr="00A739EF">
              <w:rPr>
                <w:rFonts w:ascii="Times New Roman" w:hAnsi="Times New Roman" w:cs="Times New Roman"/>
              </w:rPr>
              <w:t>,</w:t>
            </w:r>
            <w:r w:rsidR="00741CC1" w:rsidRPr="00A739EF">
              <w:rPr>
                <w:rFonts w:ascii="Times New Roman" w:hAnsi="Times New Roman" w:cs="Times New Roman"/>
              </w:rPr>
              <w:t xml:space="preserve"> </w:t>
            </w:r>
            <w:r w:rsidR="004D3AA2" w:rsidRPr="00A739EF">
              <w:rPr>
                <w:rFonts w:ascii="Times New Roman" w:hAnsi="Times New Roman" w:cs="Times New Roman"/>
              </w:rPr>
              <w:t>C</w:t>
            </w:r>
            <w:r w:rsidR="00741CC1" w:rsidRPr="00A739EF">
              <w:rPr>
                <w:rFonts w:ascii="Times New Roman" w:hAnsi="Times New Roman" w:cs="Times New Roman"/>
              </w:rPr>
              <w:t>utting boards</w:t>
            </w:r>
            <w:r w:rsidR="000D5C3C" w:rsidRPr="00A739EF">
              <w:rPr>
                <w:rFonts w:ascii="Times New Roman" w:hAnsi="Times New Roman" w:cs="Times New Roman"/>
              </w:rPr>
              <w:t>,</w:t>
            </w:r>
            <w:r w:rsidR="00741CC1" w:rsidRPr="00A739EF">
              <w:rPr>
                <w:rFonts w:ascii="Times New Roman" w:hAnsi="Times New Roman" w:cs="Times New Roman"/>
              </w:rPr>
              <w:t xml:space="preserve"> </w:t>
            </w:r>
            <w:r w:rsidR="000D5C3C" w:rsidRPr="00A739EF">
              <w:rPr>
                <w:rFonts w:ascii="Times New Roman" w:hAnsi="Times New Roman" w:cs="Times New Roman"/>
              </w:rPr>
              <w:t>Dish Drying Rack,</w:t>
            </w:r>
            <w:r w:rsidR="00741CC1" w:rsidRPr="00A739EF">
              <w:rPr>
                <w:rFonts w:ascii="Times New Roman" w:hAnsi="Times New Roman" w:cs="Times New Roman"/>
              </w:rPr>
              <w:t xml:space="preserve"> Dishwashing gloves</w:t>
            </w:r>
            <w:r w:rsidR="000D5C3C" w:rsidRPr="00A739EF">
              <w:rPr>
                <w:rFonts w:ascii="Times New Roman" w:hAnsi="Times New Roman" w:cs="Times New Roman"/>
              </w:rPr>
              <w:t>,</w:t>
            </w:r>
            <w:r w:rsidR="00741CC1" w:rsidRPr="00A739EF">
              <w:rPr>
                <w:rFonts w:ascii="Times New Roman" w:hAnsi="Times New Roman" w:cs="Times New Roman"/>
              </w:rPr>
              <w:t xml:space="preserve"> First Aid Kits</w:t>
            </w:r>
            <w:r w:rsidR="000D5C3C" w:rsidRPr="00A739EF">
              <w:rPr>
                <w:rFonts w:ascii="Times New Roman" w:hAnsi="Times New Roman" w:cs="Times New Roman"/>
              </w:rPr>
              <w:t>,</w:t>
            </w:r>
            <w:r w:rsidR="00741CC1" w:rsidRPr="00A739EF">
              <w:rPr>
                <w:rFonts w:ascii="Times New Roman" w:hAnsi="Times New Roman" w:cs="Times New Roman"/>
              </w:rPr>
              <w:t xml:space="preserve"> Dishes</w:t>
            </w:r>
            <w:r w:rsidR="000D5C3C" w:rsidRPr="00A739EF">
              <w:rPr>
                <w:rFonts w:ascii="Times New Roman" w:hAnsi="Times New Roman" w:cs="Times New Roman"/>
              </w:rPr>
              <w:t>, Flatware (silverware),</w:t>
            </w:r>
            <w:r w:rsidR="005F76C0" w:rsidRPr="00A739EF">
              <w:rPr>
                <w:rFonts w:ascii="Times New Roman" w:hAnsi="Times New Roman" w:cs="Times New Roman"/>
              </w:rPr>
              <w:t xml:space="preserve"> Food Storage Containers and </w:t>
            </w:r>
            <w:proofErr w:type="spellStart"/>
            <w:r w:rsidR="005F76C0" w:rsidRPr="00A739EF">
              <w:rPr>
                <w:rFonts w:ascii="Times New Roman" w:hAnsi="Times New Roman" w:cs="Times New Roman"/>
              </w:rPr>
              <w:t>Resea</w:t>
            </w:r>
            <w:r w:rsidR="000D5C3C" w:rsidRPr="00A739EF">
              <w:rPr>
                <w:rFonts w:ascii="Times New Roman" w:hAnsi="Times New Roman" w:cs="Times New Roman"/>
              </w:rPr>
              <w:t>lable</w:t>
            </w:r>
            <w:proofErr w:type="spellEnd"/>
            <w:r w:rsidR="000D5C3C" w:rsidRPr="00A739EF">
              <w:rPr>
                <w:rFonts w:ascii="Times New Roman" w:hAnsi="Times New Roman" w:cs="Times New Roman"/>
              </w:rPr>
              <w:t xml:space="preserve"> Bags,</w:t>
            </w:r>
            <w:r w:rsidR="005F76C0" w:rsidRPr="00A739EF">
              <w:rPr>
                <w:rFonts w:ascii="Times New Roman" w:hAnsi="Times New Roman" w:cs="Times New Roman"/>
              </w:rPr>
              <w:t xml:space="preserve"> Gloves and masks</w:t>
            </w:r>
            <w:r w:rsidR="000D5C3C" w:rsidRPr="00A739EF">
              <w:rPr>
                <w:rFonts w:ascii="Times New Roman" w:hAnsi="Times New Roman" w:cs="Times New Roman"/>
              </w:rPr>
              <w:t>,</w:t>
            </w:r>
            <w:r w:rsidR="004D3AA2" w:rsidRPr="00A739EF">
              <w:rPr>
                <w:rFonts w:ascii="Times New Roman" w:hAnsi="Times New Roman" w:cs="Times New Roman"/>
              </w:rPr>
              <w:t xml:space="preserve"> Kitchen knives and sharpening tools</w:t>
            </w:r>
            <w:r w:rsidR="000D5C3C" w:rsidRPr="00A739EF">
              <w:rPr>
                <w:rFonts w:ascii="Times New Roman" w:hAnsi="Times New Roman" w:cs="Times New Roman"/>
              </w:rPr>
              <w:t>,</w:t>
            </w:r>
            <w:r w:rsidR="004D3AA2" w:rsidRPr="00A739EF">
              <w:rPr>
                <w:rFonts w:ascii="Times New Roman" w:hAnsi="Times New Roman" w:cs="Times New Roman"/>
              </w:rPr>
              <w:t xml:space="preserve"> Oven Mitts and Pot Holders, Trash Cans</w:t>
            </w:r>
            <w:r w:rsidR="000D5C3C" w:rsidRPr="00A739EF">
              <w:rPr>
                <w:rFonts w:ascii="Times New Roman" w:hAnsi="Times New Roman" w:cs="Times New Roman"/>
              </w:rPr>
              <w:t xml:space="preserve">, Recycling Bins, </w:t>
            </w:r>
            <w:r w:rsidR="004D3AA2" w:rsidRPr="00A739EF">
              <w:rPr>
                <w:rFonts w:ascii="Times New Roman" w:hAnsi="Times New Roman" w:cs="Times New Roman"/>
              </w:rPr>
              <w:t>Safety displays and posters</w:t>
            </w:r>
            <w:r w:rsidR="000D5C3C" w:rsidRPr="00A739EF">
              <w:rPr>
                <w:rFonts w:ascii="Times New Roman" w:hAnsi="Times New Roman" w:cs="Times New Roman"/>
              </w:rPr>
              <w:t>,</w:t>
            </w:r>
            <w:r w:rsidR="004D3AA2" w:rsidRPr="00A739EF">
              <w:rPr>
                <w:rFonts w:ascii="Times New Roman" w:hAnsi="Times New Roman" w:cs="Times New Roman"/>
              </w:rPr>
              <w:t xml:space="preserve"> Table linens</w:t>
            </w:r>
            <w:r w:rsidR="000D5C3C" w:rsidRPr="00A739EF">
              <w:rPr>
                <w:rFonts w:ascii="Times New Roman" w:hAnsi="Times New Roman" w:cs="Times New Roman"/>
              </w:rPr>
              <w:t>,</w:t>
            </w:r>
            <w:r w:rsidR="004D3AA2" w:rsidRPr="00A739EF">
              <w:rPr>
                <w:rFonts w:ascii="Times New Roman" w:hAnsi="Times New Roman" w:cs="Times New Roman"/>
              </w:rPr>
              <w:t xml:space="preserve"> Temperature Chart Logs</w:t>
            </w:r>
            <w:r w:rsidR="000D5C3C" w:rsidRPr="00A739EF">
              <w:rPr>
                <w:rFonts w:ascii="Times New Roman" w:hAnsi="Times New Roman" w:cs="Times New Roman"/>
              </w:rPr>
              <w:t>,</w:t>
            </w:r>
            <w:r w:rsidR="004D3AA2" w:rsidRPr="00A739EF">
              <w:rPr>
                <w:rFonts w:ascii="Times New Roman" w:hAnsi="Times New Roman" w:cs="Times New Roman"/>
              </w:rPr>
              <w:t xml:space="preserve"> Aluminum foil pans</w:t>
            </w:r>
            <w:r w:rsidR="000D5C3C" w:rsidRPr="00A739EF">
              <w:rPr>
                <w:rFonts w:ascii="Times New Roman" w:hAnsi="Times New Roman" w:cs="Times New Roman"/>
              </w:rPr>
              <w:t>,</w:t>
            </w:r>
            <w:r w:rsidR="004D3AA2" w:rsidRPr="00A739EF">
              <w:rPr>
                <w:rFonts w:ascii="Times New Roman" w:hAnsi="Times New Roman" w:cs="Times New Roman"/>
              </w:rPr>
              <w:t xml:space="preserve"> aluminum/plastic wrap</w:t>
            </w:r>
            <w:r w:rsidR="000D5C3C" w:rsidRPr="00A739EF">
              <w:rPr>
                <w:rFonts w:ascii="Times New Roman" w:hAnsi="Times New Roman" w:cs="Times New Roman"/>
              </w:rPr>
              <w:t>,</w:t>
            </w:r>
            <w:r w:rsidR="004D3AA2" w:rsidRPr="00A739EF">
              <w:rPr>
                <w:rFonts w:ascii="Times New Roman" w:hAnsi="Times New Roman" w:cs="Times New Roman"/>
              </w:rPr>
              <w:t xml:space="preserve"> Food packaging tape</w:t>
            </w:r>
            <w:r w:rsidR="000D5C3C" w:rsidRPr="00A739EF">
              <w:rPr>
                <w:rFonts w:ascii="Times New Roman" w:hAnsi="Times New Roman" w:cs="Times New Roman"/>
              </w:rPr>
              <w:t>,</w:t>
            </w:r>
            <w:r w:rsidR="004D3AA2" w:rsidRPr="00A739EF">
              <w:rPr>
                <w:rFonts w:ascii="Times New Roman" w:hAnsi="Times New Roman" w:cs="Times New Roman"/>
              </w:rPr>
              <w:t xml:space="preserve"> Food pan carriers</w:t>
            </w:r>
            <w:r w:rsidR="000D5C3C" w:rsidRPr="00A739EF">
              <w:rPr>
                <w:rFonts w:ascii="Times New Roman" w:hAnsi="Times New Roman" w:cs="Times New Roman"/>
              </w:rPr>
              <w:t>,</w:t>
            </w:r>
            <w:r w:rsidR="004D3AA2" w:rsidRPr="00A739EF">
              <w:rPr>
                <w:rFonts w:ascii="Times New Roman" w:hAnsi="Times New Roman" w:cs="Times New Roman"/>
              </w:rPr>
              <w:t xml:space="preserve"> Hot/cold packs</w:t>
            </w:r>
            <w:r w:rsidR="000D5C3C" w:rsidRPr="00A739EF">
              <w:rPr>
                <w:rFonts w:ascii="Times New Roman" w:hAnsi="Times New Roman" w:cs="Times New Roman"/>
              </w:rPr>
              <w:t>, S</w:t>
            </w:r>
            <w:r w:rsidR="00693C9D" w:rsidRPr="00A739EF">
              <w:rPr>
                <w:rFonts w:ascii="Times New Roman" w:hAnsi="Times New Roman" w:cs="Times New Roman"/>
              </w:rPr>
              <w:t>hopping bags</w:t>
            </w:r>
            <w:r w:rsidR="000D5C3C" w:rsidRPr="00A739EF">
              <w:rPr>
                <w:rFonts w:ascii="Times New Roman" w:hAnsi="Times New Roman" w:cs="Times New Roman"/>
              </w:rPr>
              <w:t>,</w:t>
            </w:r>
            <w:r w:rsidR="00693C9D" w:rsidRPr="00A739EF">
              <w:rPr>
                <w:rFonts w:ascii="Times New Roman" w:hAnsi="Times New Roman" w:cs="Times New Roman"/>
              </w:rPr>
              <w:t xml:space="preserve"> Take-out boxes/containers</w:t>
            </w:r>
            <w:r w:rsidR="000D5C3C" w:rsidRPr="00A739EF">
              <w:rPr>
                <w:rFonts w:ascii="Times New Roman" w:hAnsi="Times New Roman" w:cs="Times New Roman"/>
              </w:rPr>
              <w:t>,</w:t>
            </w:r>
            <w:r w:rsidR="00693C9D" w:rsidRPr="00A739EF">
              <w:rPr>
                <w:rFonts w:ascii="Times New Roman" w:hAnsi="Times New Roman" w:cs="Times New Roman"/>
              </w:rPr>
              <w:t xml:space="preserve"> Tamper evident packaging</w:t>
            </w:r>
            <w:r w:rsidR="000D5C3C" w:rsidRPr="00A739EF">
              <w:rPr>
                <w:rFonts w:ascii="Times New Roman" w:hAnsi="Times New Roman" w:cs="Times New Roman"/>
              </w:rPr>
              <w:t>,</w:t>
            </w:r>
            <w:r w:rsidR="00693C9D" w:rsidRPr="00A739EF">
              <w:rPr>
                <w:rFonts w:ascii="Times New Roman" w:hAnsi="Times New Roman" w:cs="Times New Roman"/>
              </w:rPr>
              <w:t xml:space="preserve"> Tamper evident s</w:t>
            </w:r>
            <w:r w:rsidR="000D5C3C" w:rsidRPr="00A739EF">
              <w:rPr>
                <w:rFonts w:ascii="Times New Roman" w:hAnsi="Times New Roman" w:cs="Times New Roman"/>
              </w:rPr>
              <w:t>tickers and labels,</w:t>
            </w:r>
            <w:r w:rsidR="00693C9D" w:rsidRPr="00A739EF">
              <w:rPr>
                <w:rFonts w:ascii="Times New Roman" w:hAnsi="Times New Roman" w:cs="Times New Roman"/>
              </w:rPr>
              <w:t xml:space="preserve"> Temperature- controlled delivery vehicle </w:t>
            </w:r>
            <w:proofErr w:type="spellStart"/>
            <w:r w:rsidR="00693C9D" w:rsidRPr="00A739EF">
              <w:rPr>
                <w:rFonts w:ascii="Times New Roman" w:hAnsi="Times New Roman" w:cs="Times New Roman"/>
              </w:rPr>
              <w:t>upfi</w:t>
            </w:r>
            <w:r w:rsidR="000D5C3C" w:rsidRPr="00A739EF">
              <w:rPr>
                <w:rFonts w:ascii="Times New Roman" w:hAnsi="Times New Roman" w:cs="Times New Roman"/>
              </w:rPr>
              <w:t>ts</w:t>
            </w:r>
            <w:proofErr w:type="spellEnd"/>
            <w:r w:rsidR="00693C9D" w:rsidRPr="00A739EF">
              <w:rPr>
                <w:rFonts w:ascii="Times New Roman" w:hAnsi="Times New Roman" w:cs="Times New Roman"/>
              </w:rPr>
              <w:t xml:space="preserve"> </w:t>
            </w:r>
          </w:p>
        </w:tc>
      </w:tr>
      <w:tr w:rsidR="0027080C" w:rsidRPr="00A739EF" w:rsidTr="001D3790">
        <w:tc>
          <w:tcPr>
            <w:tcW w:w="2453" w:type="dxa"/>
          </w:tcPr>
          <w:p w:rsidR="0027080C" w:rsidRPr="00A739EF" w:rsidRDefault="0027080C" w:rsidP="003E0674">
            <w:pPr>
              <w:rPr>
                <w:rFonts w:ascii="Times New Roman" w:eastAsia="Times New Roman" w:hAnsi="Times New Roman" w:cs="Times New Roman"/>
              </w:rPr>
            </w:pPr>
            <w:bookmarkStart w:id="0" w:name="_GoBack"/>
            <w:bookmarkEnd w:id="0"/>
            <w:r w:rsidRPr="00A739EF">
              <w:rPr>
                <w:rFonts w:ascii="Times New Roman" w:eastAsia="Times New Roman" w:hAnsi="Times New Roman" w:cs="Times New Roman"/>
              </w:rPr>
              <w:t>Nutritional Software</w:t>
            </w:r>
          </w:p>
        </w:tc>
        <w:tc>
          <w:tcPr>
            <w:tcW w:w="992" w:type="dxa"/>
          </w:tcPr>
          <w:p w:rsidR="0027080C" w:rsidRPr="00A739EF" w:rsidRDefault="00693C9D" w:rsidP="003E0674">
            <w:pPr>
              <w:rPr>
                <w:rFonts w:ascii="Times New Roman" w:eastAsia="Times New Roman" w:hAnsi="Times New Roman" w:cs="Times New Roman"/>
              </w:rPr>
            </w:pPr>
            <w:r w:rsidRPr="00A739EF">
              <w:rPr>
                <w:rFonts w:ascii="Times New Roman" w:eastAsia="Times New Roman" w:hAnsi="Times New Roman" w:cs="Times New Roman"/>
              </w:rPr>
              <w:t>1 unit</w:t>
            </w:r>
          </w:p>
        </w:tc>
        <w:tc>
          <w:tcPr>
            <w:tcW w:w="2179" w:type="dxa"/>
          </w:tcPr>
          <w:p w:rsidR="0027080C" w:rsidRPr="00A739EF" w:rsidRDefault="00693C9D" w:rsidP="003E0674">
            <w:pPr>
              <w:rPr>
                <w:rFonts w:ascii="Times New Roman" w:eastAsia="Times New Roman" w:hAnsi="Times New Roman" w:cs="Times New Roman"/>
              </w:rPr>
            </w:pPr>
            <w:r w:rsidRPr="00A739EF">
              <w:rPr>
                <w:rFonts w:ascii="Times New Roman" w:eastAsia="Times New Roman" w:hAnsi="Times New Roman" w:cs="Times New Roman"/>
              </w:rPr>
              <w:t>1 software product</w:t>
            </w:r>
          </w:p>
        </w:tc>
        <w:tc>
          <w:tcPr>
            <w:tcW w:w="5176" w:type="dxa"/>
          </w:tcPr>
          <w:p w:rsidR="0027080C" w:rsidRPr="00A739EF" w:rsidRDefault="0027080C" w:rsidP="00E25066">
            <w:pPr>
              <w:rPr>
                <w:rFonts w:ascii="Times New Roman" w:hAnsi="Times New Roman" w:cs="Times New Roman"/>
              </w:rPr>
            </w:pPr>
            <w:r w:rsidRPr="00A739EF">
              <w:rPr>
                <w:rFonts w:ascii="Times New Roman" w:hAnsi="Times New Roman" w:cs="Times New Roman"/>
              </w:rPr>
              <w:t>Used to analyze menus to ensure they meet the required DRI/DGAs.</w:t>
            </w:r>
          </w:p>
        </w:tc>
      </w:tr>
      <w:tr w:rsidR="00693C9D" w:rsidRPr="00A739EF" w:rsidTr="001D3790">
        <w:tc>
          <w:tcPr>
            <w:tcW w:w="2453" w:type="dxa"/>
          </w:tcPr>
          <w:p w:rsidR="00693C9D" w:rsidRPr="00A739EF" w:rsidRDefault="00693C9D" w:rsidP="00693C9D">
            <w:pPr>
              <w:rPr>
                <w:rFonts w:ascii="Times New Roman" w:eastAsia="Times New Roman" w:hAnsi="Times New Roman" w:cs="Times New Roman"/>
              </w:rPr>
            </w:pPr>
            <w:r w:rsidRPr="00A739EF">
              <w:rPr>
                <w:rFonts w:ascii="Times New Roman" w:eastAsia="Times New Roman" w:hAnsi="Times New Roman" w:cs="Times New Roman"/>
              </w:rPr>
              <w:t>Update Marketing Materials (print and/or virtual)</w:t>
            </w:r>
          </w:p>
        </w:tc>
        <w:tc>
          <w:tcPr>
            <w:tcW w:w="992" w:type="dxa"/>
          </w:tcPr>
          <w:p w:rsidR="00693C9D" w:rsidRPr="00A739EF" w:rsidRDefault="00693C9D" w:rsidP="00693C9D">
            <w:pPr>
              <w:rPr>
                <w:rFonts w:ascii="Times New Roman" w:hAnsi="Times New Roman" w:cs="Times New Roman"/>
              </w:rPr>
            </w:pPr>
            <w:r w:rsidRPr="00A739EF">
              <w:rPr>
                <w:rFonts w:ascii="Times New Roman" w:eastAsia="Times New Roman" w:hAnsi="Times New Roman" w:cs="Times New Roman"/>
              </w:rPr>
              <w:t>May Very</w:t>
            </w:r>
          </w:p>
        </w:tc>
        <w:tc>
          <w:tcPr>
            <w:tcW w:w="2179" w:type="dxa"/>
          </w:tcPr>
          <w:p w:rsidR="00693C9D" w:rsidRPr="00A739EF" w:rsidRDefault="00693C9D" w:rsidP="00693C9D">
            <w:pPr>
              <w:rPr>
                <w:rFonts w:ascii="Times New Roman" w:hAnsi="Times New Roman" w:cs="Times New Roman"/>
              </w:rPr>
            </w:pPr>
            <w:r w:rsidRPr="00A739EF">
              <w:rPr>
                <w:rFonts w:ascii="Times New Roman" w:eastAsia="Times New Roman" w:hAnsi="Times New Roman" w:cs="Times New Roman"/>
              </w:rPr>
              <w:t>May Very</w:t>
            </w:r>
          </w:p>
        </w:tc>
        <w:tc>
          <w:tcPr>
            <w:tcW w:w="5176" w:type="dxa"/>
          </w:tcPr>
          <w:p w:rsidR="00693C9D" w:rsidRPr="00A739EF" w:rsidRDefault="00693C9D" w:rsidP="00693C9D">
            <w:pPr>
              <w:rPr>
                <w:rFonts w:ascii="Times New Roman" w:hAnsi="Times New Roman" w:cs="Times New Roman"/>
              </w:rPr>
            </w:pPr>
            <w:r w:rsidRPr="00A739EF">
              <w:rPr>
                <w:rFonts w:ascii="Times New Roman" w:hAnsi="Times New Roman" w:cs="Times New Roman"/>
              </w:rPr>
              <w:t>Printing materials (posters, pamphlets, etc.) or updating website information</w:t>
            </w:r>
          </w:p>
        </w:tc>
      </w:tr>
      <w:tr w:rsidR="00741CC1" w:rsidRPr="00A739EF" w:rsidTr="001D3790">
        <w:tc>
          <w:tcPr>
            <w:tcW w:w="2453" w:type="dxa"/>
          </w:tcPr>
          <w:p w:rsidR="00741CC1" w:rsidRPr="00A739EF" w:rsidRDefault="00741CC1" w:rsidP="003E0674">
            <w:pPr>
              <w:rPr>
                <w:rFonts w:ascii="Times New Roman" w:eastAsia="Times New Roman" w:hAnsi="Times New Roman" w:cs="Times New Roman"/>
              </w:rPr>
            </w:pPr>
            <w:r w:rsidRPr="00A739EF">
              <w:rPr>
                <w:rFonts w:ascii="Times New Roman" w:eastAsia="Times New Roman" w:hAnsi="Times New Roman" w:cs="Times New Roman"/>
              </w:rPr>
              <w:t>Carbon monoxide/smoke detectors/ Fire protection</w:t>
            </w:r>
          </w:p>
        </w:tc>
        <w:tc>
          <w:tcPr>
            <w:tcW w:w="992" w:type="dxa"/>
          </w:tcPr>
          <w:p w:rsidR="00741CC1" w:rsidRPr="00A739EF" w:rsidRDefault="00693C9D" w:rsidP="00693C9D">
            <w:pPr>
              <w:rPr>
                <w:rFonts w:ascii="Times New Roman" w:eastAsia="Times New Roman" w:hAnsi="Times New Roman" w:cs="Times New Roman"/>
              </w:rPr>
            </w:pPr>
            <w:r w:rsidRPr="00A739EF">
              <w:rPr>
                <w:rFonts w:ascii="Times New Roman" w:eastAsia="Times New Roman" w:hAnsi="Times New Roman" w:cs="Times New Roman"/>
              </w:rPr>
              <w:t xml:space="preserve">1 unit </w:t>
            </w:r>
          </w:p>
        </w:tc>
        <w:tc>
          <w:tcPr>
            <w:tcW w:w="2179" w:type="dxa"/>
          </w:tcPr>
          <w:p w:rsidR="00741CC1" w:rsidRPr="00A739EF" w:rsidRDefault="00693C9D" w:rsidP="003E0674">
            <w:pPr>
              <w:rPr>
                <w:rFonts w:ascii="Times New Roman" w:eastAsia="Times New Roman" w:hAnsi="Times New Roman" w:cs="Times New Roman"/>
              </w:rPr>
            </w:pPr>
            <w:r w:rsidRPr="00A739EF">
              <w:rPr>
                <w:rFonts w:ascii="Times New Roman" w:eastAsia="Times New Roman" w:hAnsi="Times New Roman" w:cs="Times New Roman"/>
              </w:rPr>
              <w:t>1 item</w:t>
            </w:r>
          </w:p>
        </w:tc>
        <w:tc>
          <w:tcPr>
            <w:tcW w:w="5176" w:type="dxa"/>
          </w:tcPr>
          <w:p w:rsidR="00741CC1" w:rsidRPr="00A739EF" w:rsidRDefault="00741CC1" w:rsidP="000D5C3C">
            <w:pPr>
              <w:rPr>
                <w:rFonts w:ascii="Times New Roman" w:hAnsi="Times New Roman" w:cs="Times New Roman"/>
              </w:rPr>
            </w:pPr>
            <w:r w:rsidRPr="00A739EF">
              <w:rPr>
                <w:rFonts w:ascii="Times New Roman" w:hAnsi="Times New Roman" w:cs="Times New Roman"/>
              </w:rPr>
              <w:t>Car</w:t>
            </w:r>
            <w:r w:rsidR="000D5C3C" w:rsidRPr="00A739EF">
              <w:rPr>
                <w:rFonts w:ascii="Times New Roman" w:hAnsi="Times New Roman" w:cs="Times New Roman"/>
              </w:rPr>
              <w:t>bon Monoxide or Smoke detectors,</w:t>
            </w:r>
            <w:r w:rsidRPr="00A739EF">
              <w:rPr>
                <w:rFonts w:ascii="Times New Roman" w:hAnsi="Times New Roman" w:cs="Times New Roman"/>
              </w:rPr>
              <w:t xml:space="preserve"> </w:t>
            </w:r>
            <w:r w:rsidR="000D5C3C" w:rsidRPr="00A739EF">
              <w:rPr>
                <w:rFonts w:ascii="Times New Roman" w:hAnsi="Times New Roman" w:cs="Times New Roman"/>
              </w:rPr>
              <w:t>F</w:t>
            </w:r>
            <w:r w:rsidRPr="00A739EF">
              <w:rPr>
                <w:rFonts w:ascii="Times New Roman" w:hAnsi="Times New Roman" w:cs="Times New Roman"/>
              </w:rPr>
              <w:t>ire extinguishers</w:t>
            </w:r>
            <w:r w:rsidR="004D3AA2" w:rsidRPr="00A739EF">
              <w:rPr>
                <w:rFonts w:ascii="Times New Roman" w:hAnsi="Times New Roman" w:cs="Times New Roman"/>
              </w:rPr>
              <w:t>, Kitchen fire suppression system</w:t>
            </w:r>
          </w:p>
        </w:tc>
      </w:tr>
      <w:tr w:rsidR="00741CC1" w:rsidRPr="00A739EF" w:rsidTr="001D3790">
        <w:tc>
          <w:tcPr>
            <w:tcW w:w="2453" w:type="dxa"/>
          </w:tcPr>
          <w:p w:rsidR="00741CC1" w:rsidRPr="00A739EF" w:rsidRDefault="00741CC1" w:rsidP="003E0674">
            <w:pPr>
              <w:rPr>
                <w:rFonts w:ascii="Times New Roman" w:eastAsia="Times New Roman" w:hAnsi="Times New Roman" w:cs="Times New Roman"/>
              </w:rPr>
            </w:pPr>
            <w:r w:rsidRPr="00A739EF">
              <w:rPr>
                <w:rFonts w:ascii="Times New Roman" w:eastAsia="Times New Roman" w:hAnsi="Times New Roman" w:cs="Times New Roman"/>
              </w:rPr>
              <w:t>Cook &amp; Kitchen Clothing</w:t>
            </w:r>
          </w:p>
        </w:tc>
        <w:tc>
          <w:tcPr>
            <w:tcW w:w="992" w:type="dxa"/>
          </w:tcPr>
          <w:p w:rsidR="00741CC1" w:rsidRPr="00A739EF" w:rsidRDefault="00693C9D" w:rsidP="003E0674">
            <w:pPr>
              <w:rPr>
                <w:rFonts w:ascii="Times New Roman" w:eastAsia="Times New Roman" w:hAnsi="Times New Roman" w:cs="Times New Roman"/>
              </w:rPr>
            </w:pPr>
            <w:r w:rsidRPr="00A739EF">
              <w:rPr>
                <w:rFonts w:ascii="Times New Roman" w:eastAsia="Times New Roman" w:hAnsi="Times New Roman" w:cs="Times New Roman"/>
              </w:rPr>
              <w:t>1 unit</w:t>
            </w:r>
          </w:p>
        </w:tc>
        <w:tc>
          <w:tcPr>
            <w:tcW w:w="2179" w:type="dxa"/>
          </w:tcPr>
          <w:p w:rsidR="00741CC1" w:rsidRPr="00A739EF" w:rsidRDefault="00693C9D" w:rsidP="003E0674">
            <w:pPr>
              <w:rPr>
                <w:rFonts w:ascii="Times New Roman" w:eastAsia="Times New Roman" w:hAnsi="Times New Roman" w:cs="Times New Roman"/>
              </w:rPr>
            </w:pPr>
            <w:r w:rsidRPr="00A739EF">
              <w:rPr>
                <w:rFonts w:ascii="Times New Roman" w:eastAsia="Times New Roman" w:hAnsi="Times New Roman" w:cs="Times New Roman"/>
              </w:rPr>
              <w:t>1 item</w:t>
            </w:r>
          </w:p>
        </w:tc>
        <w:tc>
          <w:tcPr>
            <w:tcW w:w="5176" w:type="dxa"/>
          </w:tcPr>
          <w:p w:rsidR="00741CC1" w:rsidRPr="00A739EF" w:rsidRDefault="000D5C3C" w:rsidP="000D5C3C">
            <w:pPr>
              <w:rPr>
                <w:rFonts w:ascii="Times New Roman" w:hAnsi="Times New Roman" w:cs="Times New Roman"/>
              </w:rPr>
            </w:pPr>
            <w:r w:rsidRPr="00A739EF">
              <w:rPr>
                <w:rFonts w:ascii="Times New Roman" w:hAnsi="Times New Roman" w:cs="Times New Roman"/>
              </w:rPr>
              <w:t>Uniforms,</w:t>
            </w:r>
            <w:r w:rsidR="00741CC1" w:rsidRPr="00A739EF">
              <w:rPr>
                <w:rFonts w:ascii="Times New Roman" w:hAnsi="Times New Roman" w:cs="Times New Roman"/>
              </w:rPr>
              <w:t xml:space="preserve"> </w:t>
            </w:r>
            <w:r w:rsidRPr="00A739EF">
              <w:rPr>
                <w:rFonts w:ascii="Times New Roman" w:hAnsi="Times New Roman" w:cs="Times New Roman"/>
              </w:rPr>
              <w:t>C</w:t>
            </w:r>
            <w:r w:rsidR="00741CC1" w:rsidRPr="00A739EF">
              <w:rPr>
                <w:rFonts w:ascii="Times New Roman" w:hAnsi="Times New Roman" w:cs="Times New Roman"/>
              </w:rPr>
              <w:t xml:space="preserve">aps, </w:t>
            </w:r>
            <w:r w:rsidRPr="00A739EF">
              <w:rPr>
                <w:rFonts w:ascii="Times New Roman" w:hAnsi="Times New Roman" w:cs="Times New Roman"/>
              </w:rPr>
              <w:t>H</w:t>
            </w:r>
            <w:r w:rsidR="00741CC1" w:rsidRPr="00A739EF">
              <w:rPr>
                <w:rFonts w:ascii="Times New Roman" w:hAnsi="Times New Roman" w:cs="Times New Roman"/>
              </w:rPr>
              <w:t xml:space="preserve">airnets, </w:t>
            </w:r>
            <w:r w:rsidRPr="00A739EF">
              <w:rPr>
                <w:rFonts w:ascii="Times New Roman" w:hAnsi="Times New Roman" w:cs="Times New Roman"/>
              </w:rPr>
              <w:t>S</w:t>
            </w:r>
            <w:r w:rsidR="00741CC1" w:rsidRPr="00A739EF">
              <w:rPr>
                <w:rFonts w:ascii="Times New Roman" w:hAnsi="Times New Roman" w:cs="Times New Roman"/>
              </w:rPr>
              <w:t>afety gloves</w:t>
            </w:r>
          </w:p>
        </w:tc>
      </w:tr>
      <w:tr w:rsidR="00741CC1" w:rsidRPr="00A739EF" w:rsidTr="001D3790">
        <w:tc>
          <w:tcPr>
            <w:tcW w:w="2453" w:type="dxa"/>
          </w:tcPr>
          <w:p w:rsidR="00741CC1" w:rsidRPr="00A739EF" w:rsidRDefault="00741CC1" w:rsidP="003E0674">
            <w:pPr>
              <w:rPr>
                <w:rFonts w:ascii="Times New Roman" w:eastAsia="Times New Roman" w:hAnsi="Times New Roman" w:cs="Times New Roman"/>
              </w:rPr>
            </w:pPr>
            <w:r w:rsidRPr="00A739EF">
              <w:rPr>
                <w:rFonts w:ascii="Times New Roman" w:eastAsia="Times New Roman" w:hAnsi="Times New Roman" w:cs="Times New Roman"/>
              </w:rPr>
              <w:t>Dining Room Furniture</w:t>
            </w:r>
          </w:p>
        </w:tc>
        <w:tc>
          <w:tcPr>
            <w:tcW w:w="992" w:type="dxa"/>
          </w:tcPr>
          <w:p w:rsidR="00741CC1" w:rsidRPr="00A739EF" w:rsidRDefault="00693C9D" w:rsidP="003E0674">
            <w:pPr>
              <w:rPr>
                <w:rFonts w:ascii="Times New Roman" w:eastAsia="Times New Roman" w:hAnsi="Times New Roman" w:cs="Times New Roman"/>
              </w:rPr>
            </w:pPr>
            <w:r w:rsidRPr="00A739EF">
              <w:rPr>
                <w:rFonts w:ascii="Times New Roman" w:eastAsia="Times New Roman" w:hAnsi="Times New Roman" w:cs="Times New Roman"/>
              </w:rPr>
              <w:t>1 unit</w:t>
            </w:r>
          </w:p>
        </w:tc>
        <w:tc>
          <w:tcPr>
            <w:tcW w:w="2179" w:type="dxa"/>
          </w:tcPr>
          <w:p w:rsidR="00741CC1" w:rsidRPr="00A739EF" w:rsidRDefault="00693C9D" w:rsidP="003E0674">
            <w:pPr>
              <w:rPr>
                <w:rFonts w:ascii="Times New Roman" w:eastAsia="Times New Roman" w:hAnsi="Times New Roman" w:cs="Times New Roman"/>
              </w:rPr>
            </w:pPr>
            <w:r w:rsidRPr="00A739EF">
              <w:rPr>
                <w:rFonts w:ascii="Times New Roman" w:eastAsia="Times New Roman" w:hAnsi="Times New Roman" w:cs="Times New Roman"/>
              </w:rPr>
              <w:t>1 item</w:t>
            </w:r>
          </w:p>
        </w:tc>
        <w:tc>
          <w:tcPr>
            <w:tcW w:w="5176" w:type="dxa"/>
          </w:tcPr>
          <w:p w:rsidR="00741CC1" w:rsidRPr="00A739EF" w:rsidRDefault="00741CC1" w:rsidP="00E25066">
            <w:pPr>
              <w:rPr>
                <w:rFonts w:ascii="Times New Roman" w:hAnsi="Times New Roman" w:cs="Times New Roman"/>
              </w:rPr>
            </w:pPr>
            <w:r w:rsidRPr="00A739EF">
              <w:rPr>
                <w:rFonts w:ascii="Times New Roman" w:hAnsi="Times New Roman" w:cs="Times New Roman"/>
              </w:rPr>
              <w:t>Tables and Chairs</w:t>
            </w:r>
          </w:p>
        </w:tc>
      </w:tr>
      <w:tr w:rsidR="005F76C0" w:rsidRPr="00A739EF" w:rsidTr="001D3790">
        <w:tc>
          <w:tcPr>
            <w:tcW w:w="2453" w:type="dxa"/>
          </w:tcPr>
          <w:p w:rsidR="005F76C0" w:rsidRPr="00A739EF" w:rsidRDefault="004D3AA2" w:rsidP="004D3AA2">
            <w:pPr>
              <w:rPr>
                <w:rFonts w:ascii="Times New Roman" w:eastAsia="Times New Roman" w:hAnsi="Times New Roman" w:cs="Times New Roman"/>
              </w:rPr>
            </w:pPr>
            <w:r w:rsidRPr="00A739EF">
              <w:rPr>
                <w:rFonts w:ascii="Times New Roman" w:eastAsia="Times New Roman" w:hAnsi="Times New Roman" w:cs="Times New Roman"/>
              </w:rPr>
              <w:t>Equipment/Appliances</w:t>
            </w:r>
            <w:r w:rsidR="00693C9D" w:rsidRPr="00A739EF">
              <w:rPr>
                <w:rFonts w:ascii="Times New Roman" w:eastAsia="Times New Roman" w:hAnsi="Times New Roman" w:cs="Times New Roman"/>
              </w:rPr>
              <w:t>**</w:t>
            </w:r>
          </w:p>
        </w:tc>
        <w:tc>
          <w:tcPr>
            <w:tcW w:w="992" w:type="dxa"/>
          </w:tcPr>
          <w:p w:rsidR="005F76C0" w:rsidRPr="00A739EF" w:rsidRDefault="00693C9D" w:rsidP="003E0674">
            <w:pPr>
              <w:rPr>
                <w:rFonts w:ascii="Times New Roman" w:eastAsia="Times New Roman" w:hAnsi="Times New Roman" w:cs="Times New Roman"/>
              </w:rPr>
            </w:pPr>
            <w:r w:rsidRPr="00A739EF">
              <w:rPr>
                <w:rFonts w:ascii="Times New Roman" w:eastAsia="Times New Roman" w:hAnsi="Times New Roman" w:cs="Times New Roman"/>
              </w:rPr>
              <w:t>1 Unit</w:t>
            </w:r>
          </w:p>
        </w:tc>
        <w:tc>
          <w:tcPr>
            <w:tcW w:w="2179" w:type="dxa"/>
          </w:tcPr>
          <w:p w:rsidR="00693C9D" w:rsidRPr="00A739EF" w:rsidRDefault="00693C9D" w:rsidP="003E0674">
            <w:pPr>
              <w:rPr>
                <w:rFonts w:ascii="Times New Roman" w:eastAsia="Times New Roman" w:hAnsi="Times New Roman" w:cs="Times New Roman"/>
              </w:rPr>
            </w:pPr>
            <w:r w:rsidRPr="00A739EF">
              <w:rPr>
                <w:rFonts w:ascii="Times New Roman" w:eastAsia="Times New Roman" w:hAnsi="Times New Roman" w:cs="Times New Roman"/>
              </w:rPr>
              <w:t>1 item</w:t>
            </w:r>
          </w:p>
          <w:p w:rsidR="005F76C0" w:rsidRPr="00A739EF" w:rsidRDefault="00693C9D" w:rsidP="003E0674">
            <w:pPr>
              <w:rPr>
                <w:rFonts w:ascii="Times New Roman" w:eastAsia="Times New Roman" w:hAnsi="Times New Roman" w:cs="Times New Roman"/>
              </w:rPr>
            </w:pPr>
            <w:r w:rsidRPr="00A739EF">
              <w:rPr>
                <w:rFonts w:ascii="Times New Roman" w:eastAsia="Times New Roman" w:hAnsi="Times New Roman" w:cs="Times New Roman"/>
              </w:rPr>
              <w:t>**</w:t>
            </w:r>
            <w:r w:rsidR="004D3AA2" w:rsidRPr="00A739EF">
              <w:rPr>
                <w:rFonts w:ascii="Times New Roman" w:eastAsia="Times New Roman" w:hAnsi="Times New Roman" w:cs="Times New Roman"/>
              </w:rPr>
              <w:t>Needs ACL and SUA approval if over $5000</w:t>
            </w:r>
          </w:p>
        </w:tc>
        <w:tc>
          <w:tcPr>
            <w:tcW w:w="5176" w:type="dxa"/>
          </w:tcPr>
          <w:p w:rsidR="005F76C0" w:rsidRPr="00A739EF" w:rsidRDefault="004D3AA2" w:rsidP="004D3AA2">
            <w:pPr>
              <w:rPr>
                <w:rFonts w:ascii="Times New Roman" w:hAnsi="Times New Roman" w:cs="Times New Roman"/>
              </w:rPr>
            </w:pPr>
            <w:r w:rsidRPr="00A739EF">
              <w:rPr>
                <w:rFonts w:ascii="Times New Roman" w:hAnsi="Times New Roman" w:cs="Times New Roman"/>
              </w:rPr>
              <w:t>Dishwasher, Freezer, Handwashing Sink, Food Prep Counter, Gas or Electric Grill, Hot Food Holding Cabinet, Ice Maker, Kitchen Sink, Microwave, Mixer, Oven/Stove, Range/ventilation system, Refrigerator, Salad bar, Shelving, Slicer, Sneeze guards, Steam Cooker, Steam Table, Storage Racks, Thermometers, Washer/Dryer</w:t>
            </w:r>
          </w:p>
        </w:tc>
      </w:tr>
    </w:tbl>
    <w:p w:rsidR="001F3ACC" w:rsidRPr="00A739EF" w:rsidRDefault="001F3ACC">
      <w:pPr>
        <w:rPr>
          <w:rFonts w:ascii="Times New Roman" w:hAnsi="Times New Roman" w:cs="Times New Roman"/>
        </w:rPr>
      </w:pPr>
    </w:p>
    <w:tbl>
      <w:tblPr>
        <w:tblStyle w:val="TableGrid"/>
        <w:tblW w:w="10800" w:type="dxa"/>
        <w:tblInd w:w="-635" w:type="dxa"/>
        <w:tblLook w:val="04A0" w:firstRow="1" w:lastRow="0" w:firstColumn="1" w:lastColumn="0" w:noHBand="0" w:noVBand="1"/>
      </w:tblPr>
      <w:tblGrid>
        <w:gridCol w:w="2105"/>
        <w:gridCol w:w="1010"/>
        <w:gridCol w:w="2254"/>
        <w:gridCol w:w="5431"/>
      </w:tblGrid>
      <w:tr w:rsidR="003E0674" w:rsidRPr="00A739EF" w:rsidTr="00E25066">
        <w:tc>
          <w:tcPr>
            <w:tcW w:w="10800" w:type="dxa"/>
            <w:gridSpan w:val="4"/>
            <w:shd w:val="clear" w:color="auto" w:fill="B2A1C7" w:themeFill="accent4" w:themeFillTint="99"/>
            <w:vAlign w:val="center"/>
          </w:tcPr>
          <w:p w:rsidR="003E0674" w:rsidRPr="00A739EF" w:rsidRDefault="003E0674" w:rsidP="000D5C3C">
            <w:pPr>
              <w:jc w:val="center"/>
              <w:rPr>
                <w:rFonts w:ascii="Times New Roman" w:eastAsia="Times New Roman" w:hAnsi="Times New Roman" w:cs="Times New Roman"/>
                <w:b/>
              </w:rPr>
            </w:pPr>
            <w:r w:rsidRPr="00A739EF">
              <w:rPr>
                <w:rFonts w:ascii="Times New Roman" w:eastAsia="Times New Roman" w:hAnsi="Times New Roman" w:cs="Times New Roman"/>
                <w:b/>
              </w:rPr>
              <w:t>III D Highest Level Evidence Based Programs</w:t>
            </w:r>
          </w:p>
          <w:p w:rsidR="003E0674" w:rsidRPr="00A739EF" w:rsidRDefault="003E0674" w:rsidP="000D5C3C">
            <w:pPr>
              <w:rPr>
                <w:rFonts w:ascii="Times New Roman" w:hAnsi="Times New Roman" w:cs="Times New Roman"/>
              </w:rPr>
            </w:pPr>
          </w:p>
        </w:tc>
      </w:tr>
      <w:tr w:rsidR="003E0674" w:rsidRPr="00A739EF" w:rsidTr="00E25066">
        <w:tc>
          <w:tcPr>
            <w:tcW w:w="2105" w:type="dxa"/>
            <w:shd w:val="clear" w:color="auto" w:fill="B2A1C7" w:themeFill="accent4" w:themeFillTint="99"/>
          </w:tcPr>
          <w:p w:rsidR="003E0674" w:rsidRPr="00A739EF" w:rsidRDefault="003E0674" w:rsidP="000D5C3C">
            <w:pPr>
              <w:rPr>
                <w:rFonts w:ascii="Times New Roman" w:eastAsia="Times New Roman" w:hAnsi="Times New Roman" w:cs="Times New Roman"/>
                <w:b/>
              </w:rPr>
            </w:pPr>
            <w:r w:rsidRPr="00A739EF">
              <w:rPr>
                <w:rFonts w:ascii="Times New Roman" w:eastAsia="Times New Roman" w:hAnsi="Times New Roman" w:cs="Times New Roman"/>
                <w:b/>
              </w:rPr>
              <w:t>Service Name</w:t>
            </w:r>
          </w:p>
        </w:tc>
        <w:tc>
          <w:tcPr>
            <w:tcW w:w="1010" w:type="dxa"/>
            <w:shd w:val="clear" w:color="auto" w:fill="B2A1C7" w:themeFill="accent4" w:themeFillTint="99"/>
          </w:tcPr>
          <w:p w:rsidR="003E0674" w:rsidRPr="00A739EF" w:rsidRDefault="003E0674" w:rsidP="000D5C3C">
            <w:pPr>
              <w:rPr>
                <w:rFonts w:ascii="Times New Roman" w:eastAsia="Times New Roman" w:hAnsi="Times New Roman" w:cs="Times New Roman"/>
                <w:b/>
              </w:rPr>
            </w:pPr>
            <w:r w:rsidRPr="00A739EF">
              <w:rPr>
                <w:rFonts w:ascii="Times New Roman" w:eastAsia="Times New Roman" w:hAnsi="Times New Roman" w:cs="Times New Roman"/>
                <w:b/>
              </w:rPr>
              <w:t>Unit Name</w:t>
            </w:r>
          </w:p>
        </w:tc>
        <w:tc>
          <w:tcPr>
            <w:tcW w:w="2254" w:type="dxa"/>
            <w:shd w:val="clear" w:color="auto" w:fill="B2A1C7" w:themeFill="accent4" w:themeFillTint="99"/>
          </w:tcPr>
          <w:p w:rsidR="003E0674" w:rsidRPr="00A739EF" w:rsidRDefault="003E0674" w:rsidP="000D5C3C">
            <w:pPr>
              <w:rPr>
                <w:rFonts w:ascii="Times New Roman" w:eastAsia="Times New Roman" w:hAnsi="Times New Roman" w:cs="Times New Roman"/>
                <w:b/>
              </w:rPr>
            </w:pPr>
            <w:r w:rsidRPr="00A739EF">
              <w:rPr>
                <w:rFonts w:ascii="Times New Roman" w:eastAsia="Times New Roman" w:hAnsi="Times New Roman" w:cs="Times New Roman"/>
                <w:b/>
              </w:rPr>
              <w:t>Unit Definition</w:t>
            </w:r>
          </w:p>
        </w:tc>
        <w:tc>
          <w:tcPr>
            <w:tcW w:w="5431" w:type="dxa"/>
            <w:shd w:val="clear" w:color="auto" w:fill="B2A1C7" w:themeFill="accent4" w:themeFillTint="99"/>
          </w:tcPr>
          <w:p w:rsidR="003E0674" w:rsidRPr="00A739EF" w:rsidRDefault="003E0674" w:rsidP="000D5C3C">
            <w:pPr>
              <w:rPr>
                <w:rFonts w:ascii="Times New Roman" w:eastAsia="Times New Roman" w:hAnsi="Times New Roman" w:cs="Times New Roman"/>
                <w:b/>
              </w:rPr>
            </w:pPr>
            <w:r w:rsidRPr="00A739EF">
              <w:rPr>
                <w:rFonts w:ascii="Times New Roman" w:eastAsia="Times New Roman" w:hAnsi="Times New Roman" w:cs="Times New Roman"/>
                <w:b/>
              </w:rPr>
              <w:t>COVID Flexibility Example</w:t>
            </w:r>
          </w:p>
        </w:tc>
      </w:tr>
      <w:tr w:rsidR="00E25066" w:rsidRPr="00A739EF" w:rsidTr="00E25066">
        <w:tc>
          <w:tcPr>
            <w:tcW w:w="2105" w:type="dxa"/>
            <w:shd w:val="clear" w:color="auto" w:fill="auto"/>
          </w:tcPr>
          <w:p w:rsidR="00E25066" w:rsidRPr="00A739EF" w:rsidRDefault="00E25066" w:rsidP="000D5C3C">
            <w:pPr>
              <w:rPr>
                <w:rFonts w:ascii="Times New Roman" w:eastAsia="Times New Roman" w:hAnsi="Times New Roman" w:cs="Times New Roman"/>
              </w:rPr>
            </w:pPr>
            <w:r w:rsidRPr="00A739EF">
              <w:rPr>
                <w:rFonts w:ascii="Times New Roman" w:eastAsia="Times New Roman" w:hAnsi="Times New Roman" w:cs="Times New Roman"/>
              </w:rPr>
              <w:t>Virtual Programming</w:t>
            </w:r>
          </w:p>
        </w:tc>
        <w:tc>
          <w:tcPr>
            <w:tcW w:w="1010" w:type="dxa"/>
            <w:shd w:val="clear" w:color="auto" w:fill="auto"/>
          </w:tcPr>
          <w:p w:rsidR="00E25066" w:rsidRPr="00A739EF" w:rsidRDefault="00A739EF" w:rsidP="000D5C3C">
            <w:pPr>
              <w:rPr>
                <w:rFonts w:ascii="Times New Roman" w:eastAsia="Times New Roman" w:hAnsi="Times New Roman" w:cs="Times New Roman"/>
              </w:rPr>
            </w:pPr>
            <w:r w:rsidRPr="00A739EF">
              <w:rPr>
                <w:rFonts w:ascii="Times New Roman" w:eastAsia="Times New Roman" w:hAnsi="Times New Roman" w:cs="Times New Roman"/>
              </w:rPr>
              <w:t>May Very</w:t>
            </w:r>
          </w:p>
        </w:tc>
        <w:tc>
          <w:tcPr>
            <w:tcW w:w="2254" w:type="dxa"/>
            <w:shd w:val="clear" w:color="auto" w:fill="auto"/>
          </w:tcPr>
          <w:p w:rsidR="00E25066" w:rsidRPr="00A739EF" w:rsidRDefault="00A739EF" w:rsidP="000D5C3C">
            <w:pPr>
              <w:rPr>
                <w:rFonts w:ascii="Times New Roman" w:eastAsia="Times New Roman" w:hAnsi="Times New Roman" w:cs="Times New Roman"/>
              </w:rPr>
            </w:pPr>
            <w:r w:rsidRPr="00A739EF">
              <w:rPr>
                <w:rFonts w:ascii="Times New Roman" w:eastAsia="Times New Roman" w:hAnsi="Times New Roman" w:cs="Times New Roman"/>
              </w:rPr>
              <w:t>May Very</w:t>
            </w:r>
          </w:p>
        </w:tc>
        <w:tc>
          <w:tcPr>
            <w:tcW w:w="5431" w:type="dxa"/>
            <w:shd w:val="clear" w:color="auto" w:fill="auto"/>
          </w:tcPr>
          <w:p w:rsidR="00E25066" w:rsidRPr="00A739EF" w:rsidRDefault="00E25066" w:rsidP="000D5C3C">
            <w:pPr>
              <w:rPr>
                <w:rFonts w:ascii="Times New Roman" w:eastAsia="Times New Roman" w:hAnsi="Times New Roman" w:cs="Times New Roman"/>
                <w:b/>
              </w:rPr>
            </w:pPr>
            <w:r w:rsidRPr="00A739EF">
              <w:rPr>
                <w:rFonts w:ascii="Times New Roman" w:hAnsi="Times New Roman" w:cs="Times New Roman"/>
              </w:rPr>
              <w:t xml:space="preserve">AAAs should explore providing the programs virtually when possible. Please visit the National Council on Aging’s </w:t>
            </w:r>
            <w:hyperlink r:id="rId7" w:history="1">
              <w:r w:rsidRPr="00A739EF">
                <w:rPr>
                  <w:rStyle w:val="Hyperlink"/>
                  <w:rFonts w:ascii="Times New Roman" w:hAnsi="Times New Roman" w:cs="Times New Roman"/>
                </w:rPr>
                <w:t>Health Promotion Program Guidance During COVID-19</w:t>
              </w:r>
            </w:hyperlink>
            <w:r w:rsidRPr="00A739EF">
              <w:rPr>
                <w:rFonts w:ascii="Times New Roman" w:hAnsi="Times New Roman" w:cs="Times New Roman"/>
              </w:rPr>
              <w:t xml:space="preserve"> webpage for resources about delivery adaptations, including a list of requirements (organized by program). Permission to utilize alternate delivery mechanisms is approved only in the context of COVID-19 response, per applicable federal, state, and/or local guidance, and not for long-term program operations.</w:t>
            </w:r>
          </w:p>
        </w:tc>
      </w:tr>
      <w:tr w:rsidR="00E25066" w:rsidRPr="00A739EF" w:rsidTr="00E25066">
        <w:tc>
          <w:tcPr>
            <w:tcW w:w="2105" w:type="dxa"/>
            <w:shd w:val="clear" w:color="auto" w:fill="auto"/>
          </w:tcPr>
          <w:p w:rsidR="00E25066" w:rsidRPr="00A739EF" w:rsidRDefault="00E25066" w:rsidP="000D5C3C">
            <w:pPr>
              <w:rPr>
                <w:rFonts w:ascii="Times New Roman" w:eastAsia="Times New Roman" w:hAnsi="Times New Roman" w:cs="Times New Roman"/>
              </w:rPr>
            </w:pPr>
            <w:r w:rsidRPr="00A739EF">
              <w:rPr>
                <w:rFonts w:ascii="Times New Roman" w:eastAsia="Times New Roman" w:hAnsi="Times New Roman" w:cs="Times New Roman"/>
              </w:rPr>
              <w:lastRenderedPageBreak/>
              <w:t>Alternatives allowed during COVID Major Disaster Declaration</w:t>
            </w:r>
          </w:p>
        </w:tc>
        <w:tc>
          <w:tcPr>
            <w:tcW w:w="1010" w:type="dxa"/>
            <w:shd w:val="clear" w:color="auto" w:fill="auto"/>
          </w:tcPr>
          <w:p w:rsidR="00E25066" w:rsidRPr="00A739EF" w:rsidRDefault="00A739EF" w:rsidP="000D5C3C">
            <w:pPr>
              <w:rPr>
                <w:rFonts w:ascii="Times New Roman" w:eastAsia="Times New Roman" w:hAnsi="Times New Roman" w:cs="Times New Roman"/>
              </w:rPr>
            </w:pPr>
            <w:r w:rsidRPr="00A739EF">
              <w:rPr>
                <w:rFonts w:ascii="Times New Roman" w:eastAsia="Times New Roman" w:hAnsi="Times New Roman" w:cs="Times New Roman"/>
              </w:rPr>
              <w:t xml:space="preserve">May Very </w:t>
            </w:r>
          </w:p>
        </w:tc>
        <w:tc>
          <w:tcPr>
            <w:tcW w:w="2254" w:type="dxa"/>
            <w:shd w:val="clear" w:color="auto" w:fill="auto"/>
          </w:tcPr>
          <w:p w:rsidR="00E25066" w:rsidRPr="00A739EF" w:rsidRDefault="00A739EF" w:rsidP="000D5C3C">
            <w:pPr>
              <w:rPr>
                <w:rFonts w:ascii="Times New Roman" w:eastAsia="Times New Roman" w:hAnsi="Times New Roman" w:cs="Times New Roman"/>
              </w:rPr>
            </w:pPr>
            <w:r w:rsidRPr="00A739EF">
              <w:rPr>
                <w:rFonts w:ascii="Times New Roman" w:eastAsia="Times New Roman" w:hAnsi="Times New Roman" w:cs="Times New Roman"/>
              </w:rPr>
              <w:t>May Very</w:t>
            </w:r>
          </w:p>
        </w:tc>
        <w:tc>
          <w:tcPr>
            <w:tcW w:w="5431" w:type="dxa"/>
            <w:shd w:val="clear" w:color="auto" w:fill="auto"/>
          </w:tcPr>
          <w:p w:rsidR="00E25066" w:rsidRPr="00A739EF" w:rsidRDefault="00E25066" w:rsidP="000D5C3C">
            <w:pPr>
              <w:rPr>
                <w:rFonts w:ascii="Times New Roman" w:hAnsi="Times New Roman" w:cs="Times New Roman"/>
              </w:rPr>
            </w:pPr>
            <w:r w:rsidRPr="00A739EF">
              <w:rPr>
                <w:rFonts w:ascii="Times New Roman" w:hAnsi="Times New Roman" w:cs="Times New Roman"/>
              </w:rPr>
              <w:t>Conducting daily phone/virtual/in-person well-being checks; providing meals, providing in-home services, grocery/pharmacy/supply delivery</w:t>
            </w:r>
          </w:p>
        </w:tc>
      </w:tr>
    </w:tbl>
    <w:p w:rsidR="001F3ACC" w:rsidRPr="00A739EF" w:rsidRDefault="001F3ACC">
      <w:pPr>
        <w:rPr>
          <w:rFonts w:ascii="Times New Roman" w:hAnsi="Times New Roman" w:cs="Times New Roman"/>
        </w:rPr>
      </w:pPr>
    </w:p>
    <w:tbl>
      <w:tblPr>
        <w:tblStyle w:val="TableGrid"/>
        <w:tblW w:w="10800" w:type="dxa"/>
        <w:tblInd w:w="-635" w:type="dxa"/>
        <w:tblLook w:val="04A0" w:firstRow="1" w:lastRow="0" w:firstColumn="1" w:lastColumn="0" w:noHBand="0" w:noVBand="1"/>
      </w:tblPr>
      <w:tblGrid>
        <w:gridCol w:w="2269"/>
        <w:gridCol w:w="1007"/>
        <w:gridCol w:w="2223"/>
        <w:gridCol w:w="5301"/>
      </w:tblGrid>
      <w:tr w:rsidR="001F3ACC" w:rsidRPr="00A739EF" w:rsidTr="00E25066">
        <w:tc>
          <w:tcPr>
            <w:tcW w:w="10800" w:type="dxa"/>
            <w:gridSpan w:val="4"/>
            <w:shd w:val="clear" w:color="auto" w:fill="B6DDE8" w:themeFill="accent5" w:themeFillTint="66"/>
            <w:vAlign w:val="center"/>
          </w:tcPr>
          <w:p w:rsidR="001F3ACC" w:rsidRPr="00A739EF" w:rsidRDefault="001F3ACC" w:rsidP="001F3ACC">
            <w:pPr>
              <w:jc w:val="center"/>
              <w:rPr>
                <w:rFonts w:ascii="Times New Roman" w:eastAsia="Times New Roman" w:hAnsi="Times New Roman" w:cs="Times New Roman"/>
                <w:b/>
              </w:rPr>
            </w:pPr>
            <w:r w:rsidRPr="00A739EF">
              <w:rPr>
                <w:rFonts w:ascii="Times New Roman" w:eastAsia="Times New Roman" w:hAnsi="Times New Roman" w:cs="Times New Roman"/>
                <w:b/>
              </w:rPr>
              <w:t>III E Family Caregiver</w:t>
            </w:r>
          </w:p>
          <w:p w:rsidR="001F3ACC" w:rsidRPr="00A739EF" w:rsidRDefault="001F3ACC" w:rsidP="001F3ACC">
            <w:pPr>
              <w:rPr>
                <w:rFonts w:ascii="Times New Roman" w:hAnsi="Times New Roman" w:cs="Times New Roman"/>
              </w:rPr>
            </w:pPr>
            <w:r w:rsidRPr="00A739EF">
              <w:rPr>
                <w:rFonts w:ascii="Times New Roman" w:eastAsia="Times New Roman" w:hAnsi="Times New Roman" w:cs="Times New Roman"/>
              </w:rPr>
              <w:t>ACL provided information regarding how to report units, persons, and billing for services/expenses during COVID-19. The chart below should be referred to in order to determine what category to report activities under using FFCRA and CARES Act funding.</w:t>
            </w:r>
          </w:p>
        </w:tc>
      </w:tr>
      <w:tr w:rsidR="001F3ACC" w:rsidRPr="00A739EF" w:rsidTr="00BA03A6">
        <w:tc>
          <w:tcPr>
            <w:tcW w:w="2256" w:type="dxa"/>
            <w:shd w:val="clear" w:color="auto" w:fill="B6DDE8" w:themeFill="accent5" w:themeFillTint="66"/>
          </w:tcPr>
          <w:p w:rsidR="001F3ACC" w:rsidRPr="00A739EF" w:rsidRDefault="001F3ACC" w:rsidP="001F3ACC">
            <w:pPr>
              <w:rPr>
                <w:rFonts w:ascii="Times New Roman" w:eastAsia="Times New Roman" w:hAnsi="Times New Roman" w:cs="Times New Roman"/>
                <w:b/>
              </w:rPr>
            </w:pPr>
            <w:r w:rsidRPr="00A739EF">
              <w:rPr>
                <w:rFonts w:ascii="Times New Roman" w:eastAsia="Times New Roman" w:hAnsi="Times New Roman" w:cs="Times New Roman"/>
                <w:b/>
              </w:rPr>
              <w:t>Service Name</w:t>
            </w:r>
          </w:p>
        </w:tc>
        <w:tc>
          <w:tcPr>
            <w:tcW w:w="1008" w:type="dxa"/>
            <w:shd w:val="clear" w:color="auto" w:fill="B6DDE8" w:themeFill="accent5" w:themeFillTint="66"/>
          </w:tcPr>
          <w:p w:rsidR="001F3ACC" w:rsidRPr="00A739EF" w:rsidRDefault="001F3ACC" w:rsidP="001F3ACC">
            <w:pPr>
              <w:rPr>
                <w:rFonts w:ascii="Times New Roman" w:eastAsia="Times New Roman" w:hAnsi="Times New Roman" w:cs="Times New Roman"/>
                <w:b/>
              </w:rPr>
            </w:pPr>
            <w:r w:rsidRPr="00A739EF">
              <w:rPr>
                <w:rFonts w:ascii="Times New Roman" w:eastAsia="Times New Roman" w:hAnsi="Times New Roman" w:cs="Times New Roman"/>
                <w:b/>
              </w:rPr>
              <w:t>Unit Name</w:t>
            </w:r>
          </w:p>
        </w:tc>
        <w:tc>
          <w:tcPr>
            <w:tcW w:w="2225" w:type="dxa"/>
            <w:shd w:val="clear" w:color="auto" w:fill="B6DDE8" w:themeFill="accent5" w:themeFillTint="66"/>
          </w:tcPr>
          <w:p w:rsidR="001F3ACC" w:rsidRPr="00A739EF" w:rsidRDefault="001F3ACC" w:rsidP="001F3ACC">
            <w:pPr>
              <w:rPr>
                <w:rFonts w:ascii="Times New Roman" w:eastAsia="Times New Roman" w:hAnsi="Times New Roman" w:cs="Times New Roman"/>
                <w:b/>
              </w:rPr>
            </w:pPr>
            <w:r w:rsidRPr="00A739EF">
              <w:rPr>
                <w:rFonts w:ascii="Times New Roman" w:eastAsia="Times New Roman" w:hAnsi="Times New Roman" w:cs="Times New Roman"/>
                <w:b/>
              </w:rPr>
              <w:t>Unit Definition</w:t>
            </w:r>
          </w:p>
        </w:tc>
        <w:tc>
          <w:tcPr>
            <w:tcW w:w="5311" w:type="dxa"/>
            <w:shd w:val="clear" w:color="auto" w:fill="B6DDE8" w:themeFill="accent5" w:themeFillTint="66"/>
          </w:tcPr>
          <w:p w:rsidR="001F3ACC" w:rsidRPr="00A739EF" w:rsidRDefault="001F3ACC" w:rsidP="001F3ACC">
            <w:pPr>
              <w:rPr>
                <w:rFonts w:ascii="Times New Roman" w:eastAsia="Times New Roman" w:hAnsi="Times New Roman" w:cs="Times New Roman"/>
                <w:b/>
              </w:rPr>
            </w:pPr>
            <w:r w:rsidRPr="00A739EF">
              <w:rPr>
                <w:rFonts w:ascii="Times New Roman" w:eastAsia="Times New Roman" w:hAnsi="Times New Roman" w:cs="Times New Roman"/>
                <w:b/>
              </w:rPr>
              <w:t>COVID Flexibility Example</w:t>
            </w:r>
          </w:p>
        </w:tc>
      </w:tr>
      <w:tr w:rsidR="001F3ACC" w:rsidRPr="00A739EF" w:rsidTr="00BA03A6">
        <w:tc>
          <w:tcPr>
            <w:tcW w:w="2256" w:type="dxa"/>
          </w:tcPr>
          <w:p w:rsidR="001F3ACC" w:rsidRPr="00A739EF" w:rsidRDefault="001F3ACC" w:rsidP="001F3ACC">
            <w:pPr>
              <w:rPr>
                <w:rFonts w:ascii="Times New Roman" w:eastAsia="Times New Roman" w:hAnsi="Times New Roman" w:cs="Times New Roman"/>
              </w:rPr>
            </w:pPr>
            <w:r w:rsidRPr="00A739EF">
              <w:rPr>
                <w:rFonts w:ascii="Times New Roman" w:eastAsia="Times New Roman" w:hAnsi="Times New Roman" w:cs="Times New Roman"/>
              </w:rPr>
              <w:t xml:space="preserve">Homemaker- Delivery </w:t>
            </w:r>
            <w:r w:rsidRPr="00A739EF">
              <w:rPr>
                <w:rFonts w:ascii="Times New Roman" w:eastAsia="Times New Roman" w:hAnsi="Times New Roman" w:cs="Times New Roman"/>
                <w:b/>
              </w:rPr>
              <w:t>(FCG)</w:t>
            </w:r>
          </w:p>
        </w:tc>
        <w:tc>
          <w:tcPr>
            <w:tcW w:w="1008" w:type="dxa"/>
          </w:tcPr>
          <w:p w:rsidR="001F3ACC" w:rsidRPr="00A739EF" w:rsidRDefault="001F3ACC" w:rsidP="001F3ACC">
            <w:pPr>
              <w:rPr>
                <w:rFonts w:ascii="Times New Roman" w:eastAsia="Times New Roman" w:hAnsi="Times New Roman" w:cs="Times New Roman"/>
              </w:rPr>
            </w:pPr>
            <w:r w:rsidRPr="00A739EF">
              <w:rPr>
                <w:rFonts w:ascii="Times New Roman" w:eastAsia="Times New Roman" w:hAnsi="Times New Roman" w:cs="Times New Roman"/>
              </w:rPr>
              <w:t>Hour</w:t>
            </w:r>
          </w:p>
        </w:tc>
        <w:tc>
          <w:tcPr>
            <w:tcW w:w="2225" w:type="dxa"/>
          </w:tcPr>
          <w:p w:rsidR="001F3ACC" w:rsidRPr="00A739EF" w:rsidRDefault="001F3ACC" w:rsidP="001F3ACC">
            <w:pPr>
              <w:rPr>
                <w:rFonts w:ascii="Times New Roman" w:eastAsia="Times New Roman" w:hAnsi="Times New Roman" w:cs="Times New Roman"/>
              </w:rPr>
            </w:pPr>
            <w:r w:rsidRPr="00A739EF">
              <w:rPr>
                <w:rFonts w:ascii="Times New Roman" w:hAnsi="Times New Roman" w:cs="Times New Roman"/>
              </w:rPr>
              <w:t>The amount of time to provide assistance, including amount of time taken to drive to the store, shop, and deliver the groceries, prescriptions, or other supplies.</w:t>
            </w:r>
          </w:p>
        </w:tc>
        <w:tc>
          <w:tcPr>
            <w:tcW w:w="5311" w:type="dxa"/>
          </w:tcPr>
          <w:p w:rsidR="001F3ACC" w:rsidRPr="00A739EF" w:rsidRDefault="001F3ACC" w:rsidP="001F3ACC">
            <w:pPr>
              <w:rPr>
                <w:rFonts w:ascii="Times New Roman" w:hAnsi="Times New Roman" w:cs="Times New Roman"/>
              </w:rPr>
            </w:pPr>
            <w:r w:rsidRPr="00A739EF">
              <w:rPr>
                <w:rFonts w:ascii="Times New Roman" w:hAnsi="Times New Roman" w:cs="Times New Roman"/>
              </w:rPr>
              <w:t xml:space="preserve">Hours of staff or volunteer </w:t>
            </w:r>
            <w:r w:rsidRPr="00A739EF">
              <w:rPr>
                <w:rFonts w:ascii="Times New Roman" w:hAnsi="Times New Roman" w:cs="Times New Roman"/>
                <w:b/>
                <w:u w:val="single"/>
              </w:rPr>
              <w:t>time</w:t>
            </w:r>
            <w:r w:rsidRPr="00A739EF">
              <w:rPr>
                <w:rFonts w:ascii="Times New Roman" w:hAnsi="Times New Roman" w:cs="Times New Roman"/>
              </w:rPr>
              <w:t xml:space="preserve"> to provide assistance, including delivery of groceries, prescriptions, or other supplies to client’s residence.</w:t>
            </w:r>
          </w:p>
          <w:p w:rsidR="001F3ACC" w:rsidRPr="00A739EF" w:rsidRDefault="001F3ACC" w:rsidP="001F3ACC">
            <w:pPr>
              <w:rPr>
                <w:rFonts w:ascii="Times New Roman" w:hAnsi="Times New Roman" w:cs="Times New Roman"/>
              </w:rPr>
            </w:pPr>
          </w:p>
          <w:p w:rsidR="001F3ACC" w:rsidRPr="00A739EF" w:rsidRDefault="001F3ACC" w:rsidP="001F3ACC">
            <w:pPr>
              <w:rPr>
                <w:rFonts w:ascii="Times New Roman" w:hAnsi="Times New Roman" w:cs="Times New Roman"/>
              </w:rPr>
            </w:pPr>
            <w:r w:rsidRPr="00A739EF">
              <w:rPr>
                <w:rFonts w:ascii="Times New Roman" w:hAnsi="Times New Roman" w:cs="Times New Roman"/>
              </w:rPr>
              <w:t xml:space="preserve">Note: Report the amount of time spent in providing the assistance and/or delivery. </w:t>
            </w:r>
            <w:r w:rsidRPr="00A739EF">
              <w:rPr>
                <w:rFonts w:ascii="Times New Roman" w:hAnsi="Times New Roman" w:cs="Times New Roman"/>
                <w:b/>
                <w:u w:val="single"/>
              </w:rPr>
              <w:t>If the program is purchasing groceries, supplies, or other items, please see Consumable Supplies definition below for reporting on items purchased.</w:t>
            </w:r>
          </w:p>
        </w:tc>
      </w:tr>
      <w:tr w:rsidR="001F3ACC" w:rsidRPr="00A739EF" w:rsidTr="00BA03A6">
        <w:tc>
          <w:tcPr>
            <w:tcW w:w="2256" w:type="dxa"/>
          </w:tcPr>
          <w:p w:rsidR="001F3ACC" w:rsidRPr="00A739EF" w:rsidRDefault="001F3ACC" w:rsidP="001F3ACC">
            <w:pPr>
              <w:rPr>
                <w:rFonts w:ascii="Times New Roman" w:eastAsia="Times New Roman" w:hAnsi="Times New Roman" w:cs="Times New Roman"/>
                <w:b/>
              </w:rPr>
            </w:pPr>
            <w:r w:rsidRPr="00A739EF">
              <w:rPr>
                <w:rFonts w:ascii="Times New Roman" w:eastAsia="Times New Roman" w:hAnsi="Times New Roman" w:cs="Times New Roman"/>
              </w:rPr>
              <w:t xml:space="preserve">Consumable Supplies </w:t>
            </w:r>
            <w:r w:rsidRPr="00A739EF">
              <w:rPr>
                <w:rFonts w:ascii="Times New Roman" w:eastAsia="Times New Roman" w:hAnsi="Times New Roman" w:cs="Times New Roman"/>
                <w:b/>
              </w:rPr>
              <w:t>(FGC)</w:t>
            </w:r>
          </w:p>
        </w:tc>
        <w:tc>
          <w:tcPr>
            <w:tcW w:w="1008" w:type="dxa"/>
          </w:tcPr>
          <w:p w:rsidR="001F3ACC" w:rsidRPr="00A739EF" w:rsidRDefault="001F3ACC" w:rsidP="001F3ACC">
            <w:pPr>
              <w:rPr>
                <w:rFonts w:ascii="Times New Roman" w:eastAsia="Times New Roman" w:hAnsi="Times New Roman" w:cs="Times New Roman"/>
              </w:rPr>
            </w:pPr>
            <w:r w:rsidRPr="00A739EF">
              <w:rPr>
                <w:rFonts w:ascii="Times New Roman" w:eastAsia="Times New Roman" w:hAnsi="Times New Roman" w:cs="Times New Roman"/>
              </w:rPr>
              <w:t>Delivery</w:t>
            </w:r>
          </w:p>
        </w:tc>
        <w:tc>
          <w:tcPr>
            <w:tcW w:w="2225" w:type="dxa"/>
          </w:tcPr>
          <w:p w:rsidR="001F3ACC" w:rsidRPr="00A739EF" w:rsidRDefault="001F3ACC" w:rsidP="001F3ACC">
            <w:pPr>
              <w:rPr>
                <w:rFonts w:ascii="Times New Roman" w:hAnsi="Times New Roman" w:cs="Times New Roman"/>
              </w:rPr>
            </w:pPr>
            <w:r w:rsidRPr="00A739EF">
              <w:rPr>
                <w:rFonts w:ascii="Times New Roman" w:hAnsi="Times New Roman" w:cs="Times New Roman"/>
              </w:rPr>
              <w:t>One delivery of assistance, regardless of the number of items in each delivery</w:t>
            </w:r>
          </w:p>
        </w:tc>
        <w:tc>
          <w:tcPr>
            <w:tcW w:w="5311" w:type="dxa"/>
          </w:tcPr>
          <w:p w:rsidR="001F3ACC" w:rsidRPr="00A739EF" w:rsidRDefault="001F3ACC" w:rsidP="001F3ACC">
            <w:pPr>
              <w:rPr>
                <w:rFonts w:ascii="Times New Roman" w:hAnsi="Times New Roman" w:cs="Times New Roman"/>
                <w:i/>
              </w:rPr>
            </w:pPr>
            <w:r w:rsidRPr="00A739EF">
              <w:rPr>
                <w:rFonts w:ascii="Times New Roman" w:hAnsi="Times New Roman" w:cs="Times New Roman"/>
              </w:rPr>
              <w:t xml:space="preserve">Groceries, cleaning supplies, personal hygiene supplies (including soap, toothpaste, toilet paper, sanitary wipes, incontinence supplies), cell phone or internet access, or other items </w:t>
            </w:r>
            <w:r w:rsidRPr="00A739EF">
              <w:rPr>
                <w:rFonts w:ascii="Times New Roman" w:hAnsi="Times New Roman" w:cs="Times New Roman"/>
                <w:b/>
              </w:rPr>
              <w:t xml:space="preserve">purchased </w:t>
            </w:r>
            <w:r w:rsidRPr="00A739EF">
              <w:rPr>
                <w:rFonts w:ascii="Times New Roman" w:hAnsi="Times New Roman" w:cs="Times New Roman"/>
              </w:rPr>
              <w:t xml:space="preserve">to benefit a </w:t>
            </w:r>
            <w:r w:rsidRPr="00A739EF">
              <w:rPr>
                <w:rFonts w:ascii="Times New Roman" w:hAnsi="Times New Roman" w:cs="Times New Roman"/>
                <w:b/>
                <w:i/>
              </w:rPr>
              <w:t>family caregiver</w:t>
            </w:r>
            <w:r w:rsidRPr="00A739EF">
              <w:rPr>
                <w:rFonts w:ascii="Times New Roman" w:hAnsi="Times New Roman" w:cs="Times New Roman"/>
                <w:i/>
              </w:rPr>
              <w:t xml:space="preserve"> (whether used by the caregiver or by the care receiver).</w:t>
            </w:r>
          </w:p>
          <w:p w:rsidR="001F3ACC" w:rsidRPr="00A739EF" w:rsidRDefault="001F3ACC" w:rsidP="001F3ACC">
            <w:pPr>
              <w:rPr>
                <w:rFonts w:ascii="Times New Roman" w:hAnsi="Times New Roman" w:cs="Times New Roman"/>
              </w:rPr>
            </w:pPr>
            <w:r w:rsidRPr="00A739EF">
              <w:rPr>
                <w:rFonts w:ascii="Times New Roman" w:hAnsi="Times New Roman" w:cs="Times New Roman"/>
                <w:i/>
              </w:rPr>
              <w:t>Can include homeschool supplies for grandparents raising grandchildren under FCG funds during COVID 19.</w:t>
            </w:r>
          </w:p>
          <w:p w:rsidR="001F3ACC" w:rsidRPr="00A739EF" w:rsidRDefault="001F3ACC" w:rsidP="001F3ACC">
            <w:pPr>
              <w:rPr>
                <w:rFonts w:ascii="Times New Roman" w:hAnsi="Times New Roman" w:cs="Times New Roman"/>
              </w:rPr>
            </w:pPr>
          </w:p>
          <w:p w:rsidR="001F3ACC" w:rsidRPr="00A739EF" w:rsidRDefault="001F3ACC" w:rsidP="001F3ACC">
            <w:pPr>
              <w:rPr>
                <w:rFonts w:ascii="Times New Roman" w:hAnsi="Times New Roman" w:cs="Times New Roman"/>
              </w:rPr>
            </w:pPr>
            <w:r w:rsidRPr="00A739EF">
              <w:rPr>
                <w:rFonts w:ascii="Times New Roman" w:hAnsi="Times New Roman" w:cs="Times New Roman"/>
              </w:rPr>
              <w:t xml:space="preserve">Note: Report purchasing groceries, supplies, cell phone or internet access or other items with program funds. For reporting the amount of </w:t>
            </w:r>
            <w:r w:rsidRPr="00A739EF">
              <w:rPr>
                <w:rFonts w:ascii="Times New Roman" w:hAnsi="Times New Roman" w:cs="Times New Roman"/>
                <w:b/>
              </w:rPr>
              <w:t>time spent in providing the delivery, please see Homemaker-Delivery definition above</w:t>
            </w:r>
            <w:r w:rsidRPr="00A739EF">
              <w:rPr>
                <w:rFonts w:ascii="Times New Roman" w:hAnsi="Times New Roman" w:cs="Times New Roman"/>
              </w:rPr>
              <w:t>.</w:t>
            </w:r>
          </w:p>
        </w:tc>
      </w:tr>
      <w:tr w:rsidR="001F3ACC" w:rsidRPr="00A739EF" w:rsidTr="00BA03A6">
        <w:tc>
          <w:tcPr>
            <w:tcW w:w="2256" w:type="dxa"/>
          </w:tcPr>
          <w:p w:rsidR="001F3ACC" w:rsidRPr="00A739EF" w:rsidRDefault="001F3ACC" w:rsidP="001F3ACC">
            <w:pPr>
              <w:rPr>
                <w:rFonts w:ascii="Times New Roman" w:hAnsi="Times New Roman" w:cs="Times New Roman"/>
              </w:rPr>
            </w:pPr>
            <w:r w:rsidRPr="00A739EF">
              <w:rPr>
                <w:rFonts w:ascii="Times New Roman" w:hAnsi="Times New Roman" w:cs="Times New Roman"/>
              </w:rPr>
              <w:t xml:space="preserve">Assistive Technology/ Durable Equipment/ Emergency Response </w:t>
            </w:r>
            <w:r w:rsidRPr="00A739EF">
              <w:rPr>
                <w:rFonts w:ascii="Times New Roman" w:hAnsi="Times New Roman" w:cs="Times New Roman"/>
                <w:b/>
              </w:rPr>
              <w:t>(FCG)</w:t>
            </w:r>
          </w:p>
          <w:p w:rsidR="001F3ACC" w:rsidRPr="00A739EF" w:rsidRDefault="001F3ACC" w:rsidP="001F3ACC">
            <w:pPr>
              <w:rPr>
                <w:rFonts w:ascii="Times New Roman" w:eastAsia="Times New Roman" w:hAnsi="Times New Roman" w:cs="Times New Roman"/>
                <w:b/>
                <w:color w:val="FF0000"/>
              </w:rPr>
            </w:pPr>
          </w:p>
        </w:tc>
        <w:tc>
          <w:tcPr>
            <w:tcW w:w="1008" w:type="dxa"/>
          </w:tcPr>
          <w:p w:rsidR="001F3ACC" w:rsidRPr="00A739EF" w:rsidRDefault="001F3ACC" w:rsidP="001F3ACC">
            <w:pPr>
              <w:rPr>
                <w:rFonts w:ascii="Times New Roman" w:eastAsia="Times New Roman" w:hAnsi="Times New Roman" w:cs="Times New Roman"/>
              </w:rPr>
            </w:pPr>
            <w:r w:rsidRPr="00A739EF">
              <w:rPr>
                <w:rFonts w:ascii="Times New Roman" w:eastAsia="Times New Roman" w:hAnsi="Times New Roman" w:cs="Times New Roman"/>
              </w:rPr>
              <w:t>Item</w:t>
            </w:r>
          </w:p>
        </w:tc>
        <w:tc>
          <w:tcPr>
            <w:tcW w:w="2225" w:type="dxa"/>
          </w:tcPr>
          <w:p w:rsidR="001F3ACC" w:rsidRPr="00A739EF" w:rsidRDefault="001F3ACC" w:rsidP="001F3ACC">
            <w:pPr>
              <w:rPr>
                <w:rFonts w:ascii="Times New Roman" w:hAnsi="Times New Roman" w:cs="Times New Roman"/>
              </w:rPr>
            </w:pPr>
            <w:r w:rsidRPr="00A739EF">
              <w:rPr>
                <w:rFonts w:ascii="Times New Roman" w:hAnsi="Times New Roman" w:cs="Times New Roman"/>
              </w:rPr>
              <w:t>One item of assistance.</w:t>
            </w:r>
          </w:p>
        </w:tc>
        <w:tc>
          <w:tcPr>
            <w:tcW w:w="5311" w:type="dxa"/>
          </w:tcPr>
          <w:p w:rsidR="001F3ACC" w:rsidRPr="00A739EF" w:rsidRDefault="001F3ACC" w:rsidP="001F3ACC">
            <w:pPr>
              <w:rPr>
                <w:rFonts w:ascii="Times New Roman" w:hAnsi="Times New Roman" w:cs="Times New Roman"/>
              </w:rPr>
            </w:pPr>
            <w:r w:rsidRPr="00A739EF">
              <w:rPr>
                <w:rFonts w:ascii="Times New Roman" w:hAnsi="Times New Roman" w:cs="Times New Roman"/>
              </w:rPr>
              <w:t>Items such as tablet computers, cellphones, other technology or devices purchased to benefit a family caregiver (whether used by the caregiver or by the care receiver).</w:t>
            </w:r>
          </w:p>
          <w:p w:rsidR="001F3ACC" w:rsidRPr="00A739EF" w:rsidRDefault="001F3ACC" w:rsidP="001F3ACC">
            <w:pPr>
              <w:rPr>
                <w:rFonts w:ascii="Times New Roman" w:hAnsi="Times New Roman" w:cs="Times New Roman"/>
              </w:rPr>
            </w:pPr>
          </w:p>
          <w:p w:rsidR="001F3ACC" w:rsidRPr="00A739EF" w:rsidRDefault="001F3ACC" w:rsidP="001F3ACC">
            <w:pPr>
              <w:rPr>
                <w:rFonts w:ascii="Times New Roman" w:hAnsi="Times New Roman" w:cs="Times New Roman"/>
              </w:rPr>
            </w:pPr>
            <w:r w:rsidRPr="00A739EF">
              <w:rPr>
                <w:rFonts w:ascii="Times New Roman" w:hAnsi="Times New Roman" w:cs="Times New Roman"/>
              </w:rPr>
              <w:t xml:space="preserve">Note: Please report any expenditures related to </w:t>
            </w:r>
            <w:r w:rsidRPr="00A739EF">
              <w:rPr>
                <w:rFonts w:ascii="Times New Roman" w:hAnsi="Times New Roman" w:cs="Times New Roman"/>
                <w:b/>
              </w:rPr>
              <w:t>cell phone or internet access plans under Consumable Supplies definition above</w:t>
            </w:r>
            <w:r w:rsidRPr="00A739EF">
              <w:rPr>
                <w:rFonts w:ascii="Times New Roman" w:hAnsi="Times New Roman" w:cs="Times New Roman"/>
              </w:rPr>
              <w:t>.</w:t>
            </w:r>
          </w:p>
          <w:p w:rsidR="001F3ACC" w:rsidRPr="00A739EF" w:rsidRDefault="001F3ACC" w:rsidP="001F3ACC">
            <w:pPr>
              <w:rPr>
                <w:rFonts w:ascii="Times New Roman" w:hAnsi="Times New Roman" w:cs="Times New Roman"/>
              </w:rPr>
            </w:pPr>
          </w:p>
          <w:p w:rsidR="001F3ACC" w:rsidRPr="00A739EF" w:rsidRDefault="001F3ACC" w:rsidP="001F3ACC">
            <w:pPr>
              <w:rPr>
                <w:rFonts w:ascii="Times New Roman" w:hAnsi="Times New Roman" w:cs="Times New Roman"/>
              </w:rPr>
            </w:pPr>
            <w:r w:rsidRPr="00A739EF">
              <w:rPr>
                <w:rFonts w:ascii="Times New Roman" w:hAnsi="Times New Roman" w:cs="Times New Roman"/>
              </w:rPr>
              <w:t xml:space="preserve">Items may be reported here if providing the item itself is the service (e.g., a personal emergency response system) or if the item can easily be individually reported. If an item is already included as part of a direct service expenditure (e.g., a program includes a tablet computer as part of their larger program design and is reimbursed </w:t>
            </w:r>
            <w:r w:rsidRPr="00A739EF">
              <w:rPr>
                <w:rFonts w:ascii="Times New Roman" w:hAnsi="Times New Roman" w:cs="Times New Roman"/>
              </w:rPr>
              <w:lastRenderedPageBreak/>
              <w:t>on a contracted unit rate basis), the expenditure for the item can be included in the other program’s expenditure and does not have to be separately reported here</w:t>
            </w:r>
            <w:r w:rsidR="00E25066" w:rsidRPr="00A739EF">
              <w:rPr>
                <w:rFonts w:ascii="Times New Roman" w:hAnsi="Times New Roman" w:cs="Times New Roman"/>
              </w:rPr>
              <w:t xml:space="preserve">. </w:t>
            </w:r>
          </w:p>
        </w:tc>
      </w:tr>
      <w:tr w:rsidR="003E0674" w:rsidRPr="00A739EF" w:rsidTr="00BA03A6">
        <w:tc>
          <w:tcPr>
            <w:tcW w:w="2256" w:type="dxa"/>
          </w:tcPr>
          <w:p w:rsidR="003E0674" w:rsidRPr="00A739EF" w:rsidRDefault="003E0674" w:rsidP="000D5C3C">
            <w:pPr>
              <w:rPr>
                <w:rFonts w:ascii="Times New Roman" w:eastAsia="Times New Roman" w:hAnsi="Times New Roman" w:cs="Times New Roman"/>
              </w:rPr>
            </w:pPr>
            <w:r w:rsidRPr="00A739EF">
              <w:rPr>
                <w:rFonts w:ascii="Times New Roman" w:eastAsia="Times New Roman" w:hAnsi="Times New Roman" w:cs="Times New Roman"/>
              </w:rPr>
              <w:lastRenderedPageBreak/>
              <w:t xml:space="preserve">Home-Delivered Meal </w:t>
            </w:r>
            <w:r w:rsidRPr="00A739EF">
              <w:rPr>
                <w:rFonts w:ascii="Times New Roman" w:eastAsia="Times New Roman" w:hAnsi="Times New Roman" w:cs="Times New Roman"/>
                <w:b/>
              </w:rPr>
              <w:t>(FCG)</w:t>
            </w:r>
          </w:p>
        </w:tc>
        <w:tc>
          <w:tcPr>
            <w:tcW w:w="1008" w:type="dxa"/>
          </w:tcPr>
          <w:p w:rsidR="003E0674" w:rsidRPr="00A739EF" w:rsidRDefault="003E0674" w:rsidP="000D5C3C">
            <w:pPr>
              <w:rPr>
                <w:rFonts w:ascii="Times New Roman" w:eastAsia="Times New Roman" w:hAnsi="Times New Roman" w:cs="Times New Roman"/>
              </w:rPr>
            </w:pPr>
            <w:r w:rsidRPr="00A739EF">
              <w:rPr>
                <w:rFonts w:ascii="Times New Roman" w:eastAsia="Times New Roman" w:hAnsi="Times New Roman" w:cs="Times New Roman"/>
              </w:rPr>
              <w:t>Meal</w:t>
            </w:r>
          </w:p>
        </w:tc>
        <w:tc>
          <w:tcPr>
            <w:tcW w:w="2225" w:type="dxa"/>
          </w:tcPr>
          <w:p w:rsidR="003E0674" w:rsidRPr="00A739EF" w:rsidRDefault="003E0674" w:rsidP="000D5C3C">
            <w:pPr>
              <w:rPr>
                <w:rFonts w:ascii="Times New Roman" w:eastAsia="Times New Roman" w:hAnsi="Times New Roman" w:cs="Times New Roman"/>
              </w:rPr>
            </w:pPr>
            <w:r w:rsidRPr="00A739EF">
              <w:rPr>
                <w:rFonts w:ascii="Times New Roman" w:eastAsia="Times New Roman" w:hAnsi="Times New Roman" w:cs="Times New Roman"/>
              </w:rPr>
              <w:t>One meal</w:t>
            </w:r>
          </w:p>
        </w:tc>
        <w:tc>
          <w:tcPr>
            <w:tcW w:w="5311" w:type="dxa"/>
          </w:tcPr>
          <w:p w:rsidR="003E0674" w:rsidRPr="00A739EF" w:rsidRDefault="003E0674" w:rsidP="000D5C3C">
            <w:pPr>
              <w:rPr>
                <w:rFonts w:ascii="Times New Roman" w:hAnsi="Times New Roman" w:cs="Times New Roman"/>
              </w:rPr>
            </w:pPr>
            <w:r w:rsidRPr="00A739EF">
              <w:rPr>
                <w:rFonts w:ascii="Times New Roman" w:hAnsi="Times New Roman" w:cs="Times New Roman"/>
              </w:rPr>
              <w:t>Meals provided via home delivery, pick-up, and carry-out or drive-through to benefit a family caregiver (whether used by the caregiver or by the care receiver).</w:t>
            </w:r>
          </w:p>
        </w:tc>
      </w:tr>
      <w:tr w:rsidR="00693C9D" w:rsidRPr="00A739EF" w:rsidTr="000D5C3C">
        <w:tc>
          <w:tcPr>
            <w:tcW w:w="10800" w:type="dxa"/>
            <w:gridSpan w:val="4"/>
            <w:shd w:val="clear" w:color="auto" w:fill="B6DDE8" w:themeFill="accent5" w:themeFillTint="66"/>
            <w:vAlign w:val="center"/>
          </w:tcPr>
          <w:p w:rsidR="00693C9D" w:rsidRPr="00A739EF" w:rsidRDefault="00693C9D" w:rsidP="000D5C3C">
            <w:pPr>
              <w:jc w:val="center"/>
              <w:rPr>
                <w:rFonts w:ascii="Times New Roman" w:eastAsia="Times New Roman" w:hAnsi="Times New Roman" w:cs="Times New Roman"/>
                <w:b/>
              </w:rPr>
            </w:pPr>
            <w:r w:rsidRPr="00A739EF">
              <w:rPr>
                <w:rFonts w:ascii="Times New Roman" w:eastAsia="Times New Roman" w:hAnsi="Times New Roman" w:cs="Times New Roman"/>
                <w:b/>
              </w:rPr>
              <w:t>III E Family Caregiver Always Eligible</w:t>
            </w:r>
          </w:p>
          <w:p w:rsidR="00693C9D" w:rsidRPr="00A739EF" w:rsidRDefault="00693C9D" w:rsidP="000D5C3C">
            <w:pPr>
              <w:rPr>
                <w:rFonts w:ascii="Times New Roman" w:hAnsi="Times New Roman" w:cs="Times New Roman"/>
              </w:rPr>
            </w:pPr>
          </w:p>
        </w:tc>
      </w:tr>
      <w:tr w:rsidR="00693C9D" w:rsidRPr="00A739EF" w:rsidTr="00BA03A6">
        <w:tc>
          <w:tcPr>
            <w:tcW w:w="2256" w:type="dxa"/>
            <w:shd w:val="clear" w:color="auto" w:fill="B6DDE8" w:themeFill="accent5" w:themeFillTint="66"/>
          </w:tcPr>
          <w:p w:rsidR="00693C9D" w:rsidRPr="00A739EF" w:rsidRDefault="00693C9D" w:rsidP="000D5C3C">
            <w:pPr>
              <w:rPr>
                <w:rFonts w:ascii="Times New Roman" w:eastAsia="Times New Roman" w:hAnsi="Times New Roman" w:cs="Times New Roman"/>
                <w:b/>
              </w:rPr>
            </w:pPr>
            <w:r w:rsidRPr="00A739EF">
              <w:rPr>
                <w:rFonts w:ascii="Times New Roman" w:eastAsia="Times New Roman" w:hAnsi="Times New Roman" w:cs="Times New Roman"/>
                <w:b/>
              </w:rPr>
              <w:t>Service Name</w:t>
            </w:r>
          </w:p>
        </w:tc>
        <w:tc>
          <w:tcPr>
            <w:tcW w:w="1008" w:type="dxa"/>
            <w:shd w:val="clear" w:color="auto" w:fill="B6DDE8" w:themeFill="accent5" w:themeFillTint="66"/>
          </w:tcPr>
          <w:p w:rsidR="00693C9D" w:rsidRPr="00A739EF" w:rsidRDefault="00693C9D" w:rsidP="000D5C3C">
            <w:pPr>
              <w:rPr>
                <w:rFonts w:ascii="Times New Roman" w:eastAsia="Times New Roman" w:hAnsi="Times New Roman" w:cs="Times New Roman"/>
                <w:b/>
              </w:rPr>
            </w:pPr>
            <w:r w:rsidRPr="00A739EF">
              <w:rPr>
                <w:rFonts w:ascii="Times New Roman" w:eastAsia="Times New Roman" w:hAnsi="Times New Roman" w:cs="Times New Roman"/>
                <w:b/>
              </w:rPr>
              <w:t>Unit Name</w:t>
            </w:r>
          </w:p>
        </w:tc>
        <w:tc>
          <w:tcPr>
            <w:tcW w:w="2225" w:type="dxa"/>
            <w:shd w:val="clear" w:color="auto" w:fill="B6DDE8" w:themeFill="accent5" w:themeFillTint="66"/>
          </w:tcPr>
          <w:p w:rsidR="00693C9D" w:rsidRPr="00A739EF" w:rsidRDefault="00693C9D" w:rsidP="000D5C3C">
            <w:pPr>
              <w:rPr>
                <w:rFonts w:ascii="Times New Roman" w:eastAsia="Times New Roman" w:hAnsi="Times New Roman" w:cs="Times New Roman"/>
                <w:b/>
              </w:rPr>
            </w:pPr>
            <w:r w:rsidRPr="00A739EF">
              <w:rPr>
                <w:rFonts w:ascii="Times New Roman" w:eastAsia="Times New Roman" w:hAnsi="Times New Roman" w:cs="Times New Roman"/>
                <w:b/>
              </w:rPr>
              <w:t>Unit Definition</w:t>
            </w:r>
          </w:p>
        </w:tc>
        <w:tc>
          <w:tcPr>
            <w:tcW w:w="5311" w:type="dxa"/>
            <w:shd w:val="clear" w:color="auto" w:fill="B6DDE8" w:themeFill="accent5" w:themeFillTint="66"/>
          </w:tcPr>
          <w:p w:rsidR="00693C9D" w:rsidRPr="00A739EF" w:rsidRDefault="00693C9D" w:rsidP="000D5C3C">
            <w:pPr>
              <w:rPr>
                <w:rFonts w:ascii="Times New Roman" w:eastAsia="Times New Roman" w:hAnsi="Times New Roman" w:cs="Times New Roman"/>
                <w:b/>
              </w:rPr>
            </w:pPr>
            <w:r w:rsidRPr="00A739EF">
              <w:rPr>
                <w:rFonts w:ascii="Times New Roman" w:eastAsia="Times New Roman" w:hAnsi="Times New Roman" w:cs="Times New Roman"/>
                <w:b/>
              </w:rPr>
              <w:t>COVID Flexibility Example</w:t>
            </w:r>
          </w:p>
        </w:tc>
      </w:tr>
      <w:tr w:rsidR="00693C9D" w:rsidRPr="00A739EF" w:rsidTr="00BA03A6">
        <w:tc>
          <w:tcPr>
            <w:tcW w:w="2256" w:type="dxa"/>
            <w:shd w:val="clear" w:color="auto" w:fill="auto"/>
          </w:tcPr>
          <w:p w:rsidR="00693C9D" w:rsidRPr="00A739EF" w:rsidRDefault="00693C9D" w:rsidP="000D5C3C">
            <w:pPr>
              <w:rPr>
                <w:rFonts w:ascii="Times New Roman" w:eastAsia="Times New Roman" w:hAnsi="Times New Roman" w:cs="Times New Roman"/>
              </w:rPr>
            </w:pPr>
            <w:r w:rsidRPr="00A739EF">
              <w:rPr>
                <w:rFonts w:ascii="Times New Roman" w:eastAsia="Times New Roman" w:hAnsi="Times New Roman" w:cs="Times New Roman"/>
              </w:rPr>
              <w:t>Adaptive Clothing</w:t>
            </w:r>
          </w:p>
        </w:tc>
        <w:tc>
          <w:tcPr>
            <w:tcW w:w="1008" w:type="dxa"/>
            <w:shd w:val="clear" w:color="auto" w:fill="auto"/>
          </w:tcPr>
          <w:p w:rsidR="00693C9D" w:rsidRPr="00A739EF" w:rsidRDefault="00693C9D" w:rsidP="000D5C3C">
            <w:pPr>
              <w:rPr>
                <w:rFonts w:ascii="Times New Roman" w:eastAsia="Times New Roman" w:hAnsi="Times New Roman" w:cs="Times New Roman"/>
              </w:rPr>
            </w:pPr>
            <w:r w:rsidRPr="00A739EF">
              <w:rPr>
                <w:rFonts w:ascii="Times New Roman" w:eastAsia="Times New Roman" w:hAnsi="Times New Roman" w:cs="Times New Roman"/>
              </w:rPr>
              <w:t>1 unit</w:t>
            </w:r>
          </w:p>
        </w:tc>
        <w:tc>
          <w:tcPr>
            <w:tcW w:w="2225" w:type="dxa"/>
            <w:shd w:val="clear" w:color="auto" w:fill="auto"/>
          </w:tcPr>
          <w:p w:rsidR="00693C9D" w:rsidRPr="00A739EF" w:rsidRDefault="00693C9D" w:rsidP="000D5C3C">
            <w:pPr>
              <w:rPr>
                <w:rFonts w:ascii="Times New Roman" w:eastAsia="Times New Roman" w:hAnsi="Times New Roman" w:cs="Times New Roman"/>
              </w:rPr>
            </w:pPr>
            <w:r w:rsidRPr="00A739EF">
              <w:rPr>
                <w:rFonts w:ascii="Times New Roman" w:eastAsia="Times New Roman" w:hAnsi="Times New Roman" w:cs="Times New Roman"/>
              </w:rPr>
              <w:t>1 item</w:t>
            </w:r>
          </w:p>
        </w:tc>
        <w:tc>
          <w:tcPr>
            <w:tcW w:w="5311" w:type="dxa"/>
            <w:shd w:val="clear" w:color="auto" w:fill="auto"/>
          </w:tcPr>
          <w:p w:rsidR="00693C9D" w:rsidRPr="00A739EF" w:rsidRDefault="000D5C3C" w:rsidP="000D5C3C">
            <w:pPr>
              <w:rPr>
                <w:rFonts w:ascii="Times New Roman" w:eastAsia="Times New Roman" w:hAnsi="Times New Roman" w:cs="Times New Roman"/>
              </w:rPr>
            </w:pPr>
            <w:r w:rsidRPr="00A739EF">
              <w:rPr>
                <w:rFonts w:ascii="Times New Roman" w:eastAsia="Times New Roman" w:hAnsi="Times New Roman" w:cs="Times New Roman"/>
              </w:rPr>
              <w:t>N</w:t>
            </w:r>
            <w:r w:rsidR="00693C9D" w:rsidRPr="00A739EF">
              <w:rPr>
                <w:rFonts w:ascii="Times New Roman" w:eastAsia="Times New Roman" w:hAnsi="Times New Roman" w:cs="Times New Roman"/>
              </w:rPr>
              <w:t>on-slip shoes/</w:t>
            </w:r>
            <w:r w:rsidRPr="00A739EF">
              <w:rPr>
                <w:rFonts w:ascii="Times New Roman" w:eastAsia="Times New Roman" w:hAnsi="Times New Roman" w:cs="Times New Roman"/>
              </w:rPr>
              <w:t>S</w:t>
            </w:r>
            <w:r w:rsidR="00693C9D" w:rsidRPr="00A739EF">
              <w:rPr>
                <w:rFonts w:ascii="Times New Roman" w:eastAsia="Times New Roman" w:hAnsi="Times New Roman" w:cs="Times New Roman"/>
              </w:rPr>
              <w:t xml:space="preserve">ocks, </w:t>
            </w:r>
            <w:r w:rsidRPr="00A739EF">
              <w:rPr>
                <w:rFonts w:ascii="Times New Roman" w:eastAsia="Times New Roman" w:hAnsi="Times New Roman" w:cs="Times New Roman"/>
              </w:rPr>
              <w:t>W</w:t>
            </w:r>
            <w:r w:rsidR="00693C9D" w:rsidRPr="00A739EF">
              <w:rPr>
                <w:rFonts w:ascii="Times New Roman" w:eastAsia="Times New Roman" w:hAnsi="Times New Roman" w:cs="Times New Roman"/>
              </w:rPr>
              <w:t>heelchair pants</w:t>
            </w:r>
          </w:p>
        </w:tc>
      </w:tr>
      <w:tr w:rsidR="00693C9D" w:rsidRPr="00A739EF" w:rsidTr="00BA03A6">
        <w:tc>
          <w:tcPr>
            <w:tcW w:w="2256" w:type="dxa"/>
            <w:shd w:val="clear" w:color="auto" w:fill="auto"/>
          </w:tcPr>
          <w:p w:rsidR="00693C9D" w:rsidRPr="00A739EF" w:rsidRDefault="00693C9D" w:rsidP="000D5C3C">
            <w:pPr>
              <w:rPr>
                <w:rFonts w:ascii="Times New Roman" w:eastAsia="Times New Roman" w:hAnsi="Times New Roman" w:cs="Times New Roman"/>
              </w:rPr>
            </w:pPr>
            <w:r w:rsidRPr="00A739EF">
              <w:rPr>
                <w:rFonts w:ascii="Times New Roman" w:eastAsia="Times New Roman" w:hAnsi="Times New Roman" w:cs="Times New Roman"/>
              </w:rPr>
              <w:t>Adaptive Drinkware/Aids/Eating Utensils</w:t>
            </w:r>
          </w:p>
        </w:tc>
        <w:tc>
          <w:tcPr>
            <w:tcW w:w="1008" w:type="dxa"/>
            <w:shd w:val="clear" w:color="auto" w:fill="auto"/>
          </w:tcPr>
          <w:p w:rsidR="00693C9D" w:rsidRPr="00A739EF" w:rsidRDefault="00693C9D" w:rsidP="000D5C3C">
            <w:pPr>
              <w:rPr>
                <w:rFonts w:ascii="Times New Roman" w:eastAsia="Times New Roman" w:hAnsi="Times New Roman" w:cs="Times New Roman"/>
              </w:rPr>
            </w:pPr>
            <w:r w:rsidRPr="00A739EF">
              <w:rPr>
                <w:rFonts w:ascii="Times New Roman" w:eastAsia="Times New Roman" w:hAnsi="Times New Roman" w:cs="Times New Roman"/>
              </w:rPr>
              <w:t>1 unit</w:t>
            </w:r>
          </w:p>
        </w:tc>
        <w:tc>
          <w:tcPr>
            <w:tcW w:w="2225" w:type="dxa"/>
            <w:shd w:val="clear" w:color="auto" w:fill="auto"/>
          </w:tcPr>
          <w:p w:rsidR="00693C9D" w:rsidRPr="00A739EF" w:rsidRDefault="00693C9D" w:rsidP="000D5C3C">
            <w:pPr>
              <w:rPr>
                <w:rFonts w:ascii="Times New Roman" w:eastAsia="Times New Roman" w:hAnsi="Times New Roman" w:cs="Times New Roman"/>
              </w:rPr>
            </w:pPr>
            <w:r w:rsidRPr="00A739EF">
              <w:rPr>
                <w:rFonts w:ascii="Times New Roman" w:eastAsia="Times New Roman" w:hAnsi="Times New Roman" w:cs="Times New Roman"/>
              </w:rPr>
              <w:t>1 item</w:t>
            </w:r>
          </w:p>
        </w:tc>
        <w:tc>
          <w:tcPr>
            <w:tcW w:w="5311" w:type="dxa"/>
            <w:shd w:val="clear" w:color="auto" w:fill="auto"/>
          </w:tcPr>
          <w:p w:rsidR="00693C9D" w:rsidRPr="00A739EF" w:rsidRDefault="000D5C3C" w:rsidP="000D5C3C">
            <w:pPr>
              <w:rPr>
                <w:rFonts w:ascii="Times New Roman" w:eastAsia="Times New Roman" w:hAnsi="Times New Roman" w:cs="Times New Roman"/>
              </w:rPr>
            </w:pPr>
            <w:r w:rsidRPr="00A739EF">
              <w:rPr>
                <w:rFonts w:ascii="Times New Roman" w:eastAsia="Times New Roman" w:hAnsi="Times New Roman" w:cs="Times New Roman"/>
              </w:rPr>
              <w:t>N</w:t>
            </w:r>
            <w:r w:rsidR="00693C9D" w:rsidRPr="00A739EF">
              <w:rPr>
                <w:rFonts w:ascii="Times New Roman" w:eastAsia="Times New Roman" w:hAnsi="Times New Roman" w:cs="Times New Roman"/>
              </w:rPr>
              <w:t xml:space="preserve">on-skid, </w:t>
            </w:r>
            <w:r w:rsidRPr="00A739EF">
              <w:rPr>
                <w:rFonts w:ascii="Times New Roman" w:eastAsia="Times New Roman" w:hAnsi="Times New Roman" w:cs="Times New Roman"/>
              </w:rPr>
              <w:t>N</w:t>
            </w:r>
            <w:r w:rsidR="00693C9D" w:rsidRPr="00A739EF">
              <w:rPr>
                <w:rFonts w:ascii="Times New Roman" w:eastAsia="Times New Roman" w:hAnsi="Times New Roman" w:cs="Times New Roman"/>
              </w:rPr>
              <w:t xml:space="preserve">on-slip, </w:t>
            </w:r>
            <w:r w:rsidRPr="00A739EF">
              <w:rPr>
                <w:rFonts w:ascii="Times New Roman" w:eastAsia="Times New Roman" w:hAnsi="Times New Roman" w:cs="Times New Roman"/>
              </w:rPr>
              <w:t>Cup with r</w:t>
            </w:r>
            <w:r w:rsidR="00693C9D" w:rsidRPr="00A739EF">
              <w:rPr>
                <w:rFonts w:ascii="Times New Roman" w:eastAsia="Times New Roman" w:hAnsi="Times New Roman" w:cs="Times New Roman"/>
              </w:rPr>
              <w:t xml:space="preserve">aised edges, </w:t>
            </w:r>
            <w:r w:rsidRPr="00A739EF">
              <w:rPr>
                <w:rFonts w:ascii="Times New Roman" w:eastAsia="Times New Roman" w:hAnsi="Times New Roman" w:cs="Times New Roman"/>
              </w:rPr>
              <w:t xml:space="preserve">Cup </w:t>
            </w:r>
            <w:r w:rsidR="00693C9D" w:rsidRPr="00A739EF">
              <w:rPr>
                <w:rFonts w:ascii="Times New Roman" w:eastAsia="Times New Roman" w:hAnsi="Times New Roman" w:cs="Times New Roman"/>
              </w:rPr>
              <w:t xml:space="preserve">holders, </w:t>
            </w:r>
            <w:r w:rsidRPr="00A739EF">
              <w:rPr>
                <w:rFonts w:ascii="Times New Roman" w:eastAsia="Times New Roman" w:hAnsi="Times New Roman" w:cs="Times New Roman"/>
              </w:rPr>
              <w:t>N</w:t>
            </w:r>
            <w:r w:rsidR="00693C9D" w:rsidRPr="00A739EF">
              <w:rPr>
                <w:rFonts w:ascii="Times New Roman" w:eastAsia="Times New Roman" w:hAnsi="Times New Roman" w:cs="Times New Roman"/>
              </w:rPr>
              <w:t>o spill</w:t>
            </w:r>
            <w:r w:rsidRPr="00A739EF">
              <w:rPr>
                <w:rFonts w:ascii="Times New Roman" w:eastAsia="Times New Roman" w:hAnsi="Times New Roman" w:cs="Times New Roman"/>
              </w:rPr>
              <w:t xml:space="preserve"> cups</w:t>
            </w:r>
            <w:r w:rsidR="00693C9D" w:rsidRPr="00A739EF">
              <w:rPr>
                <w:rFonts w:ascii="Times New Roman" w:eastAsia="Times New Roman" w:hAnsi="Times New Roman" w:cs="Times New Roman"/>
              </w:rPr>
              <w:t xml:space="preserve">, </w:t>
            </w:r>
            <w:r w:rsidRPr="00A739EF">
              <w:rPr>
                <w:rFonts w:ascii="Times New Roman" w:eastAsia="Times New Roman" w:hAnsi="Times New Roman" w:cs="Times New Roman"/>
              </w:rPr>
              <w:t>S</w:t>
            </w:r>
            <w:r w:rsidR="00693C9D" w:rsidRPr="00A739EF">
              <w:rPr>
                <w:rFonts w:ascii="Times New Roman" w:eastAsia="Times New Roman" w:hAnsi="Times New Roman" w:cs="Times New Roman"/>
              </w:rPr>
              <w:t>afe swallow</w:t>
            </w:r>
            <w:r w:rsidRPr="00A739EF">
              <w:rPr>
                <w:rFonts w:ascii="Times New Roman" w:eastAsia="Times New Roman" w:hAnsi="Times New Roman" w:cs="Times New Roman"/>
              </w:rPr>
              <w:t xml:space="preserve"> Aids</w:t>
            </w:r>
            <w:r w:rsidR="00693C9D" w:rsidRPr="00A739EF">
              <w:rPr>
                <w:rFonts w:ascii="Times New Roman" w:eastAsia="Times New Roman" w:hAnsi="Times New Roman" w:cs="Times New Roman"/>
              </w:rPr>
              <w:t xml:space="preserve">, </w:t>
            </w:r>
            <w:r w:rsidRPr="00A739EF">
              <w:rPr>
                <w:rFonts w:ascii="Times New Roman" w:eastAsia="Times New Roman" w:hAnsi="Times New Roman" w:cs="Times New Roman"/>
              </w:rPr>
              <w:t>S</w:t>
            </w:r>
            <w:r w:rsidR="00693C9D" w:rsidRPr="00A739EF">
              <w:rPr>
                <w:rFonts w:ascii="Times New Roman" w:eastAsia="Times New Roman" w:hAnsi="Times New Roman" w:cs="Times New Roman"/>
              </w:rPr>
              <w:t xml:space="preserve">traws, </w:t>
            </w:r>
            <w:r w:rsidRPr="00A739EF">
              <w:rPr>
                <w:rFonts w:ascii="Times New Roman" w:eastAsia="Times New Roman" w:hAnsi="Times New Roman" w:cs="Times New Roman"/>
              </w:rPr>
              <w:t>A</w:t>
            </w:r>
            <w:r w:rsidR="00693C9D" w:rsidRPr="00A739EF">
              <w:rPr>
                <w:rFonts w:ascii="Times New Roman" w:eastAsia="Times New Roman" w:hAnsi="Times New Roman" w:cs="Times New Roman"/>
              </w:rPr>
              <w:t>ngled utensils</w:t>
            </w:r>
            <w:r w:rsidRPr="00A739EF">
              <w:rPr>
                <w:rFonts w:ascii="Times New Roman" w:eastAsia="Times New Roman" w:hAnsi="Times New Roman" w:cs="Times New Roman"/>
              </w:rPr>
              <w:t>, C</w:t>
            </w:r>
            <w:r w:rsidR="00693C9D" w:rsidRPr="00A739EF">
              <w:rPr>
                <w:rFonts w:ascii="Times New Roman" w:eastAsia="Times New Roman" w:hAnsi="Times New Roman" w:cs="Times New Roman"/>
              </w:rPr>
              <w:t xml:space="preserve">oated utensils, </w:t>
            </w:r>
            <w:r w:rsidRPr="00A739EF">
              <w:rPr>
                <w:rFonts w:ascii="Times New Roman" w:eastAsia="Times New Roman" w:hAnsi="Times New Roman" w:cs="Times New Roman"/>
              </w:rPr>
              <w:t>W</w:t>
            </w:r>
            <w:r w:rsidR="00693C9D" w:rsidRPr="00A739EF">
              <w:rPr>
                <w:rFonts w:ascii="Times New Roman" w:eastAsia="Times New Roman" w:hAnsi="Times New Roman" w:cs="Times New Roman"/>
              </w:rPr>
              <w:t>eighted utensils</w:t>
            </w:r>
            <w:r w:rsidRPr="00A739EF">
              <w:rPr>
                <w:rFonts w:ascii="Times New Roman" w:eastAsia="Times New Roman" w:hAnsi="Times New Roman" w:cs="Times New Roman"/>
              </w:rPr>
              <w:t>,</w:t>
            </w:r>
            <w:r w:rsidR="00693C9D" w:rsidRPr="00A739EF">
              <w:rPr>
                <w:rFonts w:ascii="Times New Roman" w:eastAsia="Times New Roman" w:hAnsi="Times New Roman" w:cs="Times New Roman"/>
              </w:rPr>
              <w:t xml:space="preserve"> Adult bibs, Clothing protectors</w:t>
            </w:r>
          </w:p>
        </w:tc>
      </w:tr>
      <w:tr w:rsidR="00693C9D" w:rsidRPr="00A739EF" w:rsidTr="00BA03A6">
        <w:tc>
          <w:tcPr>
            <w:tcW w:w="2256" w:type="dxa"/>
            <w:shd w:val="clear" w:color="auto" w:fill="auto"/>
          </w:tcPr>
          <w:p w:rsidR="00693C9D"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Bath Aids</w:t>
            </w:r>
          </w:p>
        </w:tc>
        <w:tc>
          <w:tcPr>
            <w:tcW w:w="1008" w:type="dxa"/>
            <w:shd w:val="clear" w:color="auto" w:fill="auto"/>
          </w:tcPr>
          <w:p w:rsidR="00693C9D"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1 unit</w:t>
            </w:r>
          </w:p>
        </w:tc>
        <w:tc>
          <w:tcPr>
            <w:tcW w:w="2225" w:type="dxa"/>
            <w:shd w:val="clear" w:color="auto" w:fill="auto"/>
          </w:tcPr>
          <w:p w:rsidR="00693C9D"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1 item</w:t>
            </w:r>
          </w:p>
        </w:tc>
        <w:tc>
          <w:tcPr>
            <w:tcW w:w="5311" w:type="dxa"/>
            <w:shd w:val="clear" w:color="auto" w:fill="auto"/>
          </w:tcPr>
          <w:p w:rsidR="00693C9D"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 xml:space="preserve">Bath/toilet/shower chairs and grab bars, </w:t>
            </w:r>
            <w:r w:rsidR="000D5C3C" w:rsidRPr="00A739EF">
              <w:rPr>
                <w:rFonts w:ascii="Times New Roman" w:eastAsia="Times New Roman" w:hAnsi="Times New Roman" w:cs="Times New Roman"/>
              </w:rPr>
              <w:t>L</w:t>
            </w:r>
            <w:r w:rsidRPr="00A739EF">
              <w:rPr>
                <w:rFonts w:ascii="Times New Roman" w:eastAsia="Times New Roman" w:hAnsi="Times New Roman" w:cs="Times New Roman"/>
              </w:rPr>
              <w:t xml:space="preserve">ong handled washers, </w:t>
            </w:r>
            <w:r w:rsidR="000D5C3C" w:rsidRPr="00A739EF">
              <w:rPr>
                <w:rFonts w:ascii="Times New Roman" w:eastAsia="Times New Roman" w:hAnsi="Times New Roman" w:cs="Times New Roman"/>
              </w:rPr>
              <w:t>S</w:t>
            </w:r>
            <w:r w:rsidRPr="00A739EF">
              <w:rPr>
                <w:rFonts w:ascii="Times New Roman" w:eastAsia="Times New Roman" w:hAnsi="Times New Roman" w:cs="Times New Roman"/>
              </w:rPr>
              <w:t xml:space="preserve">afety steps, </w:t>
            </w:r>
            <w:r w:rsidR="000D5C3C" w:rsidRPr="00A739EF">
              <w:rPr>
                <w:rFonts w:ascii="Times New Roman" w:eastAsia="Times New Roman" w:hAnsi="Times New Roman" w:cs="Times New Roman"/>
              </w:rPr>
              <w:t>W</w:t>
            </w:r>
            <w:r w:rsidRPr="00A739EF">
              <w:rPr>
                <w:rFonts w:ascii="Times New Roman" w:eastAsia="Times New Roman" w:hAnsi="Times New Roman" w:cs="Times New Roman"/>
              </w:rPr>
              <w:t>ash gloves</w:t>
            </w:r>
          </w:p>
        </w:tc>
      </w:tr>
      <w:tr w:rsidR="00161F5E" w:rsidRPr="00A739EF" w:rsidTr="00BA03A6">
        <w:tc>
          <w:tcPr>
            <w:tcW w:w="2256"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Bed Aids</w:t>
            </w:r>
          </w:p>
        </w:tc>
        <w:tc>
          <w:tcPr>
            <w:tcW w:w="1008"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1 unit</w:t>
            </w:r>
          </w:p>
        </w:tc>
        <w:tc>
          <w:tcPr>
            <w:tcW w:w="2225"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1 item</w:t>
            </w:r>
          </w:p>
        </w:tc>
        <w:tc>
          <w:tcPr>
            <w:tcW w:w="5311" w:type="dxa"/>
            <w:shd w:val="clear" w:color="auto" w:fill="auto"/>
          </w:tcPr>
          <w:p w:rsidR="00161F5E" w:rsidRPr="00A739EF" w:rsidRDefault="000D5C3C" w:rsidP="000D5C3C">
            <w:pPr>
              <w:rPr>
                <w:rFonts w:ascii="Times New Roman" w:eastAsia="Times New Roman" w:hAnsi="Times New Roman" w:cs="Times New Roman"/>
              </w:rPr>
            </w:pPr>
            <w:r w:rsidRPr="00A739EF">
              <w:rPr>
                <w:rFonts w:ascii="Times New Roman" w:eastAsia="Times New Roman" w:hAnsi="Times New Roman" w:cs="Times New Roman"/>
              </w:rPr>
              <w:t>Bed positioning Aids,</w:t>
            </w:r>
            <w:r w:rsidR="00161F5E" w:rsidRPr="00A739EF">
              <w:rPr>
                <w:rFonts w:ascii="Times New Roman" w:eastAsia="Times New Roman" w:hAnsi="Times New Roman" w:cs="Times New Roman"/>
              </w:rPr>
              <w:t xml:space="preserve"> </w:t>
            </w:r>
            <w:r w:rsidRPr="00A739EF">
              <w:rPr>
                <w:rFonts w:ascii="Times New Roman" w:eastAsia="Times New Roman" w:hAnsi="Times New Roman" w:cs="Times New Roman"/>
              </w:rPr>
              <w:t>B</w:t>
            </w:r>
            <w:r w:rsidR="00161F5E" w:rsidRPr="00A739EF">
              <w:rPr>
                <w:rFonts w:ascii="Times New Roman" w:eastAsia="Times New Roman" w:hAnsi="Times New Roman" w:cs="Times New Roman"/>
              </w:rPr>
              <w:t>edpans</w:t>
            </w:r>
            <w:r w:rsidRPr="00A739EF">
              <w:rPr>
                <w:rFonts w:ascii="Times New Roman" w:eastAsia="Times New Roman" w:hAnsi="Times New Roman" w:cs="Times New Roman"/>
              </w:rPr>
              <w:t>, M</w:t>
            </w:r>
            <w:r w:rsidR="00161F5E" w:rsidRPr="00A739EF">
              <w:rPr>
                <w:rFonts w:ascii="Times New Roman" w:eastAsia="Times New Roman" w:hAnsi="Times New Roman" w:cs="Times New Roman"/>
              </w:rPr>
              <w:t xml:space="preserve">attress overlays, </w:t>
            </w:r>
            <w:proofErr w:type="spellStart"/>
            <w:r w:rsidRPr="00A739EF">
              <w:rPr>
                <w:rFonts w:ascii="Times New Roman" w:eastAsia="Times New Roman" w:hAnsi="Times New Roman" w:cs="Times New Roman"/>
              </w:rPr>
              <w:t>O</w:t>
            </w:r>
            <w:r w:rsidR="00161F5E" w:rsidRPr="00A739EF">
              <w:rPr>
                <w:rFonts w:ascii="Times New Roman" w:eastAsia="Times New Roman" w:hAnsi="Times New Roman" w:cs="Times New Roman"/>
              </w:rPr>
              <w:t>verbed</w:t>
            </w:r>
            <w:proofErr w:type="spellEnd"/>
            <w:r w:rsidR="00161F5E" w:rsidRPr="00A739EF">
              <w:rPr>
                <w:rFonts w:ascii="Times New Roman" w:eastAsia="Times New Roman" w:hAnsi="Times New Roman" w:cs="Times New Roman"/>
              </w:rPr>
              <w:t xml:space="preserve"> tables; </w:t>
            </w:r>
            <w:r w:rsidRPr="00A739EF">
              <w:rPr>
                <w:rFonts w:ascii="Times New Roman" w:eastAsia="Times New Roman" w:hAnsi="Times New Roman" w:cs="Times New Roman"/>
              </w:rPr>
              <w:t>P</w:t>
            </w:r>
            <w:r w:rsidR="00161F5E" w:rsidRPr="00A739EF">
              <w:rPr>
                <w:rFonts w:ascii="Times New Roman" w:eastAsia="Times New Roman" w:hAnsi="Times New Roman" w:cs="Times New Roman"/>
              </w:rPr>
              <w:t>illows</w:t>
            </w:r>
          </w:p>
        </w:tc>
      </w:tr>
      <w:tr w:rsidR="00161F5E" w:rsidRPr="00A739EF" w:rsidTr="00BA03A6">
        <w:tc>
          <w:tcPr>
            <w:tcW w:w="2256" w:type="dxa"/>
            <w:shd w:val="clear" w:color="auto" w:fill="auto"/>
          </w:tcPr>
          <w:p w:rsidR="00161F5E" w:rsidRPr="00A739EF" w:rsidRDefault="00161F5E" w:rsidP="00161F5E">
            <w:pPr>
              <w:rPr>
                <w:rFonts w:ascii="Times New Roman" w:eastAsia="Times New Roman" w:hAnsi="Times New Roman" w:cs="Times New Roman"/>
              </w:rPr>
            </w:pPr>
            <w:r w:rsidRPr="00A739EF">
              <w:rPr>
                <w:rFonts w:ascii="Times New Roman" w:eastAsia="Times New Roman" w:hAnsi="Times New Roman" w:cs="Times New Roman"/>
              </w:rPr>
              <w:t xml:space="preserve"> Grandparents raising grandchildren</w:t>
            </w:r>
          </w:p>
        </w:tc>
        <w:tc>
          <w:tcPr>
            <w:tcW w:w="1008"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1 unit</w:t>
            </w:r>
          </w:p>
        </w:tc>
        <w:tc>
          <w:tcPr>
            <w:tcW w:w="2225"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1 item</w:t>
            </w:r>
          </w:p>
        </w:tc>
        <w:tc>
          <w:tcPr>
            <w:tcW w:w="5311" w:type="dxa"/>
            <w:shd w:val="clear" w:color="auto" w:fill="auto"/>
          </w:tcPr>
          <w:p w:rsidR="00161F5E" w:rsidRPr="00A739EF" w:rsidRDefault="00A739EF" w:rsidP="00693C9D">
            <w:pPr>
              <w:rPr>
                <w:rFonts w:ascii="Times New Roman" w:eastAsia="Times New Roman" w:hAnsi="Times New Roman" w:cs="Times New Roman"/>
              </w:rPr>
            </w:pPr>
            <w:r w:rsidRPr="00A739EF">
              <w:rPr>
                <w:rFonts w:ascii="Times New Roman" w:eastAsia="Times New Roman" w:hAnsi="Times New Roman" w:cs="Times New Roman"/>
              </w:rPr>
              <w:t>Clothing for grandchildren, S</w:t>
            </w:r>
            <w:r w:rsidR="00161F5E" w:rsidRPr="00A739EF">
              <w:rPr>
                <w:rFonts w:ascii="Times New Roman" w:eastAsia="Times New Roman" w:hAnsi="Times New Roman" w:cs="Times New Roman"/>
              </w:rPr>
              <w:t>chool supplies</w:t>
            </w:r>
          </w:p>
        </w:tc>
      </w:tr>
      <w:tr w:rsidR="00161F5E" w:rsidRPr="00A739EF" w:rsidTr="00BA03A6">
        <w:tc>
          <w:tcPr>
            <w:tcW w:w="2256"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Crutches and Accessories</w:t>
            </w:r>
          </w:p>
        </w:tc>
        <w:tc>
          <w:tcPr>
            <w:tcW w:w="1008"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1 unit</w:t>
            </w:r>
          </w:p>
        </w:tc>
        <w:tc>
          <w:tcPr>
            <w:tcW w:w="2225"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1 item</w:t>
            </w:r>
          </w:p>
        </w:tc>
        <w:tc>
          <w:tcPr>
            <w:tcW w:w="5311" w:type="dxa"/>
            <w:shd w:val="clear" w:color="auto" w:fill="auto"/>
          </w:tcPr>
          <w:p w:rsidR="00161F5E" w:rsidRPr="00A739EF" w:rsidRDefault="00161F5E" w:rsidP="00693C9D">
            <w:pPr>
              <w:rPr>
                <w:rFonts w:ascii="Times New Roman" w:eastAsia="Times New Roman" w:hAnsi="Times New Roman" w:cs="Times New Roman"/>
              </w:rPr>
            </w:pPr>
            <w:r w:rsidRPr="00A739EF">
              <w:rPr>
                <w:rFonts w:ascii="Times New Roman" w:eastAsia="Times New Roman" w:hAnsi="Times New Roman" w:cs="Times New Roman"/>
              </w:rPr>
              <w:t>Co</w:t>
            </w:r>
            <w:r w:rsidR="00A739EF" w:rsidRPr="00A739EF">
              <w:rPr>
                <w:rFonts w:ascii="Times New Roman" w:eastAsia="Times New Roman" w:hAnsi="Times New Roman" w:cs="Times New Roman"/>
              </w:rPr>
              <w:t>vers, Grips, P</w:t>
            </w:r>
            <w:r w:rsidRPr="00A739EF">
              <w:rPr>
                <w:rFonts w:ascii="Times New Roman" w:eastAsia="Times New Roman" w:hAnsi="Times New Roman" w:cs="Times New Roman"/>
              </w:rPr>
              <w:t>ads</w:t>
            </w:r>
          </w:p>
        </w:tc>
      </w:tr>
      <w:tr w:rsidR="00161F5E" w:rsidRPr="00A739EF" w:rsidTr="00BA03A6">
        <w:tc>
          <w:tcPr>
            <w:tcW w:w="2256"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Dressing Aids</w:t>
            </w:r>
          </w:p>
        </w:tc>
        <w:tc>
          <w:tcPr>
            <w:tcW w:w="1008"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1 unit</w:t>
            </w:r>
          </w:p>
        </w:tc>
        <w:tc>
          <w:tcPr>
            <w:tcW w:w="2225"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1 item</w:t>
            </w:r>
          </w:p>
        </w:tc>
        <w:tc>
          <w:tcPr>
            <w:tcW w:w="5311" w:type="dxa"/>
            <w:shd w:val="clear" w:color="auto" w:fill="auto"/>
          </w:tcPr>
          <w:p w:rsidR="00161F5E" w:rsidRPr="00A739EF" w:rsidRDefault="00161F5E" w:rsidP="00693C9D">
            <w:pPr>
              <w:rPr>
                <w:rFonts w:ascii="Times New Roman" w:eastAsia="Times New Roman" w:hAnsi="Times New Roman" w:cs="Times New Roman"/>
              </w:rPr>
            </w:pPr>
            <w:r w:rsidRPr="00A739EF">
              <w:rPr>
                <w:rFonts w:ascii="Times New Roman" w:eastAsia="Times New Roman" w:hAnsi="Times New Roman" w:cs="Times New Roman"/>
              </w:rPr>
              <w:t xml:space="preserve">For buttons, shoes, </w:t>
            </w:r>
            <w:r w:rsidR="00A739EF" w:rsidRPr="00A739EF">
              <w:rPr>
                <w:rFonts w:ascii="Times New Roman" w:eastAsia="Times New Roman" w:hAnsi="Times New Roman" w:cs="Times New Roman"/>
              </w:rPr>
              <w:t xml:space="preserve">and </w:t>
            </w:r>
            <w:r w:rsidRPr="00A739EF">
              <w:rPr>
                <w:rFonts w:ascii="Times New Roman" w:eastAsia="Times New Roman" w:hAnsi="Times New Roman" w:cs="Times New Roman"/>
              </w:rPr>
              <w:t>socks</w:t>
            </w:r>
          </w:p>
        </w:tc>
      </w:tr>
      <w:tr w:rsidR="00161F5E" w:rsidRPr="00A739EF" w:rsidTr="00BA03A6">
        <w:tc>
          <w:tcPr>
            <w:tcW w:w="2256"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First Aid Kits/Equipment</w:t>
            </w:r>
          </w:p>
        </w:tc>
        <w:tc>
          <w:tcPr>
            <w:tcW w:w="1008"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1 unit</w:t>
            </w:r>
          </w:p>
        </w:tc>
        <w:tc>
          <w:tcPr>
            <w:tcW w:w="2225"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 xml:space="preserve"> 1 item</w:t>
            </w:r>
          </w:p>
        </w:tc>
        <w:tc>
          <w:tcPr>
            <w:tcW w:w="5311" w:type="dxa"/>
            <w:shd w:val="clear" w:color="auto" w:fill="auto"/>
          </w:tcPr>
          <w:p w:rsidR="00161F5E" w:rsidRPr="00A739EF" w:rsidRDefault="00161F5E" w:rsidP="00693C9D">
            <w:pPr>
              <w:rPr>
                <w:rFonts w:ascii="Times New Roman" w:eastAsia="Times New Roman" w:hAnsi="Times New Roman" w:cs="Times New Roman"/>
              </w:rPr>
            </w:pPr>
            <w:r w:rsidRPr="00A739EF">
              <w:rPr>
                <w:rFonts w:ascii="Times New Roman" w:eastAsia="Times New Roman" w:hAnsi="Times New Roman" w:cs="Times New Roman"/>
              </w:rPr>
              <w:t>First Aid Kits for the home</w:t>
            </w:r>
          </w:p>
        </w:tc>
      </w:tr>
      <w:tr w:rsidR="00161F5E" w:rsidRPr="00A739EF" w:rsidTr="00BA03A6">
        <w:tc>
          <w:tcPr>
            <w:tcW w:w="2256"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Handwriting Aids</w:t>
            </w:r>
          </w:p>
        </w:tc>
        <w:tc>
          <w:tcPr>
            <w:tcW w:w="1008"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1 unit</w:t>
            </w:r>
          </w:p>
        </w:tc>
        <w:tc>
          <w:tcPr>
            <w:tcW w:w="2225"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 xml:space="preserve"> 1 item</w:t>
            </w:r>
          </w:p>
        </w:tc>
        <w:tc>
          <w:tcPr>
            <w:tcW w:w="5311" w:type="dxa"/>
            <w:shd w:val="clear" w:color="auto" w:fill="auto"/>
          </w:tcPr>
          <w:p w:rsidR="00161F5E" w:rsidRPr="00A739EF" w:rsidRDefault="00161F5E" w:rsidP="00A739EF">
            <w:pPr>
              <w:rPr>
                <w:rFonts w:ascii="Times New Roman" w:eastAsia="Times New Roman" w:hAnsi="Times New Roman" w:cs="Times New Roman"/>
              </w:rPr>
            </w:pPr>
            <w:r w:rsidRPr="00A739EF">
              <w:rPr>
                <w:rFonts w:ascii="Times New Roman" w:eastAsia="Times New Roman" w:hAnsi="Times New Roman" w:cs="Times New Roman"/>
              </w:rPr>
              <w:t xml:space="preserve">Non-slip mats, </w:t>
            </w:r>
            <w:r w:rsidR="00A739EF" w:rsidRPr="00A739EF">
              <w:rPr>
                <w:rFonts w:ascii="Times New Roman" w:eastAsia="Times New Roman" w:hAnsi="Times New Roman" w:cs="Times New Roman"/>
              </w:rPr>
              <w:t>P</w:t>
            </w:r>
            <w:r w:rsidRPr="00A739EF">
              <w:rPr>
                <w:rFonts w:ascii="Times New Roman" w:eastAsia="Times New Roman" w:hAnsi="Times New Roman" w:cs="Times New Roman"/>
              </w:rPr>
              <w:t>en/pencil grips</w:t>
            </w:r>
          </w:p>
        </w:tc>
      </w:tr>
      <w:tr w:rsidR="00161F5E" w:rsidRPr="00A739EF" w:rsidTr="00BA03A6">
        <w:tc>
          <w:tcPr>
            <w:tcW w:w="2256"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Incontinence Items</w:t>
            </w:r>
          </w:p>
        </w:tc>
        <w:tc>
          <w:tcPr>
            <w:tcW w:w="1008"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1 unit</w:t>
            </w:r>
          </w:p>
        </w:tc>
        <w:tc>
          <w:tcPr>
            <w:tcW w:w="2225"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 xml:space="preserve"> 1 package</w:t>
            </w:r>
          </w:p>
        </w:tc>
        <w:tc>
          <w:tcPr>
            <w:tcW w:w="5311" w:type="dxa"/>
            <w:shd w:val="clear" w:color="auto" w:fill="auto"/>
          </w:tcPr>
          <w:p w:rsidR="00161F5E" w:rsidRPr="00A739EF" w:rsidRDefault="00161F5E" w:rsidP="00A739EF">
            <w:pPr>
              <w:rPr>
                <w:rFonts w:ascii="Times New Roman" w:eastAsia="Times New Roman" w:hAnsi="Times New Roman" w:cs="Times New Roman"/>
              </w:rPr>
            </w:pPr>
            <w:r w:rsidRPr="00A739EF">
              <w:rPr>
                <w:rFonts w:ascii="Times New Roman" w:eastAsia="Times New Roman" w:hAnsi="Times New Roman" w:cs="Times New Roman"/>
              </w:rPr>
              <w:t xml:space="preserve">Cloths, </w:t>
            </w:r>
            <w:r w:rsidR="00A739EF" w:rsidRPr="00A739EF">
              <w:rPr>
                <w:rFonts w:ascii="Times New Roman" w:eastAsia="Times New Roman" w:hAnsi="Times New Roman" w:cs="Times New Roman"/>
              </w:rPr>
              <w:t>L</w:t>
            </w:r>
            <w:r w:rsidRPr="00A739EF">
              <w:rPr>
                <w:rFonts w:ascii="Times New Roman" w:eastAsia="Times New Roman" w:hAnsi="Times New Roman" w:cs="Times New Roman"/>
              </w:rPr>
              <w:t>in</w:t>
            </w:r>
            <w:r w:rsidR="00A739EF" w:rsidRPr="00A739EF">
              <w:rPr>
                <w:rFonts w:ascii="Times New Roman" w:eastAsia="Times New Roman" w:hAnsi="Times New Roman" w:cs="Times New Roman"/>
              </w:rPr>
              <w:t>ers, Pads, P</w:t>
            </w:r>
            <w:r w:rsidRPr="00A739EF">
              <w:rPr>
                <w:rFonts w:ascii="Times New Roman" w:eastAsia="Times New Roman" w:hAnsi="Times New Roman" w:cs="Times New Roman"/>
              </w:rPr>
              <w:t xml:space="preserve">rotective underwear, </w:t>
            </w:r>
            <w:r w:rsidR="00A739EF" w:rsidRPr="00A739EF">
              <w:rPr>
                <w:rFonts w:ascii="Times New Roman" w:eastAsia="Times New Roman" w:hAnsi="Times New Roman" w:cs="Times New Roman"/>
              </w:rPr>
              <w:t>W</w:t>
            </w:r>
            <w:r w:rsidRPr="00A739EF">
              <w:rPr>
                <w:rFonts w:ascii="Times New Roman" w:eastAsia="Times New Roman" w:hAnsi="Times New Roman" w:cs="Times New Roman"/>
              </w:rPr>
              <w:t>ipes</w:t>
            </w:r>
          </w:p>
        </w:tc>
      </w:tr>
      <w:tr w:rsidR="00161F5E" w:rsidRPr="00A739EF" w:rsidTr="00BA03A6">
        <w:tc>
          <w:tcPr>
            <w:tcW w:w="2256"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Lift chairs</w:t>
            </w:r>
          </w:p>
        </w:tc>
        <w:tc>
          <w:tcPr>
            <w:tcW w:w="1008"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1 unit</w:t>
            </w:r>
          </w:p>
        </w:tc>
        <w:tc>
          <w:tcPr>
            <w:tcW w:w="2225"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1 chair</w:t>
            </w:r>
          </w:p>
        </w:tc>
        <w:tc>
          <w:tcPr>
            <w:tcW w:w="5311" w:type="dxa"/>
            <w:shd w:val="clear" w:color="auto" w:fill="auto"/>
          </w:tcPr>
          <w:p w:rsidR="00161F5E" w:rsidRPr="00A739EF" w:rsidRDefault="00161F5E" w:rsidP="00693C9D">
            <w:pPr>
              <w:rPr>
                <w:rFonts w:ascii="Times New Roman" w:eastAsia="Times New Roman" w:hAnsi="Times New Roman" w:cs="Times New Roman"/>
              </w:rPr>
            </w:pPr>
          </w:p>
        </w:tc>
      </w:tr>
      <w:tr w:rsidR="00161F5E" w:rsidRPr="00A739EF" w:rsidTr="00BA03A6">
        <w:tc>
          <w:tcPr>
            <w:tcW w:w="2256"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Medication Reminders</w:t>
            </w:r>
          </w:p>
        </w:tc>
        <w:tc>
          <w:tcPr>
            <w:tcW w:w="1008"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1 unit</w:t>
            </w:r>
          </w:p>
        </w:tc>
        <w:tc>
          <w:tcPr>
            <w:tcW w:w="2225"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1 device</w:t>
            </w:r>
          </w:p>
        </w:tc>
        <w:tc>
          <w:tcPr>
            <w:tcW w:w="5311" w:type="dxa"/>
            <w:shd w:val="clear" w:color="auto" w:fill="auto"/>
          </w:tcPr>
          <w:p w:rsidR="00161F5E" w:rsidRPr="00A739EF" w:rsidRDefault="00161F5E" w:rsidP="00693C9D">
            <w:pPr>
              <w:rPr>
                <w:rFonts w:ascii="Times New Roman" w:eastAsia="Times New Roman" w:hAnsi="Times New Roman" w:cs="Times New Roman"/>
              </w:rPr>
            </w:pPr>
            <w:r w:rsidRPr="00A739EF">
              <w:rPr>
                <w:rFonts w:ascii="Times New Roman" w:eastAsia="Times New Roman" w:hAnsi="Times New Roman" w:cs="Times New Roman"/>
              </w:rPr>
              <w:t>Clocks</w:t>
            </w:r>
            <w:r w:rsidR="00A739EF" w:rsidRPr="00A739EF">
              <w:rPr>
                <w:rFonts w:ascii="Times New Roman" w:eastAsia="Times New Roman" w:hAnsi="Times New Roman" w:cs="Times New Roman"/>
              </w:rPr>
              <w:t>, M</w:t>
            </w:r>
            <w:r w:rsidRPr="00A739EF">
              <w:rPr>
                <w:rFonts w:ascii="Times New Roman" w:eastAsia="Times New Roman" w:hAnsi="Times New Roman" w:cs="Times New Roman"/>
              </w:rPr>
              <w:t>edication dispensers</w:t>
            </w:r>
          </w:p>
        </w:tc>
      </w:tr>
      <w:tr w:rsidR="00161F5E" w:rsidRPr="00A739EF" w:rsidTr="00BA03A6">
        <w:tc>
          <w:tcPr>
            <w:tcW w:w="2256"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Mobility Devices</w:t>
            </w:r>
          </w:p>
        </w:tc>
        <w:tc>
          <w:tcPr>
            <w:tcW w:w="1008"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 xml:space="preserve">1 unit </w:t>
            </w:r>
          </w:p>
        </w:tc>
        <w:tc>
          <w:tcPr>
            <w:tcW w:w="2225"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1 device</w:t>
            </w:r>
          </w:p>
        </w:tc>
        <w:tc>
          <w:tcPr>
            <w:tcW w:w="5311" w:type="dxa"/>
            <w:shd w:val="clear" w:color="auto" w:fill="auto"/>
          </w:tcPr>
          <w:p w:rsidR="00161F5E" w:rsidRPr="00A739EF" w:rsidRDefault="00161F5E" w:rsidP="00693C9D">
            <w:pPr>
              <w:rPr>
                <w:rFonts w:ascii="Times New Roman" w:eastAsia="Times New Roman" w:hAnsi="Times New Roman" w:cs="Times New Roman"/>
              </w:rPr>
            </w:pPr>
            <w:proofErr w:type="spellStart"/>
            <w:r w:rsidRPr="00A739EF">
              <w:rPr>
                <w:rFonts w:ascii="Times New Roman" w:eastAsia="Times New Roman" w:hAnsi="Times New Roman" w:cs="Times New Roman"/>
              </w:rPr>
              <w:t>Rollators</w:t>
            </w:r>
            <w:proofErr w:type="spellEnd"/>
            <w:r w:rsidR="00A739EF" w:rsidRPr="00A739EF">
              <w:rPr>
                <w:rFonts w:ascii="Times New Roman" w:eastAsia="Times New Roman" w:hAnsi="Times New Roman" w:cs="Times New Roman"/>
              </w:rPr>
              <w:t>, Transport chairs, Walkers, W</w:t>
            </w:r>
            <w:r w:rsidRPr="00A739EF">
              <w:rPr>
                <w:rFonts w:ascii="Times New Roman" w:eastAsia="Times New Roman" w:hAnsi="Times New Roman" w:cs="Times New Roman"/>
              </w:rPr>
              <w:t>heelchairs</w:t>
            </w:r>
          </w:p>
        </w:tc>
      </w:tr>
      <w:tr w:rsidR="00161F5E" w:rsidRPr="00A739EF" w:rsidTr="00BA03A6">
        <w:tc>
          <w:tcPr>
            <w:tcW w:w="2256"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Pagers/Safety Alarms</w:t>
            </w:r>
          </w:p>
        </w:tc>
        <w:tc>
          <w:tcPr>
            <w:tcW w:w="1008"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 xml:space="preserve">1 unit </w:t>
            </w:r>
          </w:p>
        </w:tc>
        <w:tc>
          <w:tcPr>
            <w:tcW w:w="2225"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1 device</w:t>
            </w:r>
          </w:p>
        </w:tc>
        <w:tc>
          <w:tcPr>
            <w:tcW w:w="5311" w:type="dxa"/>
            <w:shd w:val="clear" w:color="auto" w:fill="auto"/>
          </w:tcPr>
          <w:p w:rsidR="00161F5E" w:rsidRPr="00A739EF" w:rsidRDefault="00161F5E" w:rsidP="00693C9D">
            <w:pPr>
              <w:rPr>
                <w:rFonts w:ascii="Times New Roman" w:eastAsia="Times New Roman" w:hAnsi="Times New Roman" w:cs="Times New Roman"/>
              </w:rPr>
            </w:pPr>
          </w:p>
        </w:tc>
      </w:tr>
      <w:tr w:rsidR="00161F5E" w:rsidRPr="00A739EF" w:rsidTr="00BA03A6">
        <w:tc>
          <w:tcPr>
            <w:tcW w:w="2256"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Pill Organizers</w:t>
            </w:r>
          </w:p>
        </w:tc>
        <w:tc>
          <w:tcPr>
            <w:tcW w:w="1008"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1 unit</w:t>
            </w:r>
          </w:p>
        </w:tc>
        <w:tc>
          <w:tcPr>
            <w:tcW w:w="2225"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 xml:space="preserve"> 1 device</w:t>
            </w:r>
          </w:p>
        </w:tc>
        <w:tc>
          <w:tcPr>
            <w:tcW w:w="5311" w:type="dxa"/>
            <w:shd w:val="clear" w:color="auto" w:fill="auto"/>
          </w:tcPr>
          <w:p w:rsidR="00161F5E" w:rsidRPr="00A739EF" w:rsidRDefault="00161F5E" w:rsidP="00693C9D">
            <w:pPr>
              <w:rPr>
                <w:rFonts w:ascii="Times New Roman" w:eastAsia="Times New Roman" w:hAnsi="Times New Roman" w:cs="Times New Roman"/>
              </w:rPr>
            </w:pPr>
          </w:p>
        </w:tc>
      </w:tr>
      <w:tr w:rsidR="00161F5E" w:rsidRPr="00A739EF" w:rsidTr="00BA03A6">
        <w:tc>
          <w:tcPr>
            <w:tcW w:w="2256"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Sitting/Standing Aids</w:t>
            </w:r>
          </w:p>
        </w:tc>
        <w:tc>
          <w:tcPr>
            <w:tcW w:w="1008"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1 unit</w:t>
            </w:r>
          </w:p>
        </w:tc>
        <w:tc>
          <w:tcPr>
            <w:tcW w:w="2225"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1 Aid/Device</w:t>
            </w:r>
          </w:p>
        </w:tc>
        <w:tc>
          <w:tcPr>
            <w:tcW w:w="5311" w:type="dxa"/>
            <w:shd w:val="clear" w:color="auto" w:fill="auto"/>
          </w:tcPr>
          <w:p w:rsidR="00161F5E" w:rsidRPr="00A739EF" w:rsidRDefault="00161F5E" w:rsidP="00A739EF">
            <w:pPr>
              <w:rPr>
                <w:rFonts w:ascii="Times New Roman" w:eastAsia="Times New Roman" w:hAnsi="Times New Roman" w:cs="Times New Roman"/>
              </w:rPr>
            </w:pPr>
            <w:r w:rsidRPr="00A739EF">
              <w:rPr>
                <w:rFonts w:ascii="Times New Roman" w:eastAsia="Times New Roman" w:hAnsi="Times New Roman" w:cs="Times New Roman"/>
              </w:rPr>
              <w:t xml:space="preserve">Seat cushion, </w:t>
            </w:r>
            <w:r w:rsidR="00A739EF" w:rsidRPr="00A739EF">
              <w:rPr>
                <w:rFonts w:ascii="Times New Roman" w:eastAsia="Times New Roman" w:hAnsi="Times New Roman" w:cs="Times New Roman"/>
              </w:rPr>
              <w:t>B</w:t>
            </w:r>
            <w:r w:rsidRPr="00A739EF">
              <w:rPr>
                <w:rFonts w:ascii="Times New Roman" w:eastAsia="Times New Roman" w:hAnsi="Times New Roman" w:cs="Times New Roman"/>
              </w:rPr>
              <w:t xml:space="preserve">ars, </w:t>
            </w:r>
            <w:r w:rsidR="00A739EF" w:rsidRPr="00A739EF">
              <w:rPr>
                <w:rFonts w:ascii="Times New Roman" w:eastAsia="Times New Roman" w:hAnsi="Times New Roman" w:cs="Times New Roman"/>
              </w:rPr>
              <w:t>C</w:t>
            </w:r>
            <w:r w:rsidRPr="00A739EF">
              <w:rPr>
                <w:rFonts w:ascii="Times New Roman" w:eastAsia="Times New Roman" w:hAnsi="Times New Roman" w:cs="Times New Roman"/>
              </w:rPr>
              <w:t xml:space="preserve">anes, </w:t>
            </w:r>
            <w:r w:rsidR="00A739EF" w:rsidRPr="00A739EF">
              <w:rPr>
                <w:rFonts w:ascii="Times New Roman" w:eastAsia="Times New Roman" w:hAnsi="Times New Roman" w:cs="Times New Roman"/>
              </w:rPr>
              <w:t>H</w:t>
            </w:r>
            <w:r w:rsidRPr="00A739EF">
              <w:rPr>
                <w:rFonts w:ascii="Times New Roman" w:eastAsia="Times New Roman" w:hAnsi="Times New Roman" w:cs="Times New Roman"/>
              </w:rPr>
              <w:t xml:space="preserve">andles, </w:t>
            </w:r>
            <w:r w:rsidR="00A739EF" w:rsidRPr="00A739EF">
              <w:rPr>
                <w:rFonts w:ascii="Times New Roman" w:eastAsia="Times New Roman" w:hAnsi="Times New Roman" w:cs="Times New Roman"/>
              </w:rPr>
              <w:t>P</w:t>
            </w:r>
            <w:r w:rsidRPr="00A739EF">
              <w:rPr>
                <w:rFonts w:ascii="Times New Roman" w:eastAsia="Times New Roman" w:hAnsi="Times New Roman" w:cs="Times New Roman"/>
              </w:rPr>
              <w:t xml:space="preserve">oles, </w:t>
            </w:r>
            <w:r w:rsidR="00A739EF" w:rsidRPr="00A739EF">
              <w:rPr>
                <w:rFonts w:ascii="Times New Roman" w:eastAsia="Times New Roman" w:hAnsi="Times New Roman" w:cs="Times New Roman"/>
              </w:rPr>
              <w:t>R</w:t>
            </w:r>
            <w:r w:rsidRPr="00A739EF">
              <w:rPr>
                <w:rFonts w:ascii="Times New Roman" w:eastAsia="Times New Roman" w:hAnsi="Times New Roman" w:cs="Times New Roman"/>
              </w:rPr>
              <w:t xml:space="preserve">ails, </w:t>
            </w:r>
            <w:r w:rsidR="00A739EF" w:rsidRPr="00A739EF">
              <w:rPr>
                <w:rFonts w:ascii="Times New Roman" w:eastAsia="Times New Roman" w:hAnsi="Times New Roman" w:cs="Times New Roman"/>
              </w:rPr>
              <w:t>S</w:t>
            </w:r>
            <w:r w:rsidRPr="00A739EF">
              <w:rPr>
                <w:rFonts w:ascii="Times New Roman" w:eastAsia="Times New Roman" w:hAnsi="Times New Roman" w:cs="Times New Roman"/>
              </w:rPr>
              <w:t>traps</w:t>
            </w:r>
          </w:p>
        </w:tc>
      </w:tr>
      <w:tr w:rsidR="00161F5E" w:rsidRPr="00A739EF" w:rsidTr="00BA03A6">
        <w:tc>
          <w:tcPr>
            <w:tcW w:w="2256"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Skin health</w:t>
            </w:r>
          </w:p>
        </w:tc>
        <w:tc>
          <w:tcPr>
            <w:tcW w:w="1008"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1 unit</w:t>
            </w:r>
          </w:p>
        </w:tc>
        <w:tc>
          <w:tcPr>
            <w:tcW w:w="2225"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1 item</w:t>
            </w:r>
          </w:p>
        </w:tc>
        <w:tc>
          <w:tcPr>
            <w:tcW w:w="5311" w:type="dxa"/>
            <w:shd w:val="clear" w:color="auto" w:fill="auto"/>
          </w:tcPr>
          <w:p w:rsidR="00161F5E" w:rsidRPr="00A739EF" w:rsidRDefault="00A739EF" w:rsidP="00A739EF">
            <w:pPr>
              <w:rPr>
                <w:rFonts w:ascii="Times New Roman" w:eastAsia="Times New Roman" w:hAnsi="Times New Roman" w:cs="Times New Roman"/>
              </w:rPr>
            </w:pPr>
            <w:r w:rsidRPr="00A739EF">
              <w:rPr>
                <w:rFonts w:ascii="Times New Roman" w:eastAsia="Times New Roman" w:hAnsi="Times New Roman" w:cs="Times New Roman"/>
              </w:rPr>
              <w:t>Cleansers, Creams,</w:t>
            </w:r>
            <w:r w:rsidR="00161F5E" w:rsidRPr="00A739EF">
              <w:rPr>
                <w:rFonts w:ascii="Times New Roman" w:eastAsia="Times New Roman" w:hAnsi="Times New Roman" w:cs="Times New Roman"/>
              </w:rPr>
              <w:t xml:space="preserve"> </w:t>
            </w:r>
            <w:r w:rsidRPr="00A739EF">
              <w:rPr>
                <w:rFonts w:ascii="Times New Roman" w:eastAsia="Times New Roman" w:hAnsi="Times New Roman" w:cs="Times New Roman"/>
              </w:rPr>
              <w:t>L</w:t>
            </w:r>
            <w:r w:rsidR="00161F5E" w:rsidRPr="00A739EF">
              <w:rPr>
                <w:rFonts w:ascii="Times New Roman" w:eastAsia="Times New Roman" w:hAnsi="Times New Roman" w:cs="Times New Roman"/>
              </w:rPr>
              <w:t>otions</w:t>
            </w:r>
          </w:p>
        </w:tc>
      </w:tr>
      <w:tr w:rsidR="00161F5E" w:rsidRPr="00A739EF" w:rsidTr="00BA03A6">
        <w:tc>
          <w:tcPr>
            <w:tcW w:w="2256"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Transfer Aids</w:t>
            </w:r>
          </w:p>
        </w:tc>
        <w:tc>
          <w:tcPr>
            <w:tcW w:w="1008"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1 unit</w:t>
            </w:r>
          </w:p>
        </w:tc>
        <w:tc>
          <w:tcPr>
            <w:tcW w:w="2225"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1 Aid</w:t>
            </w:r>
          </w:p>
        </w:tc>
        <w:tc>
          <w:tcPr>
            <w:tcW w:w="5311" w:type="dxa"/>
            <w:shd w:val="clear" w:color="auto" w:fill="auto"/>
          </w:tcPr>
          <w:p w:rsidR="00161F5E" w:rsidRPr="00A739EF" w:rsidRDefault="00161F5E" w:rsidP="00A739EF">
            <w:pPr>
              <w:rPr>
                <w:rFonts w:ascii="Times New Roman" w:eastAsia="Times New Roman" w:hAnsi="Times New Roman" w:cs="Times New Roman"/>
              </w:rPr>
            </w:pPr>
            <w:r w:rsidRPr="00A739EF">
              <w:rPr>
                <w:rFonts w:ascii="Times New Roman" w:eastAsia="Times New Roman" w:hAnsi="Times New Roman" w:cs="Times New Roman"/>
              </w:rPr>
              <w:t xml:space="preserve">Disks, </w:t>
            </w:r>
            <w:r w:rsidR="00A739EF" w:rsidRPr="00A739EF">
              <w:rPr>
                <w:rFonts w:ascii="Times New Roman" w:eastAsia="Times New Roman" w:hAnsi="Times New Roman" w:cs="Times New Roman"/>
              </w:rPr>
              <w:t>B</w:t>
            </w:r>
            <w:r w:rsidRPr="00A739EF">
              <w:rPr>
                <w:rFonts w:ascii="Times New Roman" w:eastAsia="Times New Roman" w:hAnsi="Times New Roman" w:cs="Times New Roman"/>
              </w:rPr>
              <w:t xml:space="preserve">elts, </w:t>
            </w:r>
            <w:r w:rsidR="00A739EF" w:rsidRPr="00A739EF">
              <w:rPr>
                <w:rFonts w:ascii="Times New Roman" w:eastAsia="Times New Roman" w:hAnsi="Times New Roman" w:cs="Times New Roman"/>
              </w:rPr>
              <w:t>Boards, Lifters, S</w:t>
            </w:r>
            <w:r w:rsidRPr="00A739EF">
              <w:rPr>
                <w:rFonts w:ascii="Times New Roman" w:eastAsia="Times New Roman" w:hAnsi="Times New Roman" w:cs="Times New Roman"/>
              </w:rPr>
              <w:t xml:space="preserve">lides, </w:t>
            </w:r>
            <w:r w:rsidR="00A739EF" w:rsidRPr="00A739EF">
              <w:rPr>
                <w:rFonts w:ascii="Times New Roman" w:eastAsia="Times New Roman" w:hAnsi="Times New Roman" w:cs="Times New Roman"/>
              </w:rPr>
              <w:t>S</w:t>
            </w:r>
            <w:r w:rsidRPr="00A739EF">
              <w:rPr>
                <w:rFonts w:ascii="Times New Roman" w:eastAsia="Times New Roman" w:hAnsi="Times New Roman" w:cs="Times New Roman"/>
              </w:rPr>
              <w:t>lings</w:t>
            </w:r>
          </w:p>
        </w:tc>
      </w:tr>
      <w:tr w:rsidR="00161F5E" w:rsidRPr="00A739EF" w:rsidTr="00BA03A6">
        <w:tc>
          <w:tcPr>
            <w:tcW w:w="2256"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Home Maintenance</w:t>
            </w:r>
          </w:p>
        </w:tc>
        <w:tc>
          <w:tcPr>
            <w:tcW w:w="1008"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May Vary</w:t>
            </w:r>
          </w:p>
        </w:tc>
        <w:tc>
          <w:tcPr>
            <w:tcW w:w="2225" w:type="dxa"/>
            <w:shd w:val="clear" w:color="auto" w:fill="auto"/>
          </w:tcPr>
          <w:p w:rsidR="00161F5E" w:rsidRPr="00A739EF" w:rsidRDefault="00161F5E" w:rsidP="000D5C3C">
            <w:pPr>
              <w:rPr>
                <w:rFonts w:ascii="Times New Roman" w:eastAsia="Times New Roman" w:hAnsi="Times New Roman" w:cs="Times New Roman"/>
              </w:rPr>
            </w:pPr>
            <w:r w:rsidRPr="00A739EF">
              <w:rPr>
                <w:rFonts w:ascii="Times New Roman" w:eastAsia="Times New Roman" w:hAnsi="Times New Roman" w:cs="Times New Roman"/>
              </w:rPr>
              <w:t>Mary Very</w:t>
            </w:r>
          </w:p>
        </w:tc>
        <w:tc>
          <w:tcPr>
            <w:tcW w:w="5311" w:type="dxa"/>
            <w:shd w:val="clear" w:color="auto" w:fill="auto"/>
          </w:tcPr>
          <w:p w:rsidR="00161F5E" w:rsidRPr="00A739EF" w:rsidRDefault="00161F5E" w:rsidP="00693C9D">
            <w:pPr>
              <w:rPr>
                <w:rFonts w:ascii="Times New Roman" w:eastAsia="Times New Roman" w:hAnsi="Times New Roman" w:cs="Times New Roman"/>
              </w:rPr>
            </w:pPr>
            <w:r w:rsidRPr="00A739EF">
              <w:rPr>
                <w:rFonts w:ascii="Times New Roman" w:eastAsia="Times New Roman" w:hAnsi="Times New Roman" w:cs="Times New Roman"/>
              </w:rPr>
              <w:t xml:space="preserve">Minor damage/health hazard </w:t>
            </w:r>
            <w:r w:rsidR="00A739EF" w:rsidRPr="00A739EF">
              <w:rPr>
                <w:rFonts w:ascii="Times New Roman" w:eastAsia="Times New Roman" w:hAnsi="Times New Roman" w:cs="Times New Roman"/>
              </w:rPr>
              <w:t>removal (asbestos, mold, water), M</w:t>
            </w:r>
            <w:r w:rsidRPr="00A739EF">
              <w:rPr>
                <w:rFonts w:ascii="Times New Roman" w:eastAsia="Times New Roman" w:hAnsi="Times New Roman" w:cs="Times New Roman"/>
              </w:rPr>
              <w:t>inor repairs (AC/HVAC, clogs</w:t>
            </w:r>
            <w:r w:rsidR="00A739EF" w:rsidRPr="00A739EF">
              <w:rPr>
                <w:rFonts w:ascii="Times New Roman" w:eastAsia="Times New Roman" w:hAnsi="Times New Roman" w:cs="Times New Roman"/>
              </w:rPr>
              <w:t>/leaks, electrical, insulation), Pest removal,</w:t>
            </w:r>
            <w:r w:rsidRPr="00A739EF">
              <w:rPr>
                <w:rFonts w:ascii="Times New Roman" w:eastAsia="Times New Roman" w:hAnsi="Times New Roman" w:cs="Times New Roman"/>
              </w:rPr>
              <w:t xml:space="preserve"> Safe</w:t>
            </w:r>
            <w:r w:rsidR="00A739EF" w:rsidRPr="00A739EF">
              <w:rPr>
                <w:rFonts w:ascii="Times New Roman" w:eastAsia="Times New Roman" w:hAnsi="Times New Roman" w:cs="Times New Roman"/>
              </w:rPr>
              <w:t>ty Enhancements (ramps/railing), Snow removal,</w:t>
            </w:r>
            <w:r w:rsidRPr="00A739EF">
              <w:rPr>
                <w:rFonts w:ascii="Times New Roman" w:eastAsia="Times New Roman" w:hAnsi="Times New Roman" w:cs="Times New Roman"/>
              </w:rPr>
              <w:t xml:space="preserve"> Yard work</w:t>
            </w:r>
          </w:p>
        </w:tc>
      </w:tr>
      <w:tr w:rsidR="00161F5E" w:rsidRPr="00A739EF" w:rsidTr="00BA03A6">
        <w:tc>
          <w:tcPr>
            <w:tcW w:w="2256" w:type="dxa"/>
            <w:shd w:val="clear" w:color="auto" w:fill="auto"/>
          </w:tcPr>
          <w:p w:rsidR="00161F5E" w:rsidRPr="00A739EF" w:rsidRDefault="00375A6E" w:rsidP="000D5C3C">
            <w:pPr>
              <w:rPr>
                <w:rFonts w:ascii="Times New Roman" w:eastAsia="Times New Roman" w:hAnsi="Times New Roman" w:cs="Times New Roman"/>
              </w:rPr>
            </w:pPr>
            <w:r w:rsidRPr="00A739EF">
              <w:rPr>
                <w:rFonts w:ascii="Times New Roman" w:eastAsia="Times New Roman" w:hAnsi="Times New Roman" w:cs="Times New Roman"/>
              </w:rPr>
              <w:t>Provider Assistance</w:t>
            </w:r>
          </w:p>
        </w:tc>
        <w:tc>
          <w:tcPr>
            <w:tcW w:w="1008" w:type="dxa"/>
            <w:shd w:val="clear" w:color="auto" w:fill="auto"/>
          </w:tcPr>
          <w:p w:rsidR="00161F5E" w:rsidRPr="00A739EF" w:rsidRDefault="00375A6E" w:rsidP="000D5C3C">
            <w:pPr>
              <w:rPr>
                <w:rFonts w:ascii="Times New Roman" w:eastAsia="Times New Roman" w:hAnsi="Times New Roman" w:cs="Times New Roman"/>
              </w:rPr>
            </w:pPr>
            <w:r w:rsidRPr="00A739EF">
              <w:rPr>
                <w:rFonts w:ascii="Times New Roman" w:eastAsia="Times New Roman" w:hAnsi="Times New Roman" w:cs="Times New Roman"/>
              </w:rPr>
              <w:t xml:space="preserve">May Very </w:t>
            </w:r>
          </w:p>
        </w:tc>
        <w:tc>
          <w:tcPr>
            <w:tcW w:w="2225" w:type="dxa"/>
            <w:shd w:val="clear" w:color="auto" w:fill="auto"/>
          </w:tcPr>
          <w:p w:rsidR="00161F5E" w:rsidRPr="00A739EF" w:rsidRDefault="00375A6E" w:rsidP="000D5C3C">
            <w:pPr>
              <w:rPr>
                <w:rFonts w:ascii="Times New Roman" w:eastAsia="Times New Roman" w:hAnsi="Times New Roman" w:cs="Times New Roman"/>
              </w:rPr>
            </w:pPr>
            <w:r w:rsidRPr="00A739EF">
              <w:rPr>
                <w:rFonts w:ascii="Times New Roman" w:eastAsia="Times New Roman" w:hAnsi="Times New Roman" w:cs="Times New Roman"/>
              </w:rPr>
              <w:t>May Very</w:t>
            </w:r>
          </w:p>
        </w:tc>
        <w:tc>
          <w:tcPr>
            <w:tcW w:w="5311" w:type="dxa"/>
            <w:shd w:val="clear" w:color="auto" w:fill="auto"/>
          </w:tcPr>
          <w:p w:rsidR="00161F5E" w:rsidRPr="00A739EF" w:rsidRDefault="00375A6E" w:rsidP="00693C9D">
            <w:pPr>
              <w:rPr>
                <w:rFonts w:ascii="Times New Roman" w:eastAsia="Times New Roman" w:hAnsi="Times New Roman" w:cs="Times New Roman"/>
              </w:rPr>
            </w:pPr>
            <w:r w:rsidRPr="00A739EF">
              <w:rPr>
                <w:rFonts w:ascii="Times New Roman" w:eastAsia="Times New Roman" w:hAnsi="Times New Roman" w:cs="Times New Roman"/>
              </w:rPr>
              <w:t>Eve</w:t>
            </w:r>
            <w:r w:rsidR="00A739EF" w:rsidRPr="00A739EF">
              <w:rPr>
                <w:rFonts w:ascii="Times New Roman" w:eastAsia="Times New Roman" w:hAnsi="Times New Roman" w:cs="Times New Roman"/>
              </w:rPr>
              <w:t>nts (Caregiver outreach events), Professional Counseling,</w:t>
            </w:r>
            <w:r w:rsidRPr="00A739EF">
              <w:rPr>
                <w:rFonts w:ascii="Times New Roman" w:eastAsia="Times New Roman" w:hAnsi="Times New Roman" w:cs="Times New Roman"/>
              </w:rPr>
              <w:t xml:space="preserve"> Respite Care</w:t>
            </w:r>
            <w:r w:rsidR="00A739EF" w:rsidRPr="00A739EF">
              <w:rPr>
                <w:rFonts w:ascii="Times New Roman" w:eastAsia="Times New Roman" w:hAnsi="Times New Roman" w:cs="Times New Roman"/>
              </w:rPr>
              <w:t xml:space="preserve"> (including adult day programs),</w:t>
            </w:r>
            <w:r w:rsidRPr="00A739EF">
              <w:rPr>
                <w:rFonts w:ascii="Times New Roman" w:eastAsia="Times New Roman" w:hAnsi="Times New Roman" w:cs="Times New Roman"/>
              </w:rPr>
              <w:t xml:space="preserve"> Summer Camps (for grandparents raising grandchildren)</w:t>
            </w:r>
          </w:p>
        </w:tc>
      </w:tr>
    </w:tbl>
    <w:p w:rsidR="001F3ACC" w:rsidRPr="00A739EF" w:rsidRDefault="001F3ACC">
      <w:pPr>
        <w:rPr>
          <w:rFonts w:ascii="Times New Roman" w:hAnsi="Times New Roman" w:cs="Times New Roman"/>
        </w:rPr>
      </w:pPr>
    </w:p>
    <w:sectPr w:rsidR="001F3ACC" w:rsidRPr="00A739EF" w:rsidSect="00741CC1">
      <w:headerReference w:type="default" r:id="rId8"/>
      <w:footerReference w:type="default" r:id="rId9"/>
      <w:pgSz w:w="12240" w:h="15840"/>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C3C" w:rsidRDefault="000D5C3C" w:rsidP="001F6E47">
      <w:pPr>
        <w:spacing w:after="0" w:line="240" w:lineRule="auto"/>
      </w:pPr>
      <w:r>
        <w:separator/>
      </w:r>
    </w:p>
  </w:endnote>
  <w:endnote w:type="continuationSeparator" w:id="0">
    <w:p w:rsidR="000D5C3C" w:rsidRDefault="000D5C3C" w:rsidP="001F6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534655"/>
      <w:docPartObj>
        <w:docPartGallery w:val="Page Numbers (Bottom of Page)"/>
        <w:docPartUnique/>
      </w:docPartObj>
    </w:sdtPr>
    <w:sdtEndPr>
      <w:rPr>
        <w:color w:val="7F7F7F" w:themeColor="background1" w:themeShade="7F"/>
        <w:spacing w:val="60"/>
      </w:rPr>
    </w:sdtEndPr>
    <w:sdtContent>
      <w:p w:rsidR="000D5C3C" w:rsidRDefault="000D5C3C">
        <w:pPr>
          <w:pStyle w:val="Footer"/>
          <w:pBdr>
            <w:top w:val="single" w:sz="4" w:space="1" w:color="D9D9D9" w:themeColor="background1" w:themeShade="D9"/>
          </w:pBdr>
          <w:jc w:val="right"/>
        </w:pPr>
        <w:r>
          <w:fldChar w:fldCharType="begin"/>
        </w:r>
        <w:r>
          <w:instrText xml:space="preserve"> PAGE   \* MERGEFORMAT </w:instrText>
        </w:r>
        <w:r>
          <w:fldChar w:fldCharType="separate"/>
        </w:r>
        <w:r w:rsidR="001D3790">
          <w:rPr>
            <w:noProof/>
          </w:rPr>
          <w:t>7</w:t>
        </w:r>
        <w:r>
          <w:rPr>
            <w:noProof/>
          </w:rPr>
          <w:fldChar w:fldCharType="end"/>
        </w:r>
        <w:r>
          <w:t xml:space="preserve"> | </w:t>
        </w:r>
        <w:r>
          <w:rPr>
            <w:color w:val="7F7F7F" w:themeColor="background1" w:themeShade="7F"/>
            <w:spacing w:val="60"/>
          </w:rPr>
          <w:t>Page</w:t>
        </w:r>
      </w:p>
    </w:sdtContent>
  </w:sdt>
  <w:p w:rsidR="000D5C3C" w:rsidRDefault="000D5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C3C" w:rsidRDefault="000D5C3C" w:rsidP="001F6E47">
      <w:pPr>
        <w:spacing w:after="0" w:line="240" w:lineRule="auto"/>
      </w:pPr>
      <w:r>
        <w:separator/>
      </w:r>
    </w:p>
  </w:footnote>
  <w:footnote w:type="continuationSeparator" w:id="0">
    <w:p w:rsidR="000D5C3C" w:rsidRDefault="000D5C3C" w:rsidP="001F6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C3C" w:rsidRPr="001F6E47" w:rsidRDefault="000D5C3C" w:rsidP="001F6E47">
    <w:pPr>
      <w:pStyle w:val="Header"/>
      <w:jc w:val="center"/>
      <w:rPr>
        <w:b/>
        <w:color w:val="4F81BD" w:themeColor="accent1"/>
        <w:sz w:val="36"/>
        <w:szCs w:val="36"/>
      </w:rPr>
    </w:pPr>
    <w:r w:rsidRPr="001F6E47">
      <w:rPr>
        <w:b/>
        <w:color w:val="4F81BD" w:themeColor="accent1"/>
        <w:sz w:val="36"/>
        <w:szCs w:val="36"/>
      </w:rPr>
      <w:t>Allowable expenses under COVID Funding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D2526"/>
    <w:multiLevelType w:val="hybridMultilevel"/>
    <w:tmpl w:val="EAF67314"/>
    <w:lvl w:ilvl="0" w:tplc="67EEA638">
      <w:numFmt w:val="bullet"/>
      <w:lvlText w:val="•"/>
      <w:lvlJc w:val="left"/>
      <w:pPr>
        <w:ind w:left="723" w:hanging="708"/>
      </w:pPr>
      <w:rPr>
        <w:rFonts w:ascii="Calibri" w:eastAsia="Calibri" w:hAnsi="Calibri" w:cs="Calibri"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1" w15:restartNumberingAfterBreak="0">
    <w:nsid w:val="3AC5472F"/>
    <w:multiLevelType w:val="hybridMultilevel"/>
    <w:tmpl w:val="41083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DF0B41"/>
    <w:multiLevelType w:val="hybridMultilevel"/>
    <w:tmpl w:val="C3CCDE92"/>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E47"/>
    <w:rsid w:val="00065A6C"/>
    <w:rsid w:val="000D5C3C"/>
    <w:rsid w:val="00161F5E"/>
    <w:rsid w:val="001B673A"/>
    <w:rsid w:val="001D3790"/>
    <w:rsid w:val="001F3ACC"/>
    <w:rsid w:val="001F6E47"/>
    <w:rsid w:val="0027080C"/>
    <w:rsid w:val="002A0B4B"/>
    <w:rsid w:val="00375A6E"/>
    <w:rsid w:val="003969DB"/>
    <w:rsid w:val="003E0674"/>
    <w:rsid w:val="00436FE2"/>
    <w:rsid w:val="004D3AA2"/>
    <w:rsid w:val="00535D17"/>
    <w:rsid w:val="005F76C0"/>
    <w:rsid w:val="00693C9D"/>
    <w:rsid w:val="00741CC1"/>
    <w:rsid w:val="0075125F"/>
    <w:rsid w:val="009C3508"/>
    <w:rsid w:val="00A739EF"/>
    <w:rsid w:val="00BA03A6"/>
    <w:rsid w:val="00E25066"/>
    <w:rsid w:val="00F1311B"/>
    <w:rsid w:val="00F92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D1695-6389-4F61-9936-E8C7C2D0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E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6E47"/>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6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E47"/>
  </w:style>
  <w:style w:type="paragraph" w:styleId="Footer">
    <w:name w:val="footer"/>
    <w:basedOn w:val="Normal"/>
    <w:link w:val="FooterChar"/>
    <w:uiPriority w:val="99"/>
    <w:unhideWhenUsed/>
    <w:rsid w:val="001F6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E47"/>
  </w:style>
  <w:style w:type="character" w:styleId="Hyperlink">
    <w:name w:val="Hyperlink"/>
    <w:basedOn w:val="DefaultParagraphFont"/>
    <w:uiPriority w:val="99"/>
    <w:unhideWhenUsed/>
    <w:rsid w:val="00E25066"/>
    <w:rPr>
      <w:color w:val="0000FF" w:themeColor="hyperlink"/>
      <w:u w:val="single"/>
    </w:rPr>
  </w:style>
  <w:style w:type="paragraph" w:styleId="ListParagraph">
    <w:name w:val="List Paragraph"/>
    <w:basedOn w:val="Normal"/>
    <w:uiPriority w:val="34"/>
    <w:qFormat/>
    <w:rsid w:val="00E25066"/>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coa.org/news/ncoa-news/center-for-healthy-aging-news/track-health-promotion-program-guidance-during-covid-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7</Pages>
  <Words>2728</Words>
  <Characters>15551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Ulstad, Mindy</dc:creator>
  <cp:keywords/>
  <dc:description/>
  <cp:lastModifiedBy>Ulstad, Mindy</cp:lastModifiedBy>
  <cp:revision>7</cp:revision>
  <dcterms:created xsi:type="dcterms:W3CDTF">2021-03-24T16:38:00Z</dcterms:created>
  <dcterms:modified xsi:type="dcterms:W3CDTF">2021-08-23T21:57:00Z</dcterms:modified>
</cp:coreProperties>
</file>