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1141"/>
        <w:tblW w:w="11245" w:type="dxa"/>
        <w:tblLook w:val="04A0" w:firstRow="1" w:lastRow="0" w:firstColumn="1" w:lastColumn="0" w:noHBand="0" w:noVBand="1"/>
      </w:tblPr>
      <w:tblGrid>
        <w:gridCol w:w="2892"/>
        <w:gridCol w:w="161"/>
        <w:gridCol w:w="198"/>
        <w:gridCol w:w="73"/>
        <w:gridCol w:w="1973"/>
        <w:gridCol w:w="97"/>
        <w:gridCol w:w="2289"/>
        <w:gridCol w:w="44"/>
        <w:gridCol w:w="7"/>
        <w:gridCol w:w="94"/>
        <w:gridCol w:w="3417"/>
      </w:tblGrid>
      <w:tr w:rsidR="004B6D54" w14:paraId="250410F9" w14:textId="77777777" w:rsidTr="00A85B7E">
        <w:trPr>
          <w:trHeight w:val="303"/>
        </w:trPr>
        <w:tc>
          <w:tcPr>
            <w:tcW w:w="3053" w:type="dxa"/>
            <w:gridSpan w:val="2"/>
            <w:shd w:val="clear" w:color="auto" w:fill="012169"/>
          </w:tcPr>
          <w:p w14:paraId="7CEECAE6" w14:textId="62A1DEBE" w:rsidR="004B6D54" w:rsidRDefault="00547097" w:rsidP="004B6D54">
            <w:r>
              <w:rPr>
                <w:noProof/>
              </w:rPr>
              <mc:AlternateContent>
                <mc:Choice Requires="wps">
                  <w:drawing>
                    <wp:anchor distT="45720" distB="45720" distL="114300" distR="114300" simplePos="0" relativeHeight="251661312" behindDoc="0" locked="0" layoutInCell="1" allowOverlap="1" wp14:anchorId="6CC0A8C7" wp14:editId="7CEE75AC">
                      <wp:simplePos x="0" y="0"/>
                      <wp:positionH relativeFrom="margin">
                        <wp:posOffset>-38735</wp:posOffset>
                      </wp:positionH>
                      <wp:positionV relativeFrom="topMargin">
                        <wp:posOffset>-1302385</wp:posOffset>
                      </wp:positionV>
                      <wp:extent cx="6677025" cy="3619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361950"/>
                              </a:xfrm>
                              <a:prstGeom prst="rect">
                                <a:avLst/>
                              </a:prstGeom>
                              <a:noFill/>
                              <a:ln w="9525">
                                <a:noFill/>
                                <a:miter lim="800000"/>
                                <a:headEnd/>
                                <a:tailEnd/>
                              </a:ln>
                            </wps:spPr>
                            <wps:txbx>
                              <w:txbxContent>
                                <w:p w14:paraId="00FAE381" w14:textId="10FA2E65" w:rsidR="003D6B20" w:rsidRPr="00547097" w:rsidRDefault="003D6B20" w:rsidP="003D6B20">
                                  <w:pPr>
                                    <w:pStyle w:val="Subtitle"/>
                                    <w:rPr>
                                      <w:rFonts w:cs="Arial"/>
                                      <w:sz w:val="32"/>
                                      <w:szCs w:val="24"/>
                                    </w:rPr>
                                  </w:pPr>
                                  <w:r w:rsidRPr="00547097">
                                    <w:rPr>
                                      <w:rFonts w:cs="Arial"/>
                                      <w:sz w:val="32"/>
                                      <w:szCs w:val="24"/>
                                    </w:rPr>
                                    <w:t>Updated McGeer Criteria for Infection Surveillance</w:t>
                                  </w:r>
                                  <w:r w:rsidR="00547097" w:rsidRPr="00547097">
                                    <w:rPr>
                                      <w:rFonts w:cs="Arial"/>
                                      <w:sz w:val="32"/>
                                      <w:szCs w:val="24"/>
                                    </w:rPr>
                                    <w:t xml:space="preserve"> Tool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C0A8C7" id="_x0000_t202" coordsize="21600,21600" o:spt="202" path="m,l,21600r21600,l21600,xe">
                      <v:stroke joinstyle="miter"/>
                      <v:path gradientshapeok="t" o:connecttype="rect"/>
                    </v:shapetype>
                    <v:shape id="Text Box 2" o:spid="_x0000_s1026" type="#_x0000_t202" style="position:absolute;margin-left:-3.05pt;margin-top:-102.55pt;width:525.75pt;height:2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" filled="f" stroked="f">
                      <v:textbox>
                        <w:txbxContent>
                          <w:p w14:paraId="00FAE381" w14:textId="10FA2E65" w:rsidR="003D6B20" w:rsidRPr="00547097" w:rsidRDefault="003D6B20" w:rsidP="003D6B20">
                            <w:pPr>
                              <w:pStyle w:val="Subtitle"/>
                              <w:rPr>
                                <w:rFonts w:cs="Arial"/>
                                <w:sz w:val="32"/>
                                <w:szCs w:val="24"/>
                              </w:rPr>
                            </w:pPr>
                            <w:r w:rsidRPr="00547097">
                              <w:rPr>
                                <w:rFonts w:cs="Arial"/>
                                <w:sz w:val="32"/>
                                <w:szCs w:val="24"/>
                              </w:rPr>
                              <w:t>Updated McGeer Criteria for Infection Surveillance</w:t>
                            </w:r>
                            <w:r w:rsidR="00547097" w:rsidRPr="00547097">
                              <w:rPr>
                                <w:rFonts w:cs="Arial"/>
                                <w:sz w:val="32"/>
                                <w:szCs w:val="24"/>
                              </w:rPr>
                              <w:t xml:space="preserve"> Tool</w:t>
                            </w:r>
                          </w:p>
                        </w:txbxContent>
                      </v:textbox>
                      <w10:wrap anchorx="margin" anchory="margin"/>
                    </v:shape>
                  </w:pict>
                </mc:Fallback>
              </mc:AlternateContent>
            </w:r>
            <w:r w:rsidR="00BD3809">
              <w:rPr>
                <w:noProof/>
              </w:rPr>
              <mc:AlternateContent>
                <mc:Choice Requires="wps">
                  <w:drawing>
                    <wp:anchor distT="0" distB="0" distL="114300" distR="114300" simplePos="0" relativeHeight="251659264" behindDoc="0" locked="0" layoutInCell="1" allowOverlap="1" wp14:anchorId="60D94558" wp14:editId="2D9B6222">
                      <wp:simplePos x="0" y="0"/>
                      <wp:positionH relativeFrom="page">
                        <wp:posOffset>-313055</wp:posOffset>
                      </wp:positionH>
                      <wp:positionV relativeFrom="page">
                        <wp:posOffset>-1645285</wp:posOffset>
                      </wp:positionV>
                      <wp:extent cx="7753350" cy="10953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7753350" cy="1095375"/>
                              </a:xfrm>
                              <a:prstGeom prst="rect">
                                <a:avLst/>
                              </a:prstGeom>
                              <a:solidFill>
                                <a:srgbClr val="012169"/>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30CAE" id="Rectangle 10" o:spid="_x0000_s1026" style="position:absolute;margin-left:-24.65pt;margin-top:-129.55pt;width:610.5pt;height:86.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" fillcolor="#012169" strokecolor="#1f3763 [1604]" strokeweight="1pt">
                      <w10:wrap anchorx="page" anchory="page"/>
                    </v:rect>
                  </w:pict>
                </mc:Fallback>
              </mc:AlternateContent>
            </w:r>
            <w:r w:rsidR="004B6D54">
              <w:t xml:space="preserve">Resident </w:t>
            </w:r>
            <w:r w:rsidR="00D35991">
              <w:t>First</w:t>
            </w:r>
            <w:r w:rsidR="004B6D54">
              <w:t xml:space="preserve"> Name</w:t>
            </w:r>
          </w:p>
        </w:tc>
        <w:tc>
          <w:tcPr>
            <w:tcW w:w="2341" w:type="dxa"/>
            <w:gridSpan w:val="4"/>
            <w:shd w:val="clear" w:color="auto" w:fill="012169"/>
          </w:tcPr>
          <w:p w14:paraId="2074306E" w14:textId="019F10FD" w:rsidR="004B6D54" w:rsidRDefault="004B6D54" w:rsidP="004B6D54">
            <w:r>
              <w:t xml:space="preserve">Resident </w:t>
            </w:r>
            <w:r w:rsidR="00D35991">
              <w:t>Last</w:t>
            </w:r>
            <w:r>
              <w:t xml:space="preserve"> Name</w:t>
            </w:r>
          </w:p>
        </w:tc>
        <w:tc>
          <w:tcPr>
            <w:tcW w:w="2289" w:type="dxa"/>
            <w:shd w:val="clear" w:color="auto" w:fill="012169"/>
          </w:tcPr>
          <w:p w14:paraId="6157A3F0" w14:textId="72122CB0" w:rsidR="004B6D54" w:rsidRDefault="004B6D54" w:rsidP="004B6D54">
            <w:r>
              <w:t>Resident DOB</w:t>
            </w:r>
          </w:p>
        </w:tc>
        <w:tc>
          <w:tcPr>
            <w:tcW w:w="3562" w:type="dxa"/>
            <w:gridSpan w:val="4"/>
            <w:shd w:val="clear" w:color="auto" w:fill="012169"/>
          </w:tcPr>
          <w:p w14:paraId="7AA4F2D0" w14:textId="3F37F032" w:rsidR="004B6D54" w:rsidRDefault="004B6D54" w:rsidP="004B6D54">
            <w:r>
              <w:t>Resident Medical Record/ID Number</w:t>
            </w:r>
          </w:p>
        </w:tc>
      </w:tr>
      <w:tr w:rsidR="004B6D54" w14:paraId="67B74852" w14:textId="77777777" w:rsidTr="00A85B7E">
        <w:trPr>
          <w:trHeight w:val="432"/>
        </w:trPr>
        <w:tc>
          <w:tcPr>
            <w:tcW w:w="3053" w:type="dxa"/>
            <w:gridSpan w:val="2"/>
          </w:tcPr>
          <w:p w14:paraId="5665F1A7" w14:textId="77777777" w:rsidR="004B6D54" w:rsidRDefault="004B6D54" w:rsidP="004B6D54"/>
        </w:tc>
        <w:tc>
          <w:tcPr>
            <w:tcW w:w="2341" w:type="dxa"/>
            <w:gridSpan w:val="4"/>
          </w:tcPr>
          <w:p w14:paraId="1FF482A4" w14:textId="77777777" w:rsidR="004B6D54" w:rsidRDefault="004B6D54" w:rsidP="004B6D54"/>
        </w:tc>
        <w:tc>
          <w:tcPr>
            <w:tcW w:w="2289" w:type="dxa"/>
          </w:tcPr>
          <w:p w14:paraId="0244816F" w14:textId="77777777" w:rsidR="004B6D54" w:rsidRDefault="004B6D54" w:rsidP="004B6D54"/>
        </w:tc>
        <w:tc>
          <w:tcPr>
            <w:tcW w:w="3562" w:type="dxa"/>
            <w:gridSpan w:val="4"/>
          </w:tcPr>
          <w:p w14:paraId="1926271D" w14:textId="77777777" w:rsidR="004B6D54" w:rsidRDefault="004B6D54" w:rsidP="004B6D54"/>
        </w:tc>
      </w:tr>
      <w:tr w:rsidR="004B6D54" w14:paraId="7370CF0C" w14:textId="77777777" w:rsidTr="00A85B7E">
        <w:trPr>
          <w:trHeight w:val="303"/>
        </w:trPr>
        <w:tc>
          <w:tcPr>
            <w:tcW w:w="3053" w:type="dxa"/>
            <w:gridSpan w:val="2"/>
            <w:shd w:val="clear" w:color="auto" w:fill="012169"/>
          </w:tcPr>
          <w:p w14:paraId="4AD92657" w14:textId="7B502701" w:rsidR="004B6D54" w:rsidRDefault="004B6D54" w:rsidP="004B6D54">
            <w:r>
              <w:t>Resident Unit/ Room</w:t>
            </w:r>
          </w:p>
        </w:tc>
        <w:tc>
          <w:tcPr>
            <w:tcW w:w="2341" w:type="dxa"/>
            <w:gridSpan w:val="4"/>
            <w:shd w:val="clear" w:color="auto" w:fill="012169"/>
          </w:tcPr>
          <w:p w14:paraId="07A0C7B4" w14:textId="4CC8D9DD" w:rsidR="004B6D54" w:rsidRDefault="004B6D54" w:rsidP="004B6D54">
            <w:r>
              <w:t>Date of Infection</w:t>
            </w:r>
          </w:p>
        </w:tc>
        <w:tc>
          <w:tcPr>
            <w:tcW w:w="2289" w:type="dxa"/>
            <w:shd w:val="clear" w:color="auto" w:fill="012169"/>
          </w:tcPr>
          <w:p w14:paraId="3E19EDAD" w14:textId="3EA862B8" w:rsidR="004B6D54" w:rsidRDefault="004B6D54" w:rsidP="004B6D54">
            <w:r>
              <w:t>Date of Review</w:t>
            </w:r>
          </w:p>
        </w:tc>
        <w:tc>
          <w:tcPr>
            <w:tcW w:w="3562" w:type="dxa"/>
            <w:gridSpan w:val="4"/>
            <w:shd w:val="clear" w:color="auto" w:fill="012169"/>
          </w:tcPr>
          <w:p w14:paraId="03BFE2EA" w14:textId="5ED4AF4D" w:rsidR="004B6D54" w:rsidRDefault="004B6D54" w:rsidP="004B6D54">
            <w:r>
              <w:t>Name of Reviewer</w:t>
            </w:r>
          </w:p>
        </w:tc>
      </w:tr>
      <w:tr w:rsidR="004B6D54" w14:paraId="4E96931A" w14:textId="77777777" w:rsidTr="00A85B7E">
        <w:trPr>
          <w:trHeight w:val="432"/>
        </w:trPr>
        <w:tc>
          <w:tcPr>
            <w:tcW w:w="3053" w:type="dxa"/>
            <w:gridSpan w:val="2"/>
          </w:tcPr>
          <w:p w14:paraId="1240E6D2" w14:textId="77777777" w:rsidR="004B6D54" w:rsidRDefault="004B6D54" w:rsidP="004B6D54"/>
        </w:tc>
        <w:tc>
          <w:tcPr>
            <w:tcW w:w="2341" w:type="dxa"/>
            <w:gridSpan w:val="4"/>
          </w:tcPr>
          <w:p w14:paraId="5EE3B651" w14:textId="77777777" w:rsidR="004B6D54" w:rsidRDefault="004B6D54" w:rsidP="004B6D54"/>
        </w:tc>
        <w:tc>
          <w:tcPr>
            <w:tcW w:w="2289" w:type="dxa"/>
          </w:tcPr>
          <w:p w14:paraId="60D62BD3" w14:textId="77777777" w:rsidR="004B6D54" w:rsidRDefault="004B6D54" w:rsidP="004B6D54"/>
        </w:tc>
        <w:tc>
          <w:tcPr>
            <w:tcW w:w="3562" w:type="dxa"/>
            <w:gridSpan w:val="4"/>
          </w:tcPr>
          <w:p w14:paraId="135C14CC" w14:textId="77777777" w:rsidR="004B6D54" w:rsidRDefault="004B6D54" w:rsidP="004B6D54"/>
        </w:tc>
      </w:tr>
      <w:tr w:rsidR="004B6D54" w14:paraId="26618A05" w14:textId="77777777" w:rsidTr="00A85B7E">
        <w:trPr>
          <w:trHeight w:val="302"/>
        </w:trPr>
        <w:tc>
          <w:tcPr>
            <w:tcW w:w="7683" w:type="dxa"/>
            <w:gridSpan w:val="7"/>
            <w:shd w:val="clear" w:color="auto" w:fill="012169"/>
          </w:tcPr>
          <w:p w14:paraId="1699432A" w14:textId="0BC89949" w:rsidR="004B6D54" w:rsidRDefault="004B6D54" w:rsidP="004B6D54">
            <w:r>
              <w:t xml:space="preserve">Infection/Syndrome Reviewed </w:t>
            </w:r>
          </w:p>
        </w:tc>
        <w:tc>
          <w:tcPr>
            <w:tcW w:w="3562" w:type="dxa"/>
            <w:gridSpan w:val="4"/>
            <w:shd w:val="clear" w:color="auto" w:fill="012169"/>
          </w:tcPr>
          <w:p w14:paraId="10B261E0" w14:textId="55D8E695" w:rsidR="004B6D54" w:rsidRDefault="004B6D54" w:rsidP="004B6D54">
            <w:r>
              <w:t>Surveillance Criteria Met</w:t>
            </w:r>
          </w:p>
        </w:tc>
      </w:tr>
      <w:tr w:rsidR="004B6D54" w14:paraId="73D50FB8" w14:textId="77777777" w:rsidTr="00A85B7E">
        <w:trPr>
          <w:trHeight w:val="1414"/>
        </w:trPr>
        <w:tc>
          <w:tcPr>
            <w:tcW w:w="7683" w:type="dxa"/>
            <w:gridSpan w:val="7"/>
            <w:tcBorders>
              <w:bottom w:val="single" w:sz="4" w:space="0" w:color="auto"/>
            </w:tcBorders>
            <w:vAlign w:val="center"/>
          </w:tcPr>
          <w:p w14:paraId="6A67BEC6" w14:textId="4322472E" w:rsidR="004B6D54" w:rsidRDefault="008951A8" w:rsidP="002A3ED4">
            <w:r w:rsidRPr="008951A8">
              <w:rPr>
                <w:rFonts w:cstheme="minorHAnsi"/>
                <w:sz w:val="32"/>
                <w:szCs w:val="32"/>
              </w:rPr>
              <w:t>□</w:t>
            </w:r>
            <w:r w:rsidR="005E67FB">
              <w:rPr>
                <w:rFonts w:cstheme="minorHAnsi"/>
                <w:sz w:val="32"/>
                <w:szCs w:val="32"/>
              </w:rPr>
              <w:t xml:space="preserve"> </w:t>
            </w:r>
            <w:r>
              <w:t xml:space="preserve"> </w:t>
            </w:r>
            <w:r w:rsidR="004B6D54">
              <w:t>Respiratory Tract Infection (RTI)</w:t>
            </w:r>
          </w:p>
          <w:p w14:paraId="44F61125" w14:textId="15118A27" w:rsidR="004B6D54" w:rsidRDefault="008951A8" w:rsidP="002A3ED4">
            <w:r w:rsidRPr="008951A8">
              <w:rPr>
                <w:rFonts w:cstheme="minorHAnsi"/>
                <w:sz w:val="32"/>
                <w:szCs w:val="32"/>
              </w:rPr>
              <w:t>□</w:t>
            </w:r>
            <w:r>
              <w:rPr>
                <w:rFonts w:cstheme="minorHAnsi"/>
                <w:sz w:val="32"/>
                <w:szCs w:val="32"/>
              </w:rPr>
              <w:t xml:space="preserve"> </w:t>
            </w:r>
            <w:r w:rsidR="005E67FB">
              <w:rPr>
                <w:rFonts w:cstheme="minorHAnsi"/>
                <w:sz w:val="32"/>
                <w:szCs w:val="32"/>
              </w:rPr>
              <w:t xml:space="preserve"> </w:t>
            </w:r>
            <w:r w:rsidR="004B6D54">
              <w:t>Urinary Tract Infection (UTI)</w:t>
            </w:r>
          </w:p>
          <w:p w14:paraId="538FE6E9" w14:textId="5CEDB6DC" w:rsidR="004B6D54" w:rsidRDefault="008951A8" w:rsidP="002A3ED4">
            <w:r w:rsidRPr="008951A8">
              <w:rPr>
                <w:rFonts w:cstheme="minorHAnsi"/>
                <w:sz w:val="32"/>
                <w:szCs w:val="32"/>
              </w:rPr>
              <w:t>□</w:t>
            </w:r>
            <w:r>
              <w:rPr>
                <w:rFonts w:cstheme="minorHAnsi"/>
                <w:sz w:val="32"/>
                <w:szCs w:val="32"/>
              </w:rPr>
              <w:t xml:space="preserve"> </w:t>
            </w:r>
            <w:r w:rsidR="005E67FB">
              <w:rPr>
                <w:rFonts w:cstheme="minorHAnsi"/>
                <w:sz w:val="32"/>
                <w:szCs w:val="32"/>
              </w:rPr>
              <w:t xml:space="preserve"> </w:t>
            </w:r>
            <w:r w:rsidR="004B6D54">
              <w:t>Skin/Soft Tissue</w:t>
            </w:r>
            <w:r w:rsidR="002A3ED4">
              <w:t>, and Mucosal Infections (SSTI)</w:t>
            </w:r>
          </w:p>
          <w:p w14:paraId="63AEBB0E" w14:textId="268CF4B5" w:rsidR="002A3ED4" w:rsidRDefault="008951A8" w:rsidP="002A3ED4">
            <w:r w:rsidRPr="008951A8">
              <w:rPr>
                <w:rFonts w:cstheme="minorHAnsi"/>
                <w:sz w:val="32"/>
                <w:szCs w:val="32"/>
              </w:rPr>
              <w:t>□</w:t>
            </w:r>
            <w:r>
              <w:rPr>
                <w:rFonts w:cstheme="minorHAnsi"/>
                <w:sz w:val="32"/>
                <w:szCs w:val="32"/>
              </w:rPr>
              <w:t xml:space="preserve"> </w:t>
            </w:r>
            <w:r w:rsidR="005E67FB">
              <w:rPr>
                <w:rFonts w:cstheme="minorHAnsi"/>
                <w:sz w:val="32"/>
                <w:szCs w:val="32"/>
              </w:rPr>
              <w:t xml:space="preserve"> </w:t>
            </w:r>
            <w:r w:rsidR="002A3ED4">
              <w:t>Gastrointestinal Tract Infection (GITI)</w:t>
            </w:r>
          </w:p>
        </w:tc>
        <w:tc>
          <w:tcPr>
            <w:tcW w:w="3562" w:type="dxa"/>
            <w:gridSpan w:val="4"/>
            <w:tcBorders>
              <w:bottom w:val="single" w:sz="4" w:space="0" w:color="auto"/>
            </w:tcBorders>
            <w:vAlign w:val="center"/>
          </w:tcPr>
          <w:p w14:paraId="6F875BC1" w14:textId="66CC0926" w:rsidR="004B6D54" w:rsidRDefault="008951A8" w:rsidP="002A3ED4">
            <w:r w:rsidRPr="008951A8">
              <w:rPr>
                <w:rFonts w:cstheme="minorHAnsi"/>
                <w:sz w:val="32"/>
                <w:szCs w:val="32"/>
              </w:rPr>
              <w:t>□</w:t>
            </w:r>
            <w:r>
              <w:rPr>
                <w:rFonts w:cstheme="minorHAnsi"/>
                <w:sz w:val="32"/>
                <w:szCs w:val="32"/>
              </w:rPr>
              <w:t xml:space="preserve"> </w:t>
            </w:r>
            <w:r w:rsidR="005E67FB">
              <w:rPr>
                <w:rFonts w:cstheme="minorHAnsi"/>
                <w:sz w:val="32"/>
                <w:szCs w:val="32"/>
              </w:rPr>
              <w:t xml:space="preserve"> </w:t>
            </w:r>
            <w:r w:rsidR="002A3ED4">
              <w:t>YES</w:t>
            </w:r>
          </w:p>
          <w:p w14:paraId="42886EA6" w14:textId="77777777" w:rsidR="002A3ED4" w:rsidRDefault="002A3ED4" w:rsidP="002A3ED4"/>
          <w:p w14:paraId="414AF63B" w14:textId="3C87DC7C" w:rsidR="002A3ED4" w:rsidRDefault="008951A8" w:rsidP="002A3ED4">
            <w:r w:rsidRPr="008951A8">
              <w:rPr>
                <w:rFonts w:cstheme="minorHAnsi"/>
                <w:sz w:val="32"/>
                <w:szCs w:val="32"/>
              </w:rPr>
              <w:t>□</w:t>
            </w:r>
            <w:r>
              <w:rPr>
                <w:rFonts w:cstheme="minorHAnsi"/>
                <w:sz w:val="32"/>
                <w:szCs w:val="32"/>
              </w:rPr>
              <w:t xml:space="preserve"> </w:t>
            </w:r>
            <w:r w:rsidR="005E67FB">
              <w:rPr>
                <w:rFonts w:cstheme="minorHAnsi"/>
                <w:sz w:val="32"/>
                <w:szCs w:val="32"/>
              </w:rPr>
              <w:t xml:space="preserve"> </w:t>
            </w:r>
            <w:r w:rsidR="002A3ED4">
              <w:t>NO</w:t>
            </w:r>
          </w:p>
        </w:tc>
      </w:tr>
      <w:tr w:rsidR="00D84F94" w14:paraId="151E015C" w14:textId="77777777" w:rsidTr="00BD3809">
        <w:trPr>
          <w:trHeight w:val="370"/>
        </w:trPr>
        <w:tc>
          <w:tcPr>
            <w:tcW w:w="11245" w:type="dxa"/>
            <w:gridSpan w:val="11"/>
            <w:tcBorders>
              <w:left w:val="nil"/>
              <w:right w:val="nil"/>
            </w:tcBorders>
            <w:vAlign w:val="center"/>
          </w:tcPr>
          <w:p w14:paraId="23CA8A56" w14:textId="77777777" w:rsidR="00D84F94" w:rsidRDefault="00D84F94" w:rsidP="002A3ED4"/>
          <w:p w14:paraId="58669397" w14:textId="77777777" w:rsidR="0093646E" w:rsidRDefault="0093646E" w:rsidP="002A3ED4"/>
          <w:p w14:paraId="0E873530" w14:textId="77777777" w:rsidR="0093646E" w:rsidRDefault="0093646E" w:rsidP="002A3ED4"/>
          <w:p w14:paraId="595B0D67" w14:textId="7238F7CC" w:rsidR="0093646E" w:rsidRDefault="0093646E" w:rsidP="002A3ED4"/>
        </w:tc>
      </w:tr>
      <w:tr w:rsidR="00D84F94" w14:paraId="4AA73DB6" w14:textId="77777777" w:rsidTr="00BD3809">
        <w:trPr>
          <w:trHeight w:val="335"/>
        </w:trPr>
        <w:tc>
          <w:tcPr>
            <w:tcW w:w="11245" w:type="dxa"/>
            <w:gridSpan w:val="11"/>
            <w:shd w:val="clear" w:color="auto" w:fill="012169"/>
            <w:vAlign w:val="center"/>
          </w:tcPr>
          <w:p w14:paraId="2E7E9F05" w14:textId="12112CDF" w:rsidR="00D84F94" w:rsidRPr="005E67FB" w:rsidRDefault="00D84F94" w:rsidP="002A3ED4">
            <w:pPr>
              <w:rPr>
                <w:b/>
                <w:bCs/>
                <w:sz w:val="24"/>
                <w:szCs w:val="24"/>
              </w:rPr>
            </w:pPr>
            <w:r w:rsidRPr="005E67FB">
              <w:rPr>
                <w:b/>
                <w:bCs/>
                <w:sz w:val="24"/>
                <w:szCs w:val="24"/>
              </w:rPr>
              <w:t>Table 1. Constitutional Infection Criteria</w:t>
            </w:r>
          </w:p>
        </w:tc>
      </w:tr>
      <w:tr w:rsidR="0093646E" w14:paraId="15BB211A" w14:textId="77777777" w:rsidTr="00A85B7E">
        <w:trPr>
          <w:trHeight w:val="288"/>
        </w:trPr>
        <w:tc>
          <w:tcPr>
            <w:tcW w:w="2892" w:type="dxa"/>
            <w:tcBorders>
              <w:bottom w:val="single" w:sz="4" w:space="0" w:color="auto"/>
            </w:tcBorders>
            <w:shd w:val="clear" w:color="auto" w:fill="C6D7FE"/>
            <w:vAlign w:val="center"/>
          </w:tcPr>
          <w:p w14:paraId="378E2C54" w14:textId="1C6F264D" w:rsidR="00D84F94" w:rsidRPr="005E67FB" w:rsidRDefault="00D84F94" w:rsidP="00D84F94">
            <w:pPr>
              <w:jc w:val="center"/>
              <w:rPr>
                <w:b/>
                <w:bCs/>
                <w:sz w:val="20"/>
                <w:szCs w:val="20"/>
              </w:rPr>
            </w:pPr>
            <w:r w:rsidRPr="005E67FB">
              <w:rPr>
                <w:b/>
                <w:bCs/>
                <w:sz w:val="20"/>
                <w:szCs w:val="20"/>
              </w:rPr>
              <w:t>Fever</w:t>
            </w:r>
          </w:p>
        </w:tc>
        <w:tc>
          <w:tcPr>
            <w:tcW w:w="2405" w:type="dxa"/>
            <w:gridSpan w:val="4"/>
            <w:tcBorders>
              <w:bottom w:val="single" w:sz="4" w:space="0" w:color="auto"/>
            </w:tcBorders>
            <w:shd w:val="clear" w:color="auto" w:fill="C6D7FE"/>
            <w:vAlign w:val="center"/>
          </w:tcPr>
          <w:p w14:paraId="6447549A" w14:textId="59CB42D8" w:rsidR="00D84F94" w:rsidRPr="005E67FB" w:rsidRDefault="00D84F94" w:rsidP="00D84F94">
            <w:pPr>
              <w:jc w:val="center"/>
              <w:rPr>
                <w:b/>
                <w:bCs/>
                <w:sz w:val="20"/>
                <w:szCs w:val="20"/>
              </w:rPr>
            </w:pPr>
            <w:r w:rsidRPr="005E67FB">
              <w:rPr>
                <w:b/>
                <w:bCs/>
                <w:sz w:val="20"/>
                <w:szCs w:val="20"/>
              </w:rPr>
              <w:t>Leukocytosis</w:t>
            </w:r>
          </w:p>
        </w:tc>
        <w:tc>
          <w:tcPr>
            <w:tcW w:w="2437" w:type="dxa"/>
            <w:gridSpan w:val="4"/>
            <w:tcBorders>
              <w:bottom w:val="single" w:sz="4" w:space="0" w:color="auto"/>
            </w:tcBorders>
            <w:shd w:val="clear" w:color="auto" w:fill="C6D7FE"/>
            <w:vAlign w:val="center"/>
          </w:tcPr>
          <w:p w14:paraId="1F8579BB" w14:textId="4AFA34B4" w:rsidR="00D84F94" w:rsidRPr="005E67FB" w:rsidRDefault="00D84F94" w:rsidP="00D84F94">
            <w:pPr>
              <w:jc w:val="center"/>
              <w:rPr>
                <w:b/>
                <w:bCs/>
                <w:sz w:val="20"/>
                <w:szCs w:val="20"/>
              </w:rPr>
            </w:pPr>
            <w:r w:rsidRPr="005E67FB">
              <w:rPr>
                <w:b/>
                <w:bCs/>
                <w:sz w:val="20"/>
                <w:szCs w:val="20"/>
              </w:rPr>
              <w:t>Altered Mental Status</w:t>
            </w:r>
            <w:r w:rsidR="00C51BD2" w:rsidRPr="005E67FB">
              <w:rPr>
                <w:b/>
                <w:bCs/>
                <w:sz w:val="20"/>
                <w:szCs w:val="20"/>
              </w:rPr>
              <w:t>*</w:t>
            </w:r>
          </w:p>
        </w:tc>
        <w:tc>
          <w:tcPr>
            <w:tcW w:w="3511" w:type="dxa"/>
            <w:gridSpan w:val="2"/>
            <w:tcBorders>
              <w:bottom w:val="single" w:sz="4" w:space="0" w:color="auto"/>
            </w:tcBorders>
            <w:shd w:val="clear" w:color="auto" w:fill="C6D7FE"/>
            <w:vAlign w:val="center"/>
          </w:tcPr>
          <w:p w14:paraId="5E9BAFFB" w14:textId="2E7C4EDA" w:rsidR="00D84F94" w:rsidRPr="005E67FB" w:rsidRDefault="00D84F94" w:rsidP="00D84F94">
            <w:pPr>
              <w:jc w:val="center"/>
              <w:rPr>
                <w:b/>
                <w:bCs/>
                <w:sz w:val="20"/>
                <w:szCs w:val="20"/>
              </w:rPr>
            </w:pPr>
            <w:r w:rsidRPr="005E67FB">
              <w:rPr>
                <w:b/>
                <w:bCs/>
                <w:sz w:val="20"/>
                <w:szCs w:val="20"/>
              </w:rPr>
              <w:t>Acute Functional Decline</w:t>
            </w:r>
          </w:p>
        </w:tc>
      </w:tr>
      <w:tr w:rsidR="00BD3809" w14:paraId="71A78A81" w14:textId="77777777" w:rsidTr="00A85B7E">
        <w:trPr>
          <w:trHeight w:val="2135"/>
        </w:trPr>
        <w:tc>
          <w:tcPr>
            <w:tcW w:w="2892" w:type="dxa"/>
          </w:tcPr>
          <w:p w14:paraId="4B02CCAF" w14:textId="0AEF7484" w:rsidR="00BD3809" w:rsidRDefault="00BD3809" w:rsidP="00BD3809">
            <w:pPr>
              <w:rPr>
                <w:sz w:val="18"/>
                <w:szCs w:val="18"/>
              </w:rPr>
            </w:pPr>
            <w:r w:rsidRPr="009413B3">
              <w:rPr>
                <w:b/>
                <w:bCs/>
                <w:sz w:val="18"/>
                <w:szCs w:val="18"/>
                <w:u w:val="single"/>
              </w:rPr>
              <w:t>One</w:t>
            </w:r>
            <w:r w:rsidRPr="006F2E4E">
              <w:rPr>
                <w:sz w:val="18"/>
                <w:szCs w:val="18"/>
              </w:rPr>
              <w:t xml:space="preserve"> of the following</w:t>
            </w:r>
            <w:r>
              <w:rPr>
                <w:sz w:val="18"/>
                <w:szCs w:val="18"/>
              </w:rPr>
              <w:t>:</w:t>
            </w:r>
          </w:p>
          <w:p w14:paraId="1F55AF51" w14:textId="77777777" w:rsidR="00BD3809" w:rsidRPr="006F2E4E" w:rsidRDefault="00BD3809" w:rsidP="00BD3809">
            <w:pPr>
              <w:rPr>
                <w:sz w:val="18"/>
                <w:szCs w:val="18"/>
              </w:rPr>
            </w:pPr>
          </w:p>
          <w:p w14:paraId="45733DB9" w14:textId="77777777" w:rsidR="00BD3809" w:rsidRPr="00C51BD2" w:rsidRDefault="00BD3809" w:rsidP="00BD3809">
            <w:pPr>
              <w:rPr>
                <w:sz w:val="18"/>
                <w:szCs w:val="18"/>
              </w:rPr>
            </w:pPr>
            <w:r w:rsidRPr="008951A8">
              <w:rPr>
                <w:rFonts w:cstheme="minorHAnsi"/>
                <w:sz w:val="28"/>
                <w:szCs w:val="28"/>
              </w:rPr>
              <w:t xml:space="preserve">□ </w:t>
            </w:r>
            <w:r w:rsidRPr="008951A8">
              <w:rPr>
                <w:sz w:val="16"/>
                <w:szCs w:val="16"/>
              </w:rPr>
              <w:t>Single oral temp &gt;37.8</w:t>
            </w:r>
            <w:r w:rsidRPr="008951A8">
              <w:rPr>
                <w:rFonts w:cstheme="minorHAnsi"/>
                <w:sz w:val="16"/>
                <w:szCs w:val="16"/>
              </w:rPr>
              <w:t>°</w:t>
            </w:r>
            <w:r w:rsidRPr="008951A8">
              <w:rPr>
                <w:sz w:val="16"/>
                <w:szCs w:val="16"/>
              </w:rPr>
              <w:t xml:space="preserve">C </w:t>
            </w:r>
            <w:r w:rsidRPr="008951A8">
              <w:rPr>
                <w:sz w:val="14"/>
                <w:szCs w:val="14"/>
              </w:rPr>
              <w:t>(&gt;100</w:t>
            </w:r>
            <w:r w:rsidRPr="008951A8">
              <w:rPr>
                <w:rFonts w:cstheme="minorHAnsi"/>
                <w:sz w:val="14"/>
                <w:szCs w:val="14"/>
              </w:rPr>
              <w:t>°</w:t>
            </w:r>
            <w:r w:rsidRPr="008951A8">
              <w:rPr>
                <w:sz w:val="14"/>
                <w:szCs w:val="14"/>
              </w:rPr>
              <w:t>F)</w:t>
            </w:r>
          </w:p>
          <w:p w14:paraId="7113CE7A" w14:textId="487FB6A4" w:rsidR="00BD3809" w:rsidRPr="008951A8" w:rsidRDefault="00BD3809" w:rsidP="00BD3809">
            <w:pPr>
              <w:rPr>
                <w:rFonts w:cstheme="minorHAnsi"/>
                <w:sz w:val="16"/>
                <w:szCs w:val="16"/>
              </w:rPr>
            </w:pPr>
            <w:r w:rsidRPr="00C51BD2">
              <w:rPr>
                <w:rFonts w:cstheme="minorHAnsi"/>
                <w:sz w:val="28"/>
                <w:szCs w:val="28"/>
              </w:rPr>
              <w:t>□</w:t>
            </w:r>
            <w:r w:rsidRPr="00C51BD2">
              <w:rPr>
                <w:rFonts w:cstheme="minorHAnsi"/>
                <w:sz w:val="18"/>
                <w:szCs w:val="18"/>
              </w:rPr>
              <w:t xml:space="preserve"> </w:t>
            </w:r>
            <w:r w:rsidRPr="008951A8">
              <w:rPr>
                <w:rFonts w:cstheme="minorHAnsi"/>
                <w:sz w:val="16"/>
                <w:szCs w:val="16"/>
              </w:rPr>
              <w:t>Repeated oral temp &gt;37.3</w:t>
            </w:r>
            <w:r w:rsidR="00082325" w:rsidRPr="008951A8">
              <w:rPr>
                <w:rFonts w:cstheme="minorHAnsi"/>
                <w:sz w:val="16"/>
                <w:szCs w:val="16"/>
              </w:rPr>
              <w:t>°</w:t>
            </w:r>
            <w:r w:rsidRPr="008951A8">
              <w:rPr>
                <w:rFonts w:cstheme="minorHAnsi"/>
                <w:sz w:val="16"/>
                <w:szCs w:val="16"/>
              </w:rPr>
              <w:t xml:space="preserve">C </w:t>
            </w:r>
            <w:r w:rsidRPr="008951A8">
              <w:rPr>
                <w:rFonts w:cstheme="minorHAnsi"/>
                <w:sz w:val="14"/>
                <w:szCs w:val="14"/>
              </w:rPr>
              <w:t xml:space="preserve">(99°F) </w:t>
            </w:r>
          </w:p>
          <w:p w14:paraId="1FE50A38" w14:textId="668E7B75" w:rsidR="00BD3809" w:rsidRPr="008951A8" w:rsidRDefault="00BD3809" w:rsidP="00BD3809">
            <w:pPr>
              <w:rPr>
                <w:rFonts w:cstheme="minorHAnsi"/>
                <w:sz w:val="16"/>
                <w:szCs w:val="16"/>
              </w:rPr>
            </w:pPr>
            <w:r w:rsidRPr="008951A8">
              <w:rPr>
                <w:rFonts w:cstheme="minorHAnsi"/>
                <w:sz w:val="16"/>
                <w:szCs w:val="16"/>
              </w:rPr>
              <w:t xml:space="preserve">     </w:t>
            </w:r>
            <w:r>
              <w:rPr>
                <w:rFonts w:cstheme="minorHAnsi"/>
                <w:sz w:val="16"/>
                <w:szCs w:val="16"/>
              </w:rPr>
              <w:t xml:space="preserve"> </w:t>
            </w:r>
            <w:r w:rsidRPr="008951A8">
              <w:rPr>
                <w:rFonts w:cstheme="minorHAnsi"/>
                <w:sz w:val="16"/>
                <w:szCs w:val="16"/>
              </w:rPr>
              <w:t>or rectal temp &gt;37.5</w:t>
            </w:r>
            <w:r w:rsidR="00082325" w:rsidRPr="008951A8">
              <w:rPr>
                <w:rFonts w:cstheme="minorHAnsi"/>
                <w:sz w:val="16"/>
                <w:szCs w:val="16"/>
              </w:rPr>
              <w:t>°</w:t>
            </w:r>
            <w:r w:rsidRPr="008951A8">
              <w:rPr>
                <w:rFonts w:cstheme="minorHAnsi"/>
                <w:sz w:val="16"/>
                <w:szCs w:val="16"/>
              </w:rPr>
              <w:t xml:space="preserve">C </w:t>
            </w:r>
            <w:r w:rsidRPr="008951A8">
              <w:rPr>
                <w:rFonts w:cstheme="minorHAnsi"/>
                <w:sz w:val="14"/>
                <w:szCs w:val="14"/>
              </w:rPr>
              <w:t>(99.5°F)</w:t>
            </w:r>
          </w:p>
          <w:p w14:paraId="30C5CF66" w14:textId="03231518" w:rsidR="00BD3809" w:rsidRPr="008951A8" w:rsidRDefault="00BD3809" w:rsidP="00BD3809">
            <w:pPr>
              <w:rPr>
                <w:rFonts w:cstheme="minorHAnsi"/>
                <w:sz w:val="16"/>
                <w:szCs w:val="16"/>
              </w:rPr>
            </w:pPr>
            <w:r w:rsidRPr="00C51BD2">
              <w:rPr>
                <w:rFonts w:cstheme="minorHAnsi"/>
                <w:sz w:val="28"/>
                <w:szCs w:val="28"/>
              </w:rPr>
              <w:t>□</w:t>
            </w:r>
            <w:r w:rsidRPr="00C51BD2">
              <w:rPr>
                <w:rFonts w:cstheme="minorHAnsi"/>
                <w:sz w:val="18"/>
                <w:szCs w:val="18"/>
              </w:rPr>
              <w:t xml:space="preserve"> </w:t>
            </w:r>
            <w:r w:rsidRPr="008951A8">
              <w:rPr>
                <w:rFonts w:cstheme="minorHAnsi"/>
                <w:sz w:val="16"/>
                <w:szCs w:val="16"/>
              </w:rPr>
              <w:t>Single temp &gt;1.1</w:t>
            </w:r>
            <w:r w:rsidR="00082325" w:rsidRPr="008951A8">
              <w:rPr>
                <w:rFonts w:cstheme="minorHAnsi"/>
                <w:sz w:val="16"/>
                <w:szCs w:val="16"/>
              </w:rPr>
              <w:t>°</w:t>
            </w:r>
            <w:r w:rsidRPr="008951A8">
              <w:rPr>
                <w:rFonts w:cstheme="minorHAnsi"/>
                <w:sz w:val="16"/>
                <w:szCs w:val="16"/>
              </w:rPr>
              <w:t xml:space="preserve">C </w:t>
            </w:r>
            <w:r w:rsidRPr="008951A8">
              <w:rPr>
                <w:rFonts w:cstheme="minorHAnsi"/>
                <w:sz w:val="14"/>
                <w:szCs w:val="14"/>
              </w:rPr>
              <w:t xml:space="preserve">(&gt;2°F) </w:t>
            </w:r>
            <w:r w:rsidRPr="008951A8">
              <w:rPr>
                <w:rFonts w:cstheme="minorHAnsi"/>
                <w:sz w:val="16"/>
                <w:szCs w:val="16"/>
              </w:rPr>
              <w:t xml:space="preserve">over  </w:t>
            </w:r>
          </w:p>
          <w:p w14:paraId="2FB259B7" w14:textId="77777777" w:rsidR="00BD3809" w:rsidRPr="008951A8" w:rsidRDefault="00BD3809" w:rsidP="00BD3809">
            <w:pPr>
              <w:rPr>
                <w:rFonts w:cstheme="minorHAnsi"/>
                <w:sz w:val="16"/>
                <w:szCs w:val="16"/>
              </w:rPr>
            </w:pPr>
            <w:r w:rsidRPr="008951A8">
              <w:rPr>
                <w:rFonts w:cstheme="minorHAnsi"/>
                <w:sz w:val="16"/>
                <w:szCs w:val="16"/>
              </w:rPr>
              <w:t xml:space="preserve">     </w:t>
            </w:r>
            <w:r>
              <w:rPr>
                <w:rFonts w:cstheme="minorHAnsi"/>
                <w:sz w:val="16"/>
                <w:szCs w:val="16"/>
              </w:rPr>
              <w:t xml:space="preserve"> </w:t>
            </w:r>
            <w:r w:rsidRPr="008951A8">
              <w:rPr>
                <w:rFonts w:cstheme="minorHAnsi"/>
                <w:sz w:val="16"/>
                <w:szCs w:val="16"/>
              </w:rPr>
              <w:t xml:space="preserve">baseline from any site (oral, </w:t>
            </w:r>
          </w:p>
          <w:p w14:paraId="45513318" w14:textId="68289D44" w:rsidR="00BD3809" w:rsidRPr="006F2E4E" w:rsidRDefault="00BD3809" w:rsidP="00BD3809">
            <w:pPr>
              <w:rPr>
                <w:sz w:val="18"/>
                <w:szCs w:val="18"/>
              </w:rPr>
            </w:pPr>
            <w:r w:rsidRPr="008951A8">
              <w:rPr>
                <w:rFonts w:cstheme="minorHAnsi"/>
                <w:sz w:val="16"/>
                <w:szCs w:val="16"/>
              </w:rPr>
              <w:t xml:space="preserve">     </w:t>
            </w:r>
            <w:r>
              <w:rPr>
                <w:rFonts w:cstheme="minorHAnsi"/>
                <w:sz w:val="16"/>
                <w:szCs w:val="16"/>
              </w:rPr>
              <w:t xml:space="preserve"> </w:t>
            </w:r>
            <w:r w:rsidRPr="008951A8">
              <w:rPr>
                <w:rFonts w:cstheme="minorHAnsi"/>
                <w:sz w:val="16"/>
                <w:szCs w:val="16"/>
              </w:rPr>
              <w:t>tympanic, axillary)</w:t>
            </w:r>
          </w:p>
        </w:tc>
        <w:tc>
          <w:tcPr>
            <w:tcW w:w="2405" w:type="dxa"/>
            <w:gridSpan w:val="4"/>
          </w:tcPr>
          <w:p w14:paraId="55A74C7B" w14:textId="0D1EF2C2" w:rsidR="00BD3809" w:rsidRDefault="00BD3809" w:rsidP="00BD3809">
            <w:pPr>
              <w:rPr>
                <w:sz w:val="18"/>
                <w:szCs w:val="18"/>
              </w:rPr>
            </w:pPr>
            <w:r w:rsidRPr="009413B3">
              <w:rPr>
                <w:b/>
                <w:bCs/>
                <w:sz w:val="18"/>
                <w:szCs w:val="18"/>
                <w:u w:val="single"/>
              </w:rPr>
              <w:t>One</w:t>
            </w:r>
            <w:r w:rsidRPr="006F2E4E">
              <w:rPr>
                <w:sz w:val="18"/>
                <w:szCs w:val="18"/>
              </w:rPr>
              <w:t xml:space="preserve"> of the following</w:t>
            </w:r>
            <w:r>
              <w:rPr>
                <w:sz w:val="18"/>
                <w:szCs w:val="18"/>
              </w:rPr>
              <w:t>:</w:t>
            </w:r>
          </w:p>
          <w:p w14:paraId="7753C06F" w14:textId="77777777" w:rsidR="00BD3809" w:rsidRPr="006F2E4E" w:rsidRDefault="00BD3809" w:rsidP="00BD3809">
            <w:pPr>
              <w:rPr>
                <w:sz w:val="18"/>
                <w:szCs w:val="18"/>
              </w:rPr>
            </w:pPr>
          </w:p>
          <w:p w14:paraId="0E2DE7F9" w14:textId="32D3C828" w:rsidR="00BD3809" w:rsidRPr="008951A8" w:rsidRDefault="00BD3809" w:rsidP="00BD3809">
            <w:pPr>
              <w:rPr>
                <w:rFonts w:cstheme="minorHAnsi"/>
                <w:sz w:val="16"/>
                <w:szCs w:val="16"/>
              </w:rPr>
            </w:pPr>
            <w:r w:rsidRPr="008951A8">
              <w:rPr>
                <w:rFonts w:cstheme="minorHAnsi"/>
                <w:sz w:val="28"/>
                <w:szCs w:val="28"/>
              </w:rPr>
              <w:t>□</w:t>
            </w:r>
            <w:r w:rsidRPr="008951A8">
              <w:rPr>
                <w:rFonts w:cstheme="minorHAnsi"/>
                <w:sz w:val="16"/>
                <w:szCs w:val="16"/>
              </w:rPr>
              <w:t xml:space="preserve"> </w:t>
            </w:r>
            <w:r w:rsidR="00082325">
              <w:rPr>
                <w:rFonts w:cstheme="minorHAnsi"/>
                <w:sz w:val="16"/>
                <w:szCs w:val="16"/>
              </w:rPr>
              <w:t>Elevated WBC</w:t>
            </w:r>
          </w:p>
          <w:p w14:paraId="1228F468" w14:textId="77777777" w:rsidR="00BD3809" w:rsidRPr="008951A8" w:rsidRDefault="00BD3809" w:rsidP="00BD3809">
            <w:pPr>
              <w:rPr>
                <w:rFonts w:cstheme="minorHAnsi"/>
                <w:sz w:val="16"/>
                <w:szCs w:val="16"/>
              </w:rPr>
            </w:pPr>
            <w:r w:rsidRPr="008951A8">
              <w:rPr>
                <w:rFonts w:cstheme="minorHAnsi"/>
                <w:sz w:val="14"/>
                <w:szCs w:val="14"/>
              </w:rPr>
              <w:t xml:space="preserve">      (&gt;14,000 cells/mm</w:t>
            </w:r>
            <w:r w:rsidRPr="008951A8">
              <w:rPr>
                <w:rFonts w:cstheme="minorHAnsi"/>
                <w:sz w:val="14"/>
                <w:szCs w:val="14"/>
                <w:vertAlign w:val="superscript"/>
              </w:rPr>
              <w:t>3</w:t>
            </w:r>
            <w:r w:rsidRPr="008951A8">
              <w:rPr>
                <w:rFonts w:cstheme="minorHAnsi"/>
                <w:sz w:val="14"/>
                <w:szCs w:val="14"/>
              </w:rPr>
              <w:t>)</w:t>
            </w:r>
          </w:p>
          <w:p w14:paraId="4834EF0E" w14:textId="00B86BBA" w:rsidR="00BD3809" w:rsidRPr="008951A8" w:rsidRDefault="00BD3809" w:rsidP="00BD3809">
            <w:pPr>
              <w:rPr>
                <w:rFonts w:cstheme="minorHAnsi"/>
                <w:sz w:val="16"/>
                <w:szCs w:val="16"/>
              </w:rPr>
            </w:pPr>
            <w:r w:rsidRPr="008951A8">
              <w:rPr>
                <w:rFonts w:cstheme="minorHAnsi"/>
                <w:sz w:val="28"/>
                <w:szCs w:val="28"/>
              </w:rPr>
              <w:t>□</w:t>
            </w:r>
            <w:r w:rsidRPr="008951A8">
              <w:rPr>
                <w:rFonts w:cstheme="minorHAnsi"/>
                <w:sz w:val="16"/>
                <w:szCs w:val="16"/>
              </w:rPr>
              <w:t xml:space="preserve"> Left Shift </w:t>
            </w:r>
            <w:r w:rsidR="00082325">
              <w:rPr>
                <w:rFonts w:cstheme="minorHAnsi"/>
                <w:sz w:val="16"/>
                <w:szCs w:val="16"/>
              </w:rPr>
              <w:t>on Differential</w:t>
            </w:r>
          </w:p>
          <w:p w14:paraId="57220219" w14:textId="31C3CB8C" w:rsidR="00BD3809" w:rsidRPr="006F2E4E" w:rsidRDefault="00BD3809" w:rsidP="00BD3809">
            <w:pPr>
              <w:rPr>
                <w:sz w:val="18"/>
                <w:szCs w:val="18"/>
              </w:rPr>
            </w:pPr>
            <w:r w:rsidRPr="008951A8">
              <w:rPr>
                <w:rFonts w:cstheme="minorHAnsi"/>
                <w:sz w:val="14"/>
                <w:szCs w:val="14"/>
              </w:rPr>
              <w:t xml:space="preserve">      (&gt;6% bands or ≥1,500 bands/mm</w:t>
            </w:r>
            <w:r w:rsidRPr="008951A8">
              <w:rPr>
                <w:rFonts w:cstheme="minorHAnsi"/>
                <w:sz w:val="14"/>
                <w:szCs w:val="14"/>
                <w:vertAlign w:val="superscript"/>
              </w:rPr>
              <w:t>3</w:t>
            </w:r>
            <w:r w:rsidRPr="008951A8">
              <w:rPr>
                <w:rFonts w:cstheme="minorHAnsi"/>
                <w:sz w:val="14"/>
                <w:szCs w:val="14"/>
              </w:rPr>
              <w:t>)</w:t>
            </w:r>
          </w:p>
        </w:tc>
        <w:tc>
          <w:tcPr>
            <w:tcW w:w="2430" w:type="dxa"/>
            <w:gridSpan w:val="3"/>
          </w:tcPr>
          <w:p w14:paraId="39B1FBE1" w14:textId="35338398" w:rsidR="00BD3809" w:rsidRDefault="00BD3809" w:rsidP="00BD3809">
            <w:pPr>
              <w:rPr>
                <w:sz w:val="18"/>
                <w:szCs w:val="18"/>
              </w:rPr>
            </w:pPr>
            <w:r w:rsidRPr="009413B3">
              <w:rPr>
                <w:b/>
                <w:bCs/>
                <w:sz w:val="18"/>
                <w:szCs w:val="18"/>
                <w:u w:val="single"/>
              </w:rPr>
              <w:t>All</w:t>
            </w:r>
            <w:r w:rsidRPr="006F2E4E">
              <w:rPr>
                <w:sz w:val="18"/>
                <w:szCs w:val="18"/>
              </w:rPr>
              <w:t xml:space="preserve"> of the following</w:t>
            </w:r>
            <w:r>
              <w:rPr>
                <w:sz w:val="18"/>
                <w:szCs w:val="18"/>
              </w:rPr>
              <w:t>:</w:t>
            </w:r>
          </w:p>
          <w:p w14:paraId="144C2C42" w14:textId="77777777" w:rsidR="00BD3809" w:rsidRPr="006F2E4E" w:rsidRDefault="00BD3809" w:rsidP="00BD3809">
            <w:pPr>
              <w:rPr>
                <w:sz w:val="18"/>
                <w:szCs w:val="18"/>
              </w:rPr>
            </w:pPr>
          </w:p>
          <w:p w14:paraId="7C18B21D" w14:textId="77777777" w:rsidR="00BD3809" w:rsidRPr="00C51BD2" w:rsidRDefault="00BD3809" w:rsidP="00BD3809">
            <w:pPr>
              <w:rPr>
                <w:rFonts w:cstheme="minorHAnsi"/>
                <w:sz w:val="18"/>
                <w:szCs w:val="18"/>
              </w:rPr>
            </w:pPr>
            <w:r w:rsidRPr="00C51BD2">
              <w:rPr>
                <w:rFonts w:cstheme="minorHAnsi"/>
                <w:sz w:val="28"/>
                <w:szCs w:val="28"/>
              </w:rPr>
              <w:t>□</w:t>
            </w:r>
            <w:r w:rsidRPr="00C51BD2">
              <w:rPr>
                <w:rFonts w:cstheme="minorHAnsi"/>
                <w:sz w:val="18"/>
                <w:szCs w:val="18"/>
              </w:rPr>
              <w:t xml:space="preserve"> </w:t>
            </w:r>
            <w:r w:rsidRPr="00BE5FD2">
              <w:rPr>
                <w:rFonts w:cstheme="minorHAnsi"/>
                <w:sz w:val="16"/>
                <w:szCs w:val="16"/>
              </w:rPr>
              <w:t>Acute onset</w:t>
            </w:r>
          </w:p>
          <w:p w14:paraId="5A7603DC" w14:textId="77777777" w:rsidR="00BD3809" w:rsidRPr="00C51BD2" w:rsidRDefault="00BD3809" w:rsidP="00BD3809">
            <w:pPr>
              <w:rPr>
                <w:rFonts w:cstheme="minorHAnsi"/>
                <w:sz w:val="18"/>
                <w:szCs w:val="18"/>
              </w:rPr>
            </w:pPr>
            <w:r w:rsidRPr="00C51BD2">
              <w:rPr>
                <w:rFonts w:cstheme="minorHAnsi"/>
                <w:sz w:val="28"/>
                <w:szCs w:val="28"/>
              </w:rPr>
              <w:t>□</w:t>
            </w:r>
            <w:r w:rsidRPr="00C51BD2">
              <w:rPr>
                <w:rFonts w:cstheme="minorHAnsi"/>
                <w:sz w:val="18"/>
                <w:szCs w:val="18"/>
              </w:rPr>
              <w:t xml:space="preserve"> </w:t>
            </w:r>
            <w:r w:rsidRPr="00BE5FD2">
              <w:rPr>
                <w:rFonts w:cstheme="minorHAnsi"/>
                <w:sz w:val="16"/>
                <w:szCs w:val="16"/>
              </w:rPr>
              <w:t>Fluctuating Behavior</w:t>
            </w:r>
          </w:p>
          <w:p w14:paraId="7C7EFC8A" w14:textId="77777777" w:rsidR="00BD3809" w:rsidRPr="00C51BD2" w:rsidRDefault="00BD3809" w:rsidP="00BD3809">
            <w:pPr>
              <w:rPr>
                <w:rFonts w:cstheme="minorHAnsi"/>
                <w:sz w:val="18"/>
                <w:szCs w:val="18"/>
              </w:rPr>
            </w:pPr>
            <w:r w:rsidRPr="00C51BD2">
              <w:rPr>
                <w:rFonts w:cstheme="minorHAnsi"/>
                <w:sz w:val="28"/>
                <w:szCs w:val="28"/>
              </w:rPr>
              <w:t>□</w:t>
            </w:r>
            <w:r w:rsidRPr="00C51BD2">
              <w:rPr>
                <w:rFonts w:cstheme="minorHAnsi"/>
                <w:sz w:val="18"/>
                <w:szCs w:val="18"/>
              </w:rPr>
              <w:t xml:space="preserve"> </w:t>
            </w:r>
            <w:r w:rsidRPr="00BE5FD2">
              <w:rPr>
                <w:rFonts w:cstheme="minorHAnsi"/>
                <w:sz w:val="16"/>
                <w:szCs w:val="16"/>
              </w:rPr>
              <w:t>Inattention</w:t>
            </w:r>
          </w:p>
          <w:p w14:paraId="1BA1A615" w14:textId="77777777" w:rsidR="00BD3809" w:rsidRDefault="00BD3809" w:rsidP="00BD3809">
            <w:pPr>
              <w:rPr>
                <w:rFonts w:cstheme="minorHAnsi"/>
                <w:sz w:val="16"/>
                <w:szCs w:val="16"/>
              </w:rPr>
            </w:pPr>
            <w:r w:rsidRPr="00C51BD2">
              <w:rPr>
                <w:rFonts w:cstheme="minorHAnsi"/>
                <w:sz w:val="28"/>
                <w:szCs w:val="28"/>
              </w:rPr>
              <w:t>□</w:t>
            </w:r>
            <w:r w:rsidRPr="00C51BD2">
              <w:rPr>
                <w:rFonts w:cstheme="minorHAnsi"/>
                <w:sz w:val="18"/>
                <w:szCs w:val="18"/>
              </w:rPr>
              <w:t xml:space="preserve"> </w:t>
            </w:r>
            <w:r w:rsidRPr="00BE5FD2">
              <w:rPr>
                <w:rFonts w:cstheme="minorHAnsi"/>
                <w:sz w:val="16"/>
                <w:szCs w:val="16"/>
              </w:rPr>
              <w:t>Disorganized</w:t>
            </w:r>
            <w:r>
              <w:rPr>
                <w:rFonts w:cstheme="minorHAnsi"/>
                <w:sz w:val="16"/>
                <w:szCs w:val="16"/>
              </w:rPr>
              <w:t xml:space="preserve"> </w:t>
            </w:r>
            <w:r w:rsidRPr="00BE5FD2">
              <w:rPr>
                <w:rFonts w:cstheme="minorHAnsi"/>
                <w:sz w:val="16"/>
                <w:szCs w:val="16"/>
              </w:rPr>
              <w:t>thinking/</w:t>
            </w:r>
            <w:r>
              <w:rPr>
                <w:rFonts w:cstheme="minorHAnsi"/>
                <w:sz w:val="16"/>
                <w:szCs w:val="16"/>
              </w:rPr>
              <w:t xml:space="preserve">   </w:t>
            </w:r>
          </w:p>
          <w:p w14:paraId="4EB765E1" w14:textId="62738A6C" w:rsidR="00BD3809" w:rsidRPr="00BD3809" w:rsidRDefault="00BD3809" w:rsidP="00BD3809">
            <w:pPr>
              <w:rPr>
                <w:rFonts w:cstheme="minorHAnsi"/>
                <w:sz w:val="16"/>
                <w:szCs w:val="16"/>
              </w:rPr>
            </w:pPr>
            <w:r>
              <w:rPr>
                <w:rFonts w:cstheme="minorHAnsi"/>
                <w:sz w:val="16"/>
                <w:szCs w:val="16"/>
              </w:rPr>
              <w:t xml:space="preserve">      </w:t>
            </w:r>
            <w:r w:rsidRPr="00BE5FD2">
              <w:rPr>
                <w:rFonts w:cstheme="minorHAnsi"/>
                <w:sz w:val="16"/>
                <w:szCs w:val="16"/>
              </w:rPr>
              <w:t>altered</w:t>
            </w:r>
            <w:r>
              <w:rPr>
                <w:rFonts w:cstheme="minorHAnsi"/>
                <w:sz w:val="16"/>
                <w:szCs w:val="16"/>
              </w:rPr>
              <w:t xml:space="preserve"> </w:t>
            </w:r>
            <w:r w:rsidRPr="00BE5FD2">
              <w:rPr>
                <w:rFonts w:cstheme="minorHAnsi"/>
                <w:sz w:val="16"/>
                <w:szCs w:val="16"/>
              </w:rPr>
              <w:t>level of consciousness</w:t>
            </w:r>
          </w:p>
        </w:tc>
        <w:tc>
          <w:tcPr>
            <w:tcW w:w="3518" w:type="dxa"/>
            <w:gridSpan w:val="3"/>
          </w:tcPr>
          <w:p w14:paraId="4D085D62" w14:textId="77777777" w:rsidR="00BD3809" w:rsidRPr="006F2E4E" w:rsidRDefault="00BD3809" w:rsidP="00BD3809">
            <w:pPr>
              <w:rPr>
                <w:sz w:val="18"/>
                <w:szCs w:val="18"/>
              </w:rPr>
            </w:pPr>
            <w:r w:rsidRPr="006F2E4E">
              <w:rPr>
                <w:sz w:val="18"/>
                <w:szCs w:val="18"/>
              </w:rPr>
              <w:t>3-point increase from baseline</w:t>
            </w:r>
            <w:r>
              <w:rPr>
                <w:sz w:val="18"/>
                <w:szCs w:val="18"/>
              </w:rPr>
              <w:t>:</w:t>
            </w:r>
          </w:p>
          <w:p w14:paraId="54F35DC1" w14:textId="77777777" w:rsidR="00BD3809" w:rsidRDefault="00BD3809" w:rsidP="00BD3809">
            <w:pPr>
              <w:rPr>
                <w:rFonts w:cstheme="minorHAnsi"/>
                <w:sz w:val="16"/>
                <w:szCs w:val="16"/>
              </w:rPr>
            </w:pPr>
            <w:r w:rsidRPr="00C51BD2">
              <w:rPr>
                <w:rFonts w:cstheme="minorHAnsi"/>
                <w:sz w:val="28"/>
                <w:szCs w:val="28"/>
              </w:rPr>
              <w:t>□</w:t>
            </w:r>
            <w:r w:rsidRPr="00C51BD2">
              <w:rPr>
                <w:rFonts w:cstheme="minorHAnsi"/>
              </w:rPr>
              <w:t xml:space="preserve"> </w:t>
            </w:r>
            <w:r w:rsidRPr="00BE5FD2">
              <w:rPr>
                <w:rFonts w:cstheme="minorHAnsi"/>
                <w:sz w:val="16"/>
                <w:szCs w:val="16"/>
              </w:rPr>
              <w:t>Activities of daily living, each scored</w:t>
            </w:r>
            <w:r>
              <w:rPr>
                <w:rFonts w:cstheme="minorHAnsi"/>
                <w:sz w:val="16"/>
                <w:szCs w:val="16"/>
              </w:rPr>
              <w:t xml:space="preserve"> </w:t>
            </w:r>
            <w:r w:rsidRPr="00BE5FD2">
              <w:rPr>
                <w:rFonts w:cstheme="minorHAnsi"/>
                <w:sz w:val="16"/>
                <w:szCs w:val="16"/>
              </w:rPr>
              <w:t xml:space="preserve">from 0 – 4 </w:t>
            </w:r>
          </w:p>
          <w:p w14:paraId="17609732" w14:textId="17AD9A97" w:rsidR="00BD3809" w:rsidRDefault="00BD3809" w:rsidP="00BD3809">
            <w:pPr>
              <w:rPr>
                <w:rFonts w:cstheme="minorHAnsi"/>
                <w:sz w:val="16"/>
                <w:szCs w:val="16"/>
              </w:rPr>
            </w:pPr>
            <w:r>
              <w:rPr>
                <w:rFonts w:cstheme="minorHAnsi"/>
                <w:sz w:val="16"/>
                <w:szCs w:val="16"/>
              </w:rPr>
              <w:t xml:space="preserve">      </w:t>
            </w:r>
            <w:r w:rsidRPr="00BE5FD2">
              <w:rPr>
                <w:rFonts w:cstheme="minorHAnsi"/>
                <w:sz w:val="16"/>
                <w:szCs w:val="16"/>
              </w:rPr>
              <w:t>(Independent to total</w:t>
            </w:r>
            <w:r>
              <w:rPr>
                <w:rFonts w:cstheme="minorHAnsi"/>
                <w:sz w:val="16"/>
                <w:szCs w:val="16"/>
              </w:rPr>
              <w:t xml:space="preserve"> </w:t>
            </w:r>
            <w:r w:rsidRPr="00BE5FD2">
              <w:rPr>
                <w:rFonts w:cstheme="minorHAnsi"/>
                <w:sz w:val="16"/>
                <w:szCs w:val="16"/>
              </w:rPr>
              <w:t>dependence)</w:t>
            </w:r>
          </w:p>
          <w:p w14:paraId="18B6836A" w14:textId="77777777" w:rsidR="00BD3809" w:rsidRPr="00C51BD2" w:rsidRDefault="00BD3809" w:rsidP="00BD3809">
            <w:pPr>
              <w:rPr>
                <w:rFonts w:cstheme="minorHAnsi"/>
                <w:sz w:val="16"/>
                <w:szCs w:val="16"/>
              </w:rPr>
            </w:pPr>
          </w:p>
          <w:p w14:paraId="1D62660D" w14:textId="65522D2A" w:rsidR="00BD3809" w:rsidRPr="00C51BD2" w:rsidRDefault="00BD3809" w:rsidP="00BD3809">
            <w:pPr>
              <w:rPr>
                <w:rFonts w:cstheme="minorHAnsi"/>
                <w:sz w:val="16"/>
                <w:szCs w:val="16"/>
              </w:rPr>
            </w:pPr>
            <w:r w:rsidRPr="00C51BD2">
              <w:rPr>
                <w:sz w:val="16"/>
                <w:szCs w:val="16"/>
              </w:rPr>
              <w:t>- Bed mobility</w:t>
            </w:r>
            <w:r>
              <w:rPr>
                <w:sz w:val="16"/>
                <w:szCs w:val="16"/>
              </w:rPr>
              <w:t xml:space="preserve">                               </w:t>
            </w:r>
            <w:r w:rsidRPr="00C51BD2">
              <w:rPr>
                <w:rFonts w:cstheme="minorHAnsi"/>
                <w:sz w:val="16"/>
                <w:szCs w:val="16"/>
              </w:rPr>
              <w:t>- Toileting</w:t>
            </w:r>
          </w:p>
          <w:p w14:paraId="1E0FF4EE" w14:textId="747AA965" w:rsidR="00BD3809" w:rsidRPr="00C51BD2" w:rsidRDefault="00BD3809" w:rsidP="00BD3809">
            <w:pPr>
              <w:rPr>
                <w:rFonts w:cstheme="minorHAnsi"/>
                <w:sz w:val="16"/>
                <w:szCs w:val="16"/>
              </w:rPr>
            </w:pPr>
            <w:r w:rsidRPr="00C51BD2">
              <w:rPr>
                <w:sz w:val="16"/>
                <w:szCs w:val="16"/>
              </w:rPr>
              <w:t>- Transfer</w:t>
            </w:r>
            <w:r>
              <w:rPr>
                <w:sz w:val="16"/>
                <w:szCs w:val="16"/>
              </w:rPr>
              <w:t xml:space="preserve">                                       </w:t>
            </w:r>
            <w:r w:rsidRPr="00C51BD2">
              <w:rPr>
                <w:rFonts w:cstheme="minorHAnsi"/>
                <w:sz w:val="16"/>
                <w:szCs w:val="16"/>
              </w:rPr>
              <w:t>- Personal Hygiene</w:t>
            </w:r>
          </w:p>
          <w:p w14:paraId="214C9A5D" w14:textId="0E9633C7" w:rsidR="00BD3809" w:rsidRPr="00C51BD2" w:rsidRDefault="00BD3809" w:rsidP="00BD3809">
            <w:pPr>
              <w:rPr>
                <w:sz w:val="16"/>
                <w:szCs w:val="16"/>
              </w:rPr>
            </w:pPr>
            <w:r w:rsidRPr="00C51BD2">
              <w:rPr>
                <w:sz w:val="16"/>
                <w:szCs w:val="16"/>
              </w:rPr>
              <w:t>- Locomotion within</w:t>
            </w:r>
            <w:r>
              <w:rPr>
                <w:sz w:val="16"/>
                <w:szCs w:val="16"/>
              </w:rPr>
              <w:t xml:space="preserve"> </w:t>
            </w:r>
            <w:r w:rsidRPr="00C51BD2">
              <w:rPr>
                <w:sz w:val="16"/>
                <w:szCs w:val="16"/>
              </w:rPr>
              <w:t>LTCF</w:t>
            </w:r>
            <w:r>
              <w:rPr>
                <w:sz w:val="16"/>
                <w:szCs w:val="16"/>
              </w:rPr>
              <w:t xml:space="preserve">           </w:t>
            </w:r>
            <w:r w:rsidRPr="00C51BD2">
              <w:rPr>
                <w:rFonts w:cstheme="minorHAnsi"/>
                <w:sz w:val="16"/>
                <w:szCs w:val="16"/>
              </w:rPr>
              <w:t>- Eating</w:t>
            </w:r>
          </w:p>
          <w:p w14:paraId="12CAA67F" w14:textId="77777777" w:rsidR="00BD3809" w:rsidRPr="00C51BD2" w:rsidRDefault="00BD3809" w:rsidP="00BD3809">
            <w:pPr>
              <w:rPr>
                <w:rFonts w:cstheme="minorHAnsi"/>
                <w:sz w:val="16"/>
                <w:szCs w:val="16"/>
              </w:rPr>
            </w:pPr>
            <w:r w:rsidRPr="00C51BD2">
              <w:rPr>
                <w:rFonts w:cstheme="minorHAnsi"/>
                <w:sz w:val="16"/>
                <w:szCs w:val="16"/>
              </w:rPr>
              <w:t>- Dressing</w:t>
            </w:r>
          </w:p>
          <w:p w14:paraId="6CCC38AF" w14:textId="55E9EC32" w:rsidR="00BD3809" w:rsidRPr="006F2E4E" w:rsidRDefault="00BD3809" w:rsidP="00BD3809">
            <w:pPr>
              <w:rPr>
                <w:sz w:val="18"/>
                <w:szCs w:val="18"/>
              </w:rPr>
            </w:pPr>
          </w:p>
        </w:tc>
      </w:tr>
      <w:tr w:rsidR="00A605C6" w14:paraId="7CEAF5BA" w14:textId="77777777" w:rsidTr="0093646E">
        <w:trPr>
          <w:trHeight w:val="70"/>
        </w:trPr>
        <w:tc>
          <w:tcPr>
            <w:tcW w:w="11245" w:type="dxa"/>
            <w:gridSpan w:val="11"/>
            <w:tcBorders>
              <w:bottom w:val="single" w:sz="4" w:space="0" w:color="000000" w:themeColor="text1"/>
            </w:tcBorders>
            <w:shd w:val="clear" w:color="auto" w:fill="C6D7FE"/>
            <w:vAlign w:val="center"/>
          </w:tcPr>
          <w:p w14:paraId="6EFD0D0F" w14:textId="7BC4B0DB" w:rsidR="00A605C6" w:rsidRDefault="00C51BD2" w:rsidP="008641B2">
            <w:pPr>
              <w:rPr>
                <w:rFonts w:cstheme="minorHAnsi"/>
              </w:rPr>
            </w:pPr>
            <w:r w:rsidRPr="00E873F9">
              <w:rPr>
                <w:rFonts w:cstheme="minorHAnsi"/>
                <w:sz w:val="18"/>
                <w:szCs w:val="18"/>
              </w:rPr>
              <w:t>*</w:t>
            </w:r>
            <w:r w:rsidR="00A605C6" w:rsidRPr="00E873F9">
              <w:rPr>
                <w:rFonts w:cstheme="minorHAnsi"/>
                <w:sz w:val="18"/>
                <w:szCs w:val="18"/>
              </w:rPr>
              <w:t>Altered Mental Status Assessment Method Criteria</w:t>
            </w:r>
          </w:p>
        </w:tc>
      </w:tr>
      <w:tr w:rsidR="00A605C6" w14:paraId="53DE67C1" w14:textId="77777777" w:rsidTr="00A85B7E">
        <w:trPr>
          <w:trHeight w:val="312"/>
        </w:trPr>
        <w:tc>
          <w:tcPr>
            <w:tcW w:w="3251" w:type="dxa"/>
            <w:gridSpan w:val="3"/>
            <w:tcBorders>
              <w:top w:val="single" w:sz="4" w:space="0" w:color="000000" w:themeColor="text1"/>
              <w:left w:val="single" w:sz="4" w:space="0" w:color="000000" w:themeColor="text1"/>
              <w:bottom w:val="nil"/>
              <w:right w:val="nil"/>
            </w:tcBorders>
            <w:vAlign w:val="center"/>
          </w:tcPr>
          <w:p w14:paraId="525D1C45" w14:textId="73563A9A" w:rsidR="00A605C6" w:rsidRPr="00BE5FD2" w:rsidRDefault="00A605C6" w:rsidP="00E873F9">
            <w:pPr>
              <w:rPr>
                <w:rFonts w:cstheme="minorHAnsi"/>
                <w:sz w:val="16"/>
                <w:szCs w:val="16"/>
              </w:rPr>
            </w:pPr>
            <w:r w:rsidRPr="00BE5FD2">
              <w:rPr>
                <w:rFonts w:cstheme="minorHAnsi"/>
                <w:sz w:val="16"/>
                <w:szCs w:val="16"/>
              </w:rPr>
              <w:t>Acute Onset</w:t>
            </w:r>
          </w:p>
        </w:tc>
        <w:tc>
          <w:tcPr>
            <w:tcW w:w="7994" w:type="dxa"/>
            <w:gridSpan w:val="8"/>
            <w:tcBorders>
              <w:top w:val="single" w:sz="4" w:space="0" w:color="000000" w:themeColor="text1"/>
              <w:left w:val="nil"/>
              <w:bottom w:val="nil"/>
              <w:right w:val="single" w:sz="4" w:space="0" w:color="000000" w:themeColor="text1"/>
            </w:tcBorders>
            <w:vAlign w:val="center"/>
          </w:tcPr>
          <w:p w14:paraId="49F19498" w14:textId="4CDD7569" w:rsidR="00A605C6" w:rsidRPr="00BE5FD2" w:rsidRDefault="00A605C6" w:rsidP="00E873F9">
            <w:pPr>
              <w:rPr>
                <w:rFonts w:cstheme="minorHAnsi"/>
                <w:i/>
                <w:iCs/>
                <w:sz w:val="16"/>
                <w:szCs w:val="16"/>
              </w:rPr>
            </w:pPr>
            <w:r w:rsidRPr="00BE5FD2">
              <w:rPr>
                <w:rFonts w:cstheme="minorHAnsi"/>
                <w:i/>
                <w:iCs/>
                <w:sz w:val="16"/>
                <w:szCs w:val="16"/>
              </w:rPr>
              <w:t>New</w:t>
            </w:r>
            <w:r w:rsidR="00A85B7E">
              <w:rPr>
                <w:rFonts w:cstheme="minorHAnsi"/>
                <w:i/>
                <w:iCs/>
                <w:sz w:val="16"/>
                <w:szCs w:val="16"/>
              </w:rPr>
              <w:t>, rapid</w:t>
            </w:r>
            <w:r w:rsidRPr="00BE5FD2">
              <w:rPr>
                <w:rFonts w:cstheme="minorHAnsi"/>
                <w:i/>
                <w:iCs/>
                <w:sz w:val="16"/>
                <w:szCs w:val="16"/>
              </w:rPr>
              <w:t xml:space="preserve"> change from baseline</w:t>
            </w:r>
          </w:p>
        </w:tc>
      </w:tr>
      <w:tr w:rsidR="00A605C6" w14:paraId="0C65A8FB" w14:textId="77777777" w:rsidTr="00A85B7E">
        <w:trPr>
          <w:trHeight w:val="312"/>
        </w:trPr>
        <w:tc>
          <w:tcPr>
            <w:tcW w:w="3251" w:type="dxa"/>
            <w:gridSpan w:val="3"/>
            <w:tcBorders>
              <w:top w:val="nil"/>
              <w:left w:val="single" w:sz="4" w:space="0" w:color="000000" w:themeColor="text1"/>
              <w:bottom w:val="nil"/>
              <w:right w:val="nil"/>
            </w:tcBorders>
            <w:vAlign w:val="center"/>
          </w:tcPr>
          <w:p w14:paraId="0ABDF338" w14:textId="734195E8" w:rsidR="00A605C6" w:rsidRPr="00BE5FD2" w:rsidRDefault="00A605C6" w:rsidP="00E873F9">
            <w:pPr>
              <w:rPr>
                <w:rFonts w:cstheme="minorHAnsi"/>
                <w:sz w:val="16"/>
                <w:szCs w:val="16"/>
              </w:rPr>
            </w:pPr>
            <w:r w:rsidRPr="00BE5FD2">
              <w:rPr>
                <w:rFonts w:cstheme="minorHAnsi"/>
                <w:sz w:val="16"/>
                <w:szCs w:val="16"/>
              </w:rPr>
              <w:t xml:space="preserve">Fluctuating Behavior </w:t>
            </w:r>
          </w:p>
        </w:tc>
        <w:tc>
          <w:tcPr>
            <w:tcW w:w="7994" w:type="dxa"/>
            <w:gridSpan w:val="8"/>
            <w:tcBorders>
              <w:top w:val="nil"/>
              <w:left w:val="nil"/>
              <w:bottom w:val="nil"/>
              <w:right w:val="single" w:sz="4" w:space="0" w:color="000000" w:themeColor="text1"/>
            </w:tcBorders>
            <w:vAlign w:val="center"/>
          </w:tcPr>
          <w:p w14:paraId="342862DE" w14:textId="1EF49329" w:rsidR="00A605C6" w:rsidRPr="00BE5FD2" w:rsidRDefault="00A605C6" w:rsidP="00E873F9">
            <w:pPr>
              <w:rPr>
                <w:rFonts w:cstheme="minorHAnsi"/>
                <w:i/>
                <w:iCs/>
                <w:sz w:val="16"/>
                <w:szCs w:val="16"/>
              </w:rPr>
            </w:pPr>
            <w:r w:rsidRPr="00BE5FD2">
              <w:rPr>
                <w:rFonts w:cstheme="minorHAnsi"/>
                <w:i/>
                <w:iCs/>
                <w:sz w:val="16"/>
                <w:szCs w:val="16"/>
              </w:rPr>
              <w:t>Behavior coming and going or changing in severity during the assessment</w:t>
            </w:r>
          </w:p>
        </w:tc>
      </w:tr>
      <w:tr w:rsidR="00A605C6" w14:paraId="22497319" w14:textId="77777777" w:rsidTr="00A85B7E">
        <w:trPr>
          <w:trHeight w:val="312"/>
        </w:trPr>
        <w:tc>
          <w:tcPr>
            <w:tcW w:w="3251" w:type="dxa"/>
            <w:gridSpan w:val="3"/>
            <w:tcBorders>
              <w:top w:val="nil"/>
              <w:left w:val="single" w:sz="4" w:space="0" w:color="000000" w:themeColor="text1"/>
              <w:bottom w:val="nil"/>
              <w:right w:val="nil"/>
            </w:tcBorders>
            <w:vAlign w:val="center"/>
          </w:tcPr>
          <w:p w14:paraId="4C9DA412" w14:textId="74F4BE65" w:rsidR="00A605C6" w:rsidRPr="00BE5FD2" w:rsidRDefault="00A605C6" w:rsidP="00E873F9">
            <w:pPr>
              <w:rPr>
                <w:rFonts w:cstheme="minorHAnsi"/>
                <w:sz w:val="16"/>
                <w:szCs w:val="16"/>
              </w:rPr>
            </w:pPr>
            <w:r w:rsidRPr="00BE5FD2">
              <w:rPr>
                <w:rFonts w:cstheme="minorHAnsi"/>
                <w:sz w:val="16"/>
                <w:szCs w:val="16"/>
              </w:rPr>
              <w:t>Inattention</w:t>
            </w:r>
          </w:p>
        </w:tc>
        <w:tc>
          <w:tcPr>
            <w:tcW w:w="7994" w:type="dxa"/>
            <w:gridSpan w:val="8"/>
            <w:tcBorders>
              <w:top w:val="nil"/>
              <w:left w:val="nil"/>
              <w:bottom w:val="nil"/>
              <w:right w:val="single" w:sz="4" w:space="0" w:color="000000" w:themeColor="text1"/>
            </w:tcBorders>
            <w:vAlign w:val="center"/>
          </w:tcPr>
          <w:p w14:paraId="56AC125E" w14:textId="6CCA6D94" w:rsidR="00A605C6" w:rsidRPr="00BE5FD2" w:rsidRDefault="00A605C6" w:rsidP="00E873F9">
            <w:pPr>
              <w:rPr>
                <w:rFonts w:cstheme="minorHAnsi"/>
                <w:i/>
                <w:iCs/>
                <w:sz w:val="16"/>
                <w:szCs w:val="16"/>
              </w:rPr>
            </w:pPr>
            <w:r w:rsidRPr="00BE5FD2">
              <w:rPr>
                <w:rFonts w:cstheme="minorHAnsi"/>
                <w:i/>
                <w:iCs/>
                <w:sz w:val="16"/>
                <w:szCs w:val="16"/>
              </w:rPr>
              <w:t>Difficulty focusing attention (e.g., unable to keep track of discussion or easily distracted)</w:t>
            </w:r>
          </w:p>
        </w:tc>
      </w:tr>
      <w:tr w:rsidR="00A605C6" w14:paraId="210472F7" w14:textId="77777777" w:rsidTr="00A85B7E">
        <w:trPr>
          <w:trHeight w:val="312"/>
        </w:trPr>
        <w:tc>
          <w:tcPr>
            <w:tcW w:w="3251" w:type="dxa"/>
            <w:gridSpan w:val="3"/>
            <w:tcBorders>
              <w:top w:val="nil"/>
              <w:left w:val="single" w:sz="4" w:space="0" w:color="000000" w:themeColor="text1"/>
              <w:bottom w:val="nil"/>
              <w:right w:val="nil"/>
            </w:tcBorders>
            <w:vAlign w:val="center"/>
          </w:tcPr>
          <w:p w14:paraId="76D13C7A" w14:textId="0729B15C" w:rsidR="00A605C6" w:rsidRPr="00BE5FD2" w:rsidRDefault="00A605C6" w:rsidP="00E873F9">
            <w:pPr>
              <w:rPr>
                <w:rFonts w:cstheme="minorHAnsi"/>
                <w:sz w:val="16"/>
                <w:szCs w:val="16"/>
              </w:rPr>
            </w:pPr>
            <w:r w:rsidRPr="00BE5FD2">
              <w:rPr>
                <w:rFonts w:cstheme="minorHAnsi"/>
                <w:sz w:val="16"/>
                <w:szCs w:val="16"/>
              </w:rPr>
              <w:t>Disorganized Thinking</w:t>
            </w:r>
          </w:p>
        </w:tc>
        <w:tc>
          <w:tcPr>
            <w:tcW w:w="7994" w:type="dxa"/>
            <w:gridSpan w:val="8"/>
            <w:tcBorders>
              <w:top w:val="nil"/>
              <w:left w:val="nil"/>
              <w:bottom w:val="nil"/>
              <w:right w:val="single" w:sz="4" w:space="0" w:color="000000" w:themeColor="text1"/>
            </w:tcBorders>
            <w:vAlign w:val="center"/>
          </w:tcPr>
          <w:p w14:paraId="540A0F94" w14:textId="64EE6111" w:rsidR="00A605C6" w:rsidRPr="00BE5FD2" w:rsidRDefault="00A605C6" w:rsidP="00E873F9">
            <w:pPr>
              <w:rPr>
                <w:rFonts w:cstheme="minorHAnsi"/>
                <w:i/>
                <w:iCs/>
                <w:sz w:val="16"/>
                <w:szCs w:val="16"/>
              </w:rPr>
            </w:pPr>
            <w:r w:rsidRPr="00BE5FD2">
              <w:rPr>
                <w:rFonts w:cstheme="minorHAnsi"/>
                <w:i/>
                <w:iCs/>
                <w:sz w:val="16"/>
                <w:szCs w:val="16"/>
              </w:rPr>
              <w:t>Incoherent (e.g., rambling conversation, unclear flow of ideas, unpredictable switches in subject/topic)</w:t>
            </w:r>
          </w:p>
        </w:tc>
      </w:tr>
      <w:tr w:rsidR="0093646E" w14:paraId="1026A21F" w14:textId="77777777" w:rsidTr="00A85B7E">
        <w:trPr>
          <w:trHeight w:val="312"/>
        </w:trPr>
        <w:tc>
          <w:tcPr>
            <w:tcW w:w="3251" w:type="dxa"/>
            <w:gridSpan w:val="3"/>
            <w:tcBorders>
              <w:top w:val="nil"/>
              <w:left w:val="single" w:sz="4" w:space="0" w:color="000000" w:themeColor="text1"/>
              <w:bottom w:val="single" w:sz="4" w:space="0" w:color="000000" w:themeColor="text1"/>
              <w:right w:val="nil"/>
            </w:tcBorders>
            <w:vAlign w:val="center"/>
          </w:tcPr>
          <w:p w14:paraId="7C65C3F1" w14:textId="5C8D1DD1" w:rsidR="00A605C6" w:rsidRPr="00BE5FD2" w:rsidRDefault="00A605C6" w:rsidP="00E873F9">
            <w:pPr>
              <w:rPr>
                <w:rFonts w:cstheme="minorHAnsi"/>
                <w:sz w:val="16"/>
                <w:szCs w:val="16"/>
              </w:rPr>
            </w:pPr>
            <w:r w:rsidRPr="00BE5FD2">
              <w:rPr>
                <w:rFonts w:cstheme="minorHAnsi"/>
                <w:sz w:val="16"/>
                <w:szCs w:val="16"/>
              </w:rPr>
              <w:t>Altered Level of Consciousness</w:t>
            </w:r>
          </w:p>
        </w:tc>
        <w:tc>
          <w:tcPr>
            <w:tcW w:w="7994" w:type="dxa"/>
            <w:gridSpan w:val="8"/>
            <w:tcBorders>
              <w:top w:val="nil"/>
              <w:left w:val="nil"/>
              <w:bottom w:val="single" w:sz="4" w:space="0" w:color="000000" w:themeColor="text1"/>
              <w:right w:val="single" w:sz="4" w:space="0" w:color="000000" w:themeColor="text1"/>
            </w:tcBorders>
            <w:vAlign w:val="center"/>
          </w:tcPr>
          <w:p w14:paraId="671AF49A" w14:textId="635B1F75" w:rsidR="00A605C6" w:rsidRPr="00BE5FD2" w:rsidRDefault="00A605C6" w:rsidP="00E873F9">
            <w:pPr>
              <w:rPr>
                <w:rFonts w:cstheme="minorHAnsi"/>
                <w:i/>
                <w:iCs/>
                <w:sz w:val="16"/>
                <w:szCs w:val="16"/>
              </w:rPr>
            </w:pPr>
            <w:r w:rsidRPr="00BE5FD2">
              <w:rPr>
                <w:rFonts w:cstheme="minorHAnsi"/>
                <w:i/>
                <w:iCs/>
                <w:sz w:val="16"/>
                <w:szCs w:val="16"/>
              </w:rPr>
              <w:t>Level of consciousness is different from baseline (e.g., hyperalert, sleepy, drowsy, difficult to arouse, nonresponsive)</w:t>
            </w:r>
          </w:p>
        </w:tc>
      </w:tr>
      <w:tr w:rsidR="0093646E" w14:paraId="003515C0" w14:textId="77777777" w:rsidTr="0093646E">
        <w:trPr>
          <w:trHeight w:val="327"/>
        </w:trPr>
        <w:tc>
          <w:tcPr>
            <w:tcW w:w="11245" w:type="dxa"/>
            <w:gridSpan w:val="11"/>
            <w:tcBorders>
              <w:top w:val="single" w:sz="4" w:space="0" w:color="000000" w:themeColor="text1"/>
              <w:left w:val="nil"/>
              <w:bottom w:val="nil"/>
              <w:right w:val="nil"/>
            </w:tcBorders>
            <w:shd w:val="clear" w:color="auto" w:fill="auto"/>
            <w:vAlign w:val="center"/>
          </w:tcPr>
          <w:p w14:paraId="004AABCE" w14:textId="77777777" w:rsidR="0093646E" w:rsidRDefault="0093646E" w:rsidP="008641B2">
            <w:pPr>
              <w:rPr>
                <w:rFonts w:cstheme="minorHAnsi"/>
              </w:rPr>
            </w:pPr>
          </w:p>
          <w:p w14:paraId="62B5BD72" w14:textId="77777777" w:rsidR="0093646E" w:rsidRDefault="0093646E" w:rsidP="0093646E">
            <w:pPr>
              <w:pBdr>
                <w:left w:val="single" w:sz="4" w:space="4" w:color="000000" w:themeColor="text1"/>
              </w:pBdr>
              <w:rPr>
                <w:rFonts w:cstheme="minorHAnsi"/>
              </w:rPr>
            </w:pPr>
          </w:p>
          <w:p w14:paraId="169F47CE" w14:textId="77777777" w:rsidR="0093646E" w:rsidRDefault="0093646E" w:rsidP="008641B2">
            <w:pPr>
              <w:rPr>
                <w:rFonts w:cstheme="minorHAnsi"/>
              </w:rPr>
            </w:pPr>
          </w:p>
          <w:p w14:paraId="477F7BCD" w14:textId="77777777" w:rsidR="0093646E" w:rsidRDefault="0093646E" w:rsidP="008641B2">
            <w:pPr>
              <w:rPr>
                <w:rFonts w:cstheme="minorHAnsi"/>
              </w:rPr>
            </w:pPr>
          </w:p>
          <w:p w14:paraId="7648F9B3" w14:textId="77777777" w:rsidR="0093646E" w:rsidRDefault="0093646E" w:rsidP="008641B2">
            <w:pPr>
              <w:rPr>
                <w:rFonts w:cstheme="minorHAnsi"/>
              </w:rPr>
            </w:pPr>
          </w:p>
          <w:p w14:paraId="65A437E0" w14:textId="77777777" w:rsidR="0093646E" w:rsidRDefault="0093646E" w:rsidP="008641B2">
            <w:pPr>
              <w:rPr>
                <w:rFonts w:cstheme="minorHAnsi"/>
              </w:rPr>
            </w:pPr>
          </w:p>
          <w:p w14:paraId="76660F39" w14:textId="77777777" w:rsidR="0093646E" w:rsidRDefault="0093646E" w:rsidP="008641B2">
            <w:pPr>
              <w:rPr>
                <w:rFonts w:cstheme="minorHAnsi"/>
              </w:rPr>
            </w:pPr>
          </w:p>
          <w:p w14:paraId="2163AB78" w14:textId="77777777" w:rsidR="0093646E" w:rsidRDefault="0093646E" w:rsidP="008641B2">
            <w:pPr>
              <w:rPr>
                <w:rFonts w:cstheme="minorHAnsi"/>
              </w:rPr>
            </w:pPr>
          </w:p>
          <w:p w14:paraId="6894CD55" w14:textId="77777777" w:rsidR="0093646E" w:rsidRDefault="0093646E" w:rsidP="008641B2">
            <w:pPr>
              <w:rPr>
                <w:rFonts w:cstheme="minorHAnsi"/>
              </w:rPr>
            </w:pPr>
          </w:p>
          <w:p w14:paraId="7823605F" w14:textId="2F962B11" w:rsidR="0093646E" w:rsidRDefault="0093646E" w:rsidP="008641B2">
            <w:pPr>
              <w:rPr>
                <w:rFonts w:cstheme="minorHAnsi"/>
              </w:rPr>
            </w:pPr>
          </w:p>
        </w:tc>
      </w:tr>
      <w:tr w:rsidR="007765E3" w14:paraId="4F23368C" w14:textId="77777777" w:rsidTr="0093646E">
        <w:trPr>
          <w:trHeight w:val="440"/>
        </w:trPr>
        <w:tc>
          <w:tcPr>
            <w:tcW w:w="11245" w:type="dxa"/>
            <w:gridSpan w:val="11"/>
            <w:tcBorders>
              <w:top w:val="nil"/>
              <w:left w:val="single" w:sz="4" w:space="0" w:color="000000" w:themeColor="text1"/>
              <w:bottom w:val="single" w:sz="4" w:space="0" w:color="000000" w:themeColor="text1"/>
              <w:right w:val="single" w:sz="4" w:space="0" w:color="000000" w:themeColor="text1"/>
            </w:tcBorders>
            <w:shd w:val="clear" w:color="auto" w:fill="012169"/>
            <w:vAlign w:val="center"/>
          </w:tcPr>
          <w:p w14:paraId="6AD381B0" w14:textId="245762B3" w:rsidR="007765E3" w:rsidRPr="005E67FB" w:rsidRDefault="008D6950" w:rsidP="008641B2">
            <w:pPr>
              <w:rPr>
                <w:rFonts w:cstheme="minorHAnsi"/>
                <w:b/>
                <w:bCs/>
              </w:rPr>
            </w:pPr>
            <w:r w:rsidRPr="005E67FB">
              <w:rPr>
                <w:rFonts w:cstheme="minorHAnsi"/>
                <w:b/>
                <w:bCs/>
              </w:rPr>
              <w:lastRenderedPageBreak/>
              <w:t>Table 2. Respiratory Tract Infection (RTI) Surveillance Criteria</w:t>
            </w:r>
          </w:p>
        </w:tc>
      </w:tr>
      <w:tr w:rsidR="007765E3" w14:paraId="4A58655A" w14:textId="77777777" w:rsidTr="00A85B7E">
        <w:trPr>
          <w:trHeight w:val="288"/>
        </w:trPr>
        <w:tc>
          <w:tcPr>
            <w:tcW w:w="3324" w:type="dxa"/>
            <w:gridSpan w:val="4"/>
            <w:tcBorders>
              <w:top w:val="single" w:sz="4" w:space="0" w:color="000000" w:themeColor="text1"/>
            </w:tcBorders>
            <w:shd w:val="clear" w:color="auto" w:fill="C6D7FE"/>
            <w:vAlign w:val="center"/>
          </w:tcPr>
          <w:p w14:paraId="04E117DA" w14:textId="581FFBE2" w:rsidR="007765E3" w:rsidRPr="005E67FB" w:rsidRDefault="007765E3" w:rsidP="008641B2">
            <w:pPr>
              <w:rPr>
                <w:rFonts w:cstheme="minorHAnsi"/>
                <w:b/>
                <w:bCs/>
                <w:sz w:val="20"/>
                <w:szCs w:val="20"/>
              </w:rPr>
            </w:pPr>
            <w:r w:rsidRPr="005E67FB">
              <w:rPr>
                <w:rFonts w:cstheme="minorHAnsi"/>
                <w:b/>
                <w:bCs/>
                <w:sz w:val="20"/>
                <w:szCs w:val="20"/>
              </w:rPr>
              <w:t>Syndrome</w:t>
            </w:r>
          </w:p>
        </w:tc>
        <w:tc>
          <w:tcPr>
            <w:tcW w:w="4504" w:type="dxa"/>
            <w:gridSpan w:val="6"/>
            <w:tcBorders>
              <w:top w:val="single" w:sz="4" w:space="0" w:color="000000" w:themeColor="text1"/>
            </w:tcBorders>
            <w:shd w:val="clear" w:color="auto" w:fill="C6D7FE"/>
            <w:vAlign w:val="center"/>
          </w:tcPr>
          <w:p w14:paraId="4A5CBBFE" w14:textId="3FE3027C" w:rsidR="007765E3" w:rsidRPr="005E67FB" w:rsidRDefault="007765E3" w:rsidP="008641B2">
            <w:pPr>
              <w:rPr>
                <w:rFonts w:cstheme="minorHAnsi"/>
                <w:b/>
                <w:bCs/>
                <w:sz w:val="20"/>
                <w:szCs w:val="20"/>
              </w:rPr>
            </w:pPr>
            <w:r w:rsidRPr="005E67FB">
              <w:rPr>
                <w:rFonts w:cstheme="minorHAnsi"/>
                <w:b/>
                <w:bCs/>
                <w:sz w:val="20"/>
                <w:szCs w:val="20"/>
              </w:rPr>
              <w:t>Criteria</w:t>
            </w:r>
          </w:p>
        </w:tc>
        <w:tc>
          <w:tcPr>
            <w:tcW w:w="3417" w:type="dxa"/>
            <w:tcBorders>
              <w:top w:val="single" w:sz="4" w:space="0" w:color="000000" w:themeColor="text1"/>
            </w:tcBorders>
            <w:shd w:val="clear" w:color="auto" w:fill="C6D7FE"/>
            <w:vAlign w:val="center"/>
          </w:tcPr>
          <w:p w14:paraId="664D9BA1" w14:textId="5DB8519F" w:rsidR="007765E3" w:rsidRPr="005E67FB" w:rsidRDefault="007765E3" w:rsidP="008641B2">
            <w:pPr>
              <w:rPr>
                <w:rFonts w:cstheme="minorHAnsi"/>
                <w:b/>
                <w:bCs/>
                <w:sz w:val="20"/>
                <w:szCs w:val="20"/>
              </w:rPr>
            </w:pPr>
            <w:r w:rsidRPr="005E67FB">
              <w:rPr>
                <w:rFonts w:cstheme="minorHAnsi"/>
                <w:b/>
                <w:bCs/>
                <w:sz w:val="20"/>
                <w:szCs w:val="20"/>
              </w:rPr>
              <w:t>Notes/Comments</w:t>
            </w:r>
          </w:p>
        </w:tc>
      </w:tr>
      <w:tr w:rsidR="007765E3" w14:paraId="69F355F5" w14:textId="77777777" w:rsidTr="00A85B7E">
        <w:trPr>
          <w:trHeight w:val="1695"/>
        </w:trPr>
        <w:tc>
          <w:tcPr>
            <w:tcW w:w="3324" w:type="dxa"/>
            <w:gridSpan w:val="4"/>
            <w:vAlign w:val="center"/>
          </w:tcPr>
          <w:p w14:paraId="0F7B95D6" w14:textId="2B912612" w:rsidR="007765E3" w:rsidRPr="009F1867" w:rsidRDefault="0075673D" w:rsidP="008641B2">
            <w:pPr>
              <w:rPr>
                <w:rFonts w:cstheme="minorHAnsi"/>
                <w:sz w:val="20"/>
                <w:szCs w:val="20"/>
              </w:rPr>
            </w:pPr>
            <w:r w:rsidRPr="009F1867">
              <w:rPr>
                <w:rFonts w:cstheme="minorHAnsi"/>
                <w:sz w:val="20"/>
                <w:szCs w:val="20"/>
              </w:rPr>
              <w:t>Common Cold or Pharyngitis</w:t>
            </w:r>
          </w:p>
        </w:tc>
        <w:tc>
          <w:tcPr>
            <w:tcW w:w="4504" w:type="dxa"/>
            <w:gridSpan w:val="6"/>
            <w:vAlign w:val="center"/>
          </w:tcPr>
          <w:p w14:paraId="15A6C508" w14:textId="10D23DC9" w:rsidR="007765E3" w:rsidRPr="00E873F9" w:rsidRDefault="0075673D" w:rsidP="008641B2">
            <w:pPr>
              <w:rPr>
                <w:rFonts w:cstheme="minorHAnsi"/>
                <w:sz w:val="16"/>
                <w:szCs w:val="16"/>
              </w:rPr>
            </w:pPr>
            <w:r w:rsidRPr="00E873F9">
              <w:rPr>
                <w:rFonts w:cstheme="minorHAnsi"/>
                <w:sz w:val="16"/>
                <w:szCs w:val="16"/>
              </w:rPr>
              <w:t xml:space="preserve">At least </w:t>
            </w:r>
            <w:r w:rsidRPr="009F1867">
              <w:rPr>
                <w:rFonts w:cstheme="minorHAnsi"/>
                <w:b/>
                <w:bCs/>
                <w:sz w:val="16"/>
                <w:szCs w:val="16"/>
                <w:u w:val="single"/>
              </w:rPr>
              <w:t>2</w:t>
            </w:r>
            <w:r w:rsidRPr="00E873F9">
              <w:rPr>
                <w:rFonts w:cstheme="minorHAnsi"/>
                <w:sz w:val="16"/>
                <w:szCs w:val="16"/>
              </w:rPr>
              <w:t xml:space="preserve"> of the following must be met:</w:t>
            </w:r>
          </w:p>
          <w:p w14:paraId="6C98F38D" w14:textId="77777777" w:rsidR="006508C6" w:rsidRPr="00543E2E" w:rsidRDefault="006508C6" w:rsidP="008641B2">
            <w:pPr>
              <w:rPr>
                <w:rFonts w:cstheme="minorHAnsi"/>
                <w:sz w:val="6"/>
                <w:szCs w:val="6"/>
              </w:rPr>
            </w:pPr>
          </w:p>
          <w:p w14:paraId="30DE19DA" w14:textId="2538F287" w:rsidR="0075673D" w:rsidRPr="00E873F9" w:rsidRDefault="009F1867" w:rsidP="008641B2">
            <w:pPr>
              <w:rPr>
                <w:rFonts w:cstheme="minorHAnsi"/>
                <w:sz w:val="16"/>
                <w:szCs w:val="16"/>
              </w:rPr>
            </w:pPr>
            <w:r w:rsidRPr="00B92642">
              <w:rPr>
                <w:rFonts w:cstheme="minorHAnsi"/>
                <w:sz w:val="20"/>
                <w:szCs w:val="20"/>
              </w:rPr>
              <w:t>□</w:t>
            </w:r>
            <w:r>
              <w:rPr>
                <w:rFonts w:cstheme="minorHAnsi"/>
                <w:sz w:val="16"/>
                <w:szCs w:val="16"/>
              </w:rPr>
              <w:t xml:space="preserve"> </w:t>
            </w:r>
            <w:r w:rsidR="0075673D" w:rsidRPr="00E873F9">
              <w:rPr>
                <w:rFonts w:cstheme="minorHAnsi"/>
                <w:sz w:val="16"/>
                <w:szCs w:val="16"/>
              </w:rPr>
              <w:t>Runny nose or sneezing</w:t>
            </w:r>
          </w:p>
          <w:p w14:paraId="40EE204D" w14:textId="14959DF4" w:rsidR="0075673D" w:rsidRPr="00E873F9" w:rsidRDefault="00B92642" w:rsidP="008641B2">
            <w:pPr>
              <w:rPr>
                <w:rFonts w:cstheme="minorHAnsi"/>
                <w:sz w:val="16"/>
                <w:szCs w:val="16"/>
              </w:rPr>
            </w:pPr>
            <w:r w:rsidRPr="00B92642">
              <w:rPr>
                <w:rFonts w:cstheme="minorHAnsi"/>
                <w:sz w:val="20"/>
                <w:szCs w:val="20"/>
              </w:rPr>
              <w:t>□</w:t>
            </w:r>
            <w:r>
              <w:rPr>
                <w:rFonts w:cstheme="minorHAnsi"/>
                <w:sz w:val="20"/>
                <w:szCs w:val="20"/>
              </w:rPr>
              <w:t xml:space="preserve"> </w:t>
            </w:r>
            <w:r w:rsidR="0075673D" w:rsidRPr="00E873F9">
              <w:rPr>
                <w:rFonts w:cstheme="minorHAnsi"/>
                <w:sz w:val="16"/>
                <w:szCs w:val="16"/>
              </w:rPr>
              <w:t>Stuffy nose (e.g., congestion)</w:t>
            </w:r>
          </w:p>
          <w:p w14:paraId="633C6561" w14:textId="11EC48B1" w:rsidR="0075673D" w:rsidRPr="00E873F9" w:rsidRDefault="00B92642" w:rsidP="008641B2">
            <w:pPr>
              <w:rPr>
                <w:rFonts w:cstheme="minorHAnsi"/>
                <w:sz w:val="16"/>
                <w:szCs w:val="16"/>
              </w:rPr>
            </w:pPr>
            <w:r w:rsidRPr="00B92642">
              <w:rPr>
                <w:rFonts w:cstheme="minorHAnsi"/>
                <w:sz w:val="20"/>
                <w:szCs w:val="20"/>
              </w:rPr>
              <w:t>□</w:t>
            </w:r>
            <w:r>
              <w:rPr>
                <w:rFonts w:cstheme="minorHAnsi"/>
                <w:sz w:val="20"/>
                <w:szCs w:val="20"/>
              </w:rPr>
              <w:t xml:space="preserve"> </w:t>
            </w:r>
            <w:r w:rsidR="0075673D" w:rsidRPr="00E873F9">
              <w:rPr>
                <w:rFonts w:cstheme="minorHAnsi"/>
                <w:sz w:val="16"/>
                <w:szCs w:val="16"/>
              </w:rPr>
              <w:t xml:space="preserve">Sore </w:t>
            </w:r>
            <w:r w:rsidR="009413B3">
              <w:rPr>
                <w:rFonts w:cstheme="minorHAnsi"/>
                <w:sz w:val="16"/>
                <w:szCs w:val="16"/>
              </w:rPr>
              <w:t>t</w:t>
            </w:r>
            <w:r w:rsidR="0075673D" w:rsidRPr="00E873F9">
              <w:rPr>
                <w:rFonts w:cstheme="minorHAnsi"/>
                <w:sz w:val="16"/>
                <w:szCs w:val="16"/>
              </w:rPr>
              <w:t>hroat or hoarseness or difficulty swallowing</w:t>
            </w:r>
          </w:p>
          <w:p w14:paraId="7F82F205" w14:textId="65CB0C9D" w:rsidR="0075673D" w:rsidRPr="00E873F9" w:rsidRDefault="00B92642" w:rsidP="008641B2">
            <w:pPr>
              <w:rPr>
                <w:rFonts w:cstheme="minorHAnsi"/>
                <w:sz w:val="16"/>
                <w:szCs w:val="16"/>
              </w:rPr>
            </w:pPr>
            <w:r w:rsidRPr="00B92642">
              <w:rPr>
                <w:rFonts w:cstheme="minorHAnsi"/>
                <w:sz w:val="20"/>
                <w:szCs w:val="20"/>
              </w:rPr>
              <w:t>□</w:t>
            </w:r>
            <w:r>
              <w:rPr>
                <w:rFonts w:cstheme="minorHAnsi"/>
                <w:sz w:val="20"/>
                <w:szCs w:val="20"/>
              </w:rPr>
              <w:t xml:space="preserve"> </w:t>
            </w:r>
            <w:r w:rsidR="0075673D" w:rsidRPr="00E873F9">
              <w:rPr>
                <w:rFonts w:cstheme="minorHAnsi"/>
                <w:sz w:val="16"/>
                <w:szCs w:val="16"/>
              </w:rPr>
              <w:t>Dry cough</w:t>
            </w:r>
          </w:p>
          <w:p w14:paraId="51CEA8ED" w14:textId="77777777" w:rsidR="00A85B7E" w:rsidRDefault="00B92642" w:rsidP="008641B2">
            <w:pPr>
              <w:rPr>
                <w:rFonts w:cstheme="minorHAnsi"/>
                <w:sz w:val="16"/>
                <w:szCs w:val="16"/>
              </w:rPr>
            </w:pPr>
            <w:r w:rsidRPr="00B92642">
              <w:rPr>
                <w:rFonts w:cstheme="minorHAnsi"/>
                <w:sz w:val="20"/>
                <w:szCs w:val="20"/>
              </w:rPr>
              <w:t>□</w:t>
            </w:r>
            <w:r>
              <w:rPr>
                <w:rFonts w:cstheme="minorHAnsi"/>
                <w:sz w:val="20"/>
                <w:szCs w:val="20"/>
              </w:rPr>
              <w:t xml:space="preserve"> </w:t>
            </w:r>
            <w:r w:rsidR="0075673D" w:rsidRPr="00E873F9">
              <w:rPr>
                <w:rFonts w:cstheme="minorHAnsi"/>
                <w:sz w:val="16"/>
                <w:szCs w:val="16"/>
              </w:rPr>
              <w:t>Swollen or tender glands in the neck (cervica</w:t>
            </w:r>
            <w:r w:rsidR="00A85B7E">
              <w:rPr>
                <w:rFonts w:cstheme="minorHAnsi"/>
                <w:sz w:val="16"/>
                <w:szCs w:val="16"/>
              </w:rPr>
              <w:t xml:space="preserve">l    </w:t>
            </w:r>
          </w:p>
          <w:p w14:paraId="132FE8E2" w14:textId="2205E2F5" w:rsidR="0075673D" w:rsidRPr="00E873F9" w:rsidRDefault="00A85B7E" w:rsidP="008641B2">
            <w:pPr>
              <w:rPr>
                <w:rFonts w:cstheme="minorHAnsi"/>
                <w:sz w:val="16"/>
                <w:szCs w:val="16"/>
              </w:rPr>
            </w:pPr>
            <w:r>
              <w:rPr>
                <w:rFonts w:cstheme="minorHAnsi"/>
                <w:sz w:val="16"/>
                <w:szCs w:val="16"/>
              </w:rPr>
              <w:t xml:space="preserve">     </w:t>
            </w:r>
            <w:r w:rsidR="0075673D" w:rsidRPr="00E873F9">
              <w:rPr>
                <w:rFonts w:cstheme="minorHAnsi"/>
                <w:sz w:val="16"/>
                <w:szCs w:val="16"/>
              </w:rPr>
              <w:t>lymphadenopathy)</w:t>
            </w:r>
          </w:p>
        </w:tc>
        <w:tc>
          <w:tcPr>
            <w:tcW w:w="3417" w:type="dxa"/>
            <w:vAlign w:val="center"/>
          </w:tcPr>
          <w:p w14:paraId="4621C29A" w14:textId="77777777" w:rsidR="007765E3" w:rsidRPr="00E873F9" w:rsidRDefault="0075673D" w:rsidP="008641B2">
            <w:pPr>
              <w:rPr>
                <w:rFonts w:cstheme="minorHAnsi"/>
                <w:sz w:val="16"/>
                <w:szCs w:val="16"/>
              </w:rPr>
            </w:pPr>
            <w:r w:rsidRPr="00E873F9">
              <w:rPr>
                <w:rFonts w:cstheme="minorHAnsi"/>
                <w:sz w:val="16"/>
                <w:szCs w:val="16"/>
              </w:rPr>
              <w:t xml:space="preserve">Fever may or may not be present during illness. </w:t>
            </w:r>
          </w:p>
          <w:p w14:paraId="08942B03" w14:textId="77777777" w:rsidR="0075673D" w:rsidRPr="00E873F9" w:rsidRDefault="0075673D" w:rsidP="008641B2">
            <w:pPr>
              <w:rPr>
                <w:rFonts w:cstheme="minorHAnsi"/>
                <w:sz w:val="16"/>
                <w:szCs w:val="16"/>
              </w:rPr>
            </w:pPr>
          </w:p>
          <w:p w14:paraId="3005CF6D" w14:textId="51125E4A" w:rsidR="0075673D" w:rsidRPr="00E873F9" w:rsidRDefault="0075673D" w:rsidP="008641B2">
            <w:pPr>
              <w:rPr>
                <w:rFonts w:cstheme="minorHAnsi"/>
                <w:sz w:val="16"/>
                <w:szCs w:val="16"/>
              </w:rPr>
            </w:pPr>
            <w:r w:rsidRPr="00E873F9">
              <w:rPr>
                <w:rFonts w:cstheme="minorHAnsi"/>
                <w:sz w:val="16"/>
                <w:szCs w:val="16"/>
              </w:rPr>
              <w:t xml:space="preserve">Symptoms must be new and not attributable to allergies. </w:t>
            </w:r>
          </w:p>
        </w:tc>
      </w:tr>
      <w:tr w:rsidR="007765E3" w14:paraId="1862B772" w14:textId="77777777" w:rsidTr="00A85B7E">
        <w:trPr>
          <w:trHeight w:val="2510"/>
        </w:trPr>
        <w:tc>
          <w:tcPr>
            <w:tcW w:w="3324" w:type="dxa"/>
            <w:gridSpan w:val="4"/>
            <w:vAlign w:val="center"/>
          </w:tcPr>
          <w:p w14:paraId="0BE37441" w14:textId="6A7FE6AE" w:rsidR="007765E3" w:rsidRPr="009F1867" w:rsidRDefault="00943436" w:rsidP="008641B2">
            <w:pPr>
              <w:rPr>
                <w:rFonts w:cstheme="minorHAnsi"/>
                <w:sz w:val="20"/>
                <w:szCs w:val="20"/>
              </w:rPr>
            </w:pPr>
            <w:r w:rsidRPr="009F1867">
              <w:rPr>
                <w:rFonts w:cstheme="minorHAnsi"/>
                <w:sz w:val="20"/>
                <w:szCs w:val="20"/>
              </w:rPr>
              <w:t>Influenza-like Illness</w:t>
            </w:r>
          </w:p>
        </w:tc>
        <w:tc>
          <w:tcPr>
            <w:tcW w:w="4504" w:type="dxa"/>
            <w:gridSpan w:val="6"/>
            <w:vAlign w:val="center"/>
          </w:tcPr>
          <w:p w14:paraId="189ABB5F" w14:textId="42C46205" w:rsidR="007765E3" w:rsidRPr="00E873F9" w:rsidRDefault="00943436" w:rsidP="008641B2">
            <w:pPr>
              <w:rPr>
                <w:rFonts w:cstheme="minorHAnsi"/>
                <w:sz w:val="16"/>
                <w:szCs w:val="16"/>
              </w:rPr>
            </w:pPr>
            <w:r w:rsidRPr="00B92642">
              <w:rPr>
                <w:rFonts w:cstheme="minorHAnsi"/>
                <w:b/>
                <w:bCs/>
                <w:sz w:val="16"/>
                <w:szCs w:val="16"/>
                <w:u w:val="single"/>
              </w:rPr>
              <w:t>Both</w:t>
            </w:r>
            <w:r w:rsidRPr="00E873F9">
              <w:rPr>
                <w:rFonts w:cstheme="minorHAnsi"/>
                <w:sz w:val="16"/>
                <w:szCs w:val="16"/>
              </w:rPr>
              <w:t xml:space="preserve"> of the following must be met:</w:t>
            </w:r>
          </w:p>
          <w:p w14:paraId="02F12A5E" w14:textId="77777777" w:rsidR="006508C6" w:rsidRPr="00543E2E" w:rsidRDefault="006508C6" w:rsidP="008641B2">
            <w:pPr>
              <w:rPr>
                <w:rFonts w:cstheme="minorHAnsi"/>
                <w:sz w:val="6"/>
                <w:szCs w:val="6"/>
              </w:rPr>
            </w:pPr>
          </w:p>
          <w:p w14:paraId="057F9AAD" w14:textId="577A33DE" w:rsidR="00943436" w:rsidRDefault="00B92642" w:rsidP="008641B2">
            <w:pPr>
              <w:rPr>
                <w:rFonts w:cstheme="minorHAnsi"/>
                <w:sz w:val="16"/>
                <w:szCs w:val="16"/>
              </w:rPr>
            </w:pPr>
            <w:r w:rsidRPr="00B92642">
              <w:rPr>
                <w:rFonts w:cstheme="minorHAnsi"/>
                <w:sz w:val="20"/>
                <w:szCs w:val="20"/>
              </w:rPr>
              <w:t>□</w:t>
            </w:r>
            <w:r>
              <w:rPr>
                <w:rFonts w:cstheme="minorHAnsi"/>
                <w:sz w:val="20"/>
                <w:szCs w:val="20"/>
              </w:rPr>
              <w:t xml:space="preserve"> </w:t>
            </w:r>
            <w:r w:rsidR="00943436" w:rsidRPr="00E873F9">
              <w:rPr>
                <w:rFonts w:cstheme="minorHAnsi"/>
                <w:sz w:val="16"/>
                <w:szCs w:val="16"/>
              </w:rPr>
              <w:t>Fever</w:t>
            </w:r>
          </w:p>
          <w:p w14:paraId="0624A75D" w14:textId="77777777" w:rsidR="0009087A" w:rsidRPr="00D627C3" w:rsidRDefault="0009087A" w:rsidP="008641B2">
            <w:pPr>
              <w:rPr>
                <w:rFonts w:cstheme="minorHAnsi"/>
                <w:sz w:val="6"/>
                <w:szCs w:val="6"/>
              </w:rPr>
            </w:pPr>
          </w:p>
          <w:p w14:paraId="741CD650" w14:textId="47355AD9" w:rsidR="00B92642" w:rsidRDefault="00B92642" w:rsidP="008641B2">
            <w:pPr>
              <w:rPr>
                <w:rFonts w:cstheme="minorHAnsi"/>
                <w:b/>
                <w:bCs/>
                <w:sz w:val="16"/>
                <w:szCs w:val="16"/>
                <w:u w:val="single"/>
              </w:rPr>
            </w:pPr>
            <w:r w:rsidRPr="00B92642">
              <w:rPr>
                <w:rFonts w:cstheme="minorHAnsi"/>
                <w:b/>
                <w:bCs/>
                <w:sz w:val="16"/>
                <w:szCs w:val="16"/>
                <w:u w:val="single"/>
              </w:rPr>
              <w:t>AND</w:t>
            </w:r>
          </w:p>
          <w:p w14:paraId="64EB1C48" w14:textId="77777777" w:rsidR="0009087A" w:rsidRPr="00D627C3" w:rsidRDefault="0009087A" w:rsidP="008641B2">
            <w:pPr>
              <w:rPr>
                <w:rFonts w:cstheme="minorHAnsi"/>
                <w:b/>
                <w:bCs/>
                <w:sz w:val="6"/>
                <w:szCs w:val="6"/>
                <w:u w:val="single"/>
              </w:rPr>
            </w:pPr>
          </w:p>
          <w:p w14:paraId="6D1EA9D8" w14:textId="0545996C" w:rsidR="00943436" w:rsidRPr="00E873F9" w:rsidRDefault="00B92642" w:rsidP="008641B2">
            <w:pPr>
              <w:rPr>
                <w:rFonts w:cstheme="minorHAnsi"/>
                <w:sz w:val="16"/>
                <w:szCs w:val="16"/>
              </w:rPr>
            </w:pPr>
            <w:r w:rsidRPr="00B92642">
              <w:rPr>
                <w:rFonts w:cstheme="minorHAnsi"/>
                <w:sz w:val="20"/>
                <w:szCs w:val="20"/>
              </w:rPr>
              <w:t>□</w:t>
            </w:r>
            <w:r>
              <w:rPr>
                <w:rFonts w:cstheme="minorHAnsi"/>
                <w:sz w:val="20"/>
                <w:szCs w:val="20"/>
              </w:rPr>
              <w:t xml:space="preserve"> </w:t>
            </w:r>
            <w:r w:rsidR="00943436" w:rsidRPr="00E873F9">
              <w:rPr>
                <w:rFonts w:cstheme="minorHAnsi"/>
                <w:sz w:val="16"/>
                <w:szCs w:val="16"/>
              </w:rPr>
              <w:t xml:space="preserve">At least </w:t>
            </w:r>
            <w:r w:rsidR="00943436" w:rsidRPr="009413B3">
              <w:rPr>
                <w:rFonts w:cstheme="minorHAnsi"/>
                <w:b/>
                <w:bCs/>
                <w:sz w:val="16"/>
                <w:szCs w:val="16"/>
                <w:u w:val="single"/>
              </w:rPr>
              <w:t>3</w:t>
            </w:r>
            <w:r w:rsidR="00943436" w:rsidRPr="00E873F9">
              <w:rPr>
                <w:rFonts w:cstheme="minorHAnsi"/>
                <w:sz w:val="16"/>
                <w:szCs w:val="16"/>
              </w:rPr>
              <w:t xml:space="preserve"> of the following:</w:t>
            </w:r>
          </w:p>
          <w:p w14:paraId="493E56F6" w14:textId="220D6C7C" w:rsidR="00943436" w:rsidRPr="00E873F9" w:rsidRDefault="00943436" w:rsidP="008641B2">
            <w:pPr>
              <w:rPr>
                <w:rFonts w:cstheme="minorHAnsi"/>
                <w:sz w:val="16"/>
                <w:szCs w:val="16"/>
              </w:rPr>
            </w:pPr>
            <w:r w:rsidRPr="00E873F9">
              <w:rPr>
                <w:rFonts w:cstheme="minorHAnsi"/>
                <w:sz w:val="16"/>
                <w:szCs w:val="16"/>
              </w:rPr>
              <w:t xml:space="preserve">          </w:t>
            </w:r>
            <w:r w:rsidR="005E67FB">
              <w:rPr>
                <w:rFonts w:cstheme="minorHAnsi"/>
                <w:sz w:val="16"/>
                <w:szCs w:val="16"/>
              </w:rPr>
              <w:t xml:space="preserve">     </w:t>
            </w:r>
            <w:r w:rsidRPr="00E873F9">
              <w:rPr>
                <w:rFonts w:cstheme="minorHAnsi"/>
                <w:sz w:val="16"/>
                <w:szCs w:val="16"/>
              </w:rPr>
              <w:t>Chills</w:t>
            </w:r>
          </w:p>
          <w:p w14:paraId="4E1D7312" w14:textId="6A426B09" w:rsidR="00943436" w:rsidRPr="00E873F9" w:rsidRDefault="00943436" w:rsidP="008641B2">
            <w:pPr>
              <w:rPr>
                <w:rFonts w:cstheme="minorHAnsi"/>
                <w:sz w:val="16"/>
                <w:szCs w:val="16"/>
              </w:rPr>
            </w:pPr>
            <w:r w:rsidRPr="00E873F9">
              <w:rPr>
                <w:rFonts w:cstheme="minorHAnsi"/>
                <w:sz w:val="16"/>
                <w:szCs w:val="16"/>
              </w:rPr>
              <w:t xml:space="preserve">          </w:t>
            </w:r>
            <w:r w:rsidR="005E67FB">
              <w:rPr>
                <w:rFonts w:cstheme="minorHAnsi"/>
                <w:sz w:val="16"/>
                <w:szCs w:val="16"/>
              </w:rPr>
              <w:t xml:space="preserve">     </w:t>
            </w:r>
            <w:r w:rsidRPr="00E873F9">
              <w:rPr>
                <w:rFonts w:cstheme="minorHAnsi"/>
                <w:sz w:val="16"/>
                <w:szCs w:val="16"/>
              </w:rPr>
              <w:t>New headache or eye pain</w:t>
            </w:r>
          </w:p>
          <w:p w14:paraId="2CFD4B3E" w14:textId="3CCF0E55" w:rsidR="00943436" w:rsidRPr="00E873F9" w:rsidRDefault="00943436" w:rsidP="008641B2">
            <w:pPr>
              <w:rPr>
                <w:rFonts w:cstheme="minorHAnsi"/>
                <w:sz w:val="16"/>
                <w:szCs w:val="16"/>
              </w:rPr>
            </w:pPr>
            <w:r w:rsidRPr="00E873F9">
              <w:rPr>
                <w:rFonts w:cstheme="minorHAnsi"/>
                <w:sz w:val="16"/>
                <w:szCs w:val="16"/>
              </w:rPr>
              <w:t xml:space="preserve">          </w:t>
            </w:r>
            <w:r w:rsidR="005E67FB">
              <w:rPr>
                <w:rFonts w:cstheme="minorHAnsi"/>
                <w:sz w:val="16"/>
                <w:szCs w:val="16"/>
              </w:rPr>
              <w:t xml:space="preserve">     </w:t>
            </w:r>
            <w:r w:rsidRPr="00E873F9">
              <w:rPr>
                <w:rFonts w:cstheme="minorHAnsi"/>
                <w:sz w:val="16"/>
                <w:szCs w:val="16"/>
              </w:rPr>
              <w:t>Myalgias or body aches</w:t>
            </w:r>
          </w:p>
          <w:p w14:paraId="43549203" w14:textId="6169D675" w:rsidR="00943436" w:rsidRPr="00E873F9" w:rsidRDefault="00943436" w:rsidP="008641B2">
            <w:pPr>
              <w:rPr>
                <w:rFonts w:cstheme="minorHAnsi"/>
                <w:sz w:val="16"/>
                <w:szCs w:val="16"/>
              </w:rPr>
            </w:pPr>
            <w:r w:rsidRPr="00E873F9">
              <w:rPr>
                <w:rFonts w:cstheme="minorHAnsi"/>
                <w:sz w:val="16"/>
                <w:szCs w:val="16"/>
              </w:rPr>
              <w:t xml:space="preserve">         </w:t>
            </w:r>
            <w:r w:rsidR="005E67FB">
              <w:rPr>
                <w:rFonts w:cstheme="minorHAnsi"/>
                <w:sz w:val="16"/>
                <w:szCs w:val="16"/>
              </w:rPr>
              <w:t xml:space="preserve">      </w:t>
            </w:r>
            <w:r w:rsidRPr="00E873F9">
              <w:rPr>
                <w:rFonts w:cstheme="minorHAnsi"/>
                <w:sz w:val="16"/>
                <w:szCs w:val="16"/>
              </w:rPr>
              <w:t>Malaise or loss of appetite</w:t>
            </w:r>
          </w:p>
          <w:p w14:paraId="65C815EC" w14:textId="4078EE77" w:rsidR="00943436" w:rsidRPr="00E873F9" w:rsidRDefault="00943436" w:rsidP="008641B2">
            <w:pPr>
              <w:rPr>
                <w:rFonts w:cstheme="minorHAnsi"/>
                <w:sz w:val="16"/>
                <w:szCs w:val="16"/>
              </w:rPr>
            </w:pPr>
            <w:r w:rsidRPr="00E873F9">
              <w:rPr>
                <w:rFonts w:cstheme="minorHAnsi"/>
                <w:sz w:val="16"/>
                <w:szCs w:val="16"/>
              </w:rPr>
              <w:t xml:space="preserve">          </w:t>
            </w:r>
            <w:r w:rsidR="005E67FB">
              <w:rPr>
                <w:rFonts w:cstheme="minorHAnsi"/>
                <w:sz w:val="16"/>
                <w:szCs w:val="16"/>
              </w:rPr>
              <w:t xml:space="preserve">     </w:t>
            </w:r>
            <w:r w:rsidRPr="00E873F9">
              <w:rPr>
                <w:rFonts w:cstheme="minorHAnsi"/>
                <w:sz w:val="16"/>
                <w:szCs w:val="16"/>
              </w:rPr>
              <w:t>Sore throat</w:t>
            </w:r>
          </w:p>
          <w:p w14:paraId="2FEFAAAB" w14:textId="58A6FCDD" w:rsidR="00943436" w:rsidRPr="00E873F9" w:rsidRDefault="00943436" w:rsidP="008641B2">
            <w:pPr>
              <w:rPr>
                <w:rFonts w:cstheme="minorHAnsi"/>
                <w:sz w:val="16"/>
                <w:szCs w:val="16"/>
              </w:rPr>
            </w:pPr>
            <w:r w:rsidRPr="00E873F9">
              <w:rPr>
                <w:rFonts w:cstheme="minorHAnsi"/>
                <w:sz w:val="16"/>
                <w:szCs w:val="16"/>
              </w:rPr>
              <w:t xml:space="preserve">          </w:t>
            </w:r>
            <w:r w:rsidR="005E67FB">
              <w:rPr>
                <w:rFonts w:cstheme="minorHAnsi"/>
                <w:sz w:val="16"/>
                <w:szCs w:val="16"/>
              </w:rPr>
              <w:t xml:space="preserve">     </w:t>
            </w:r>
            <w:r w:rsidRPr="00E873F9">
              <w:rPr>
                <w:rFonts w:cstheme="minorHAnsi"/>
                <w:sz w:val="16"/>
                <w:szCs w:val="16"/>
              </w:rPr>
              <w:t>New or increased dry cough</w:t>
            </w:r>
          </w:p>
        </w:tc>
        <w:tc>
          <w:tcPr>
            <w:tcW w:w="3417" w:type="dxa"/>
            <w:vAlign w:val="center"/>
          </w:tcPr>
          <w:p w14:paraId="6525EA78" w14:textId="77777777" w:rsidR="007765E3" w:rsidRPr="00E873F9" w:rsidRDefault="00943436" w:rsidP="008641B2">
            <w:pPr>
              <w:rPr>
                <w:rFonts w:cstheme="minorHAnsi"/>
                <w:sz w:val="16"/>
                <w:szCs w:val="16"/>
              </w:rPr>
            </w:pPr>
            <w:r w:rsidRPr="00E873F9">
              <w:rPr>
                <w:rFonts w:cstheme="minorHAnsi"/>
                <w:sz w:val="16"/>
                <w:szCs w:val="16"/>
              </w:rPr>
              <w:t xml:space="preserve">If criteria for influenza-like illness and another respiratory tract infection are met at the same time, only the influenza-like illness should be recorded. </w:t>
            </w:r>
          </w:p>
          <w:p w14:paraId="0CFEAF3E" w14:textId="77777777" w:rsidR="00943436" w:rsidRPr="00E873F9" w:rsidRDefault="00943436" w:rsidP="008641B2">
            <w:pPr>
              <w:rPr>
                <w:rFonts w:cstheme="minorHAnsi"/>
                <w:sz w:val="16"/>
                <w:szCs w:val="16"/>
              </w:rPr>
            </w:pPr>
          </w:p>
          <w:p w14:paraId="18733FC9" w14:textId="07D4923A" w:rsidR="00943436" w:rsidRPr="00E873F9" w:rsidRDefault="00943436" w:rsidP="008641B2">
            <w:pPr>
              <w:rPr>
                <w:rFonts w:cstheme="minorHAnsi"/>
                <w:sz w:val="16"/>
                <w:szCs w:val="16"/>
              </w:rPr>
            </w:pPr>
            <w:r w:rsidRPr="00E873F9">
              <w:rPr>
                <w:rFonts w:cstheme="minorHAnsi"/>
                <w:sz w:val="16"/>
                <w:szCs w:val="16"/>
              </w:rPr>
              <w:t>Because of the increasing uncertainty regarding the beginning of influenza season, peak influenza activity, and the length of influenza season, “</w:t>
            </w:r>
            <w:r w:rsidR="009413B3">
              <w:rPr>
                <w:rFonts w:cstheme="minorHAnsi"/>
                <w:sz w:val="16"/>
                <w:szCs w:val="16"/>
              </w:rPr>
              <w:t>s</w:t>
            </w:r>
            <w:r w:rsidRPr="00E873F9">
              <w:rPr>
                <w:rFonts w:cstheme="minorHAnsi"/>
                <w:sz w:val="16"/>
                <w:szCs w:val="16"/>
              </w:rPr>
              <w:t xml:space="preserve">easonality” is no longer considered criterion for defining influenza-like illness. </w:t>
            </w:r>
          </w:p>
        </w:tc>
      </w:tr>
      <w:tr w:rsidR="007765E3" w14:paraId="0CBB723C" w14:textId="77777777" w:rsidTr="00A85B7E">
        <w:trPr>
          <w:trHeight w:val="3410"/>
        </w:trPr>
        <w:tc>
          <w:tcPr>
            <w:tcW w:w="3324" w:type="dxa"/>
            <w:gridSpan w:val="4"/>
            <w:vAlign w:val="center"/>
          </w:tcPr>
          <w:p w14:paraId="43A67420" w14:textId="204F8CF7" w:rsidR="007765E3" w:rsidRPr="009F1867" w:rsidRDefault="006508C6" w:rsidP="008641B2">
            <w:pPr>
              <w:rPr>
                <w:rFonts w:cstheme="minorHAnsi"/>
                <w:sz w:val="20"/>
                <w:szCs w:val="20"/>
              </w:rPr>
            </w:pPr>
            <w:r w:rsidRPr="009F1867">
              <w:rPr>
                <w:rFonts w:cstheme="minorHAnsi"/>
                <w:sz w:val="20"/>
                <w:szCs w:val="20"/>
              </w:rPr>
              <w:t>Pneumonia</w:t>
            </w:r>
          </w:p>
        </w:tc>
        <w:tc>
          <w:tcPr>
            <w:tcW w:w="4504" w:type="dxa"/>
            <w:gridSpan w:val="6"/>
            <w:vAlign w:val="center"/>
          </w:tcPr>
          <w:p w14:paraId="45DD942D" w14:textId="78F315BD" w:rsidR="007765E3" w:rsidRPr="009F1867" w:rsidRDefault="006508C6" w:rsidP="008641B2">
            <w:pPr>
              <w:rPr>
                <w:rFonts w:cstheme="minorHAnsi"/>
                <w:sz w:val="16"/>
                <w:szCs w:val="16"/>
              </w:rPr>
            </w:pPr>
            <w:r w:rsidRPr="00B92642">
              <w:rPr>
                <w:rFonts w:cstheme="minorHAnsi"/>
                <w:b/>
                <w:bCs/>
                <w:sz w:val="16"/>
                <w:szCs w:val="16"/>
                <w:u w:val="single"/>
              </w:rPr>
              <w:t>All</w:t>
            </w:r>
            <w:r w:rsidRPr="009F1867">
              <w:rPr>
                <w:rFonts w:cstheme="minorHAnsi"/>
                <w:sz w:val="16"/>
                <w:szCs w:val="16"/>
              </w:rPr>
              <w:t xml:space="preserve"> of the following must be met:</w:t>
            </w:r>
          </w:p>
          <w:p w14:paraId="2095D958" w14:textId="77777777" w:rsidR="006508C6" w:rsidRPr="00543E2E" w:rsidRDefault="006508C6" w:rsidP="008641B2">
            <w:pPr>
              <w:rPr>
                <w:rFonts w:cstheme="minorHAnsi"/>
                <w:sz w:val="6"/>
                <w:szCs w:val="6"/>
              </w:rPr>
            </w:pPr>
          </w:p>
          <w:p w14:paraId="20F4539B" w14:textId="77777777" w:rsidR="009413B3" w:rsidRDefault="00D627C3" w:rsidP="008641B2">
            <w:pPr>
              <w:rPr>
                <w:rFonts w:cstheme="minorHAnsi"/>
                <w:sz w:val="16"/>
                <w:szCs w:val="16"/>
              </w:rPr>
            </w:pPr>
            <w:r w:rsidRPr="00B92642">
              <w:rPr>
                <w:rFonts w:cstheme="minorHAnsi"/>
                <w:sz w:val="20"/>
                <w:szCs w:val="20"/>
              </w:rPr>
              <w:t>□</w:t>
            </w:r>
            <w:r>
              <w:rPr>
                <w:rFonts w:cstheme="minorHAnsi"/>
                <w:sz w:val="20"/>
                <w:szCs w:val="20"/>
              </w:rPr>
              <w:t xml:space="preserve"> </w:t>
            </w:r>
            <w:r w:rsidR="00ED1853" w:rsidRPr="009F1867">
              <w:rPr>
                <w:rFonts w:cstheme="minorHAnsi"/>
                <w:sz w:val="16"/>
                <w:szCs w:val="16"/>
              </w:rPr>
              <w:t>C</w:t>
            </w:r>
            <w:r w:rsidR="006508C6" w:rsidRPr="009F1867">
              <w:rPr>
                <w:rFonts w:cstheme="minorHAnsi"/>
                <w:sz w:val="16"/>
                <w:szCs w:val="16"/>
              </w:rPr>
              <w:t xml:space="preserve">hest radiograph demonstrating pneumonia </w:t>
            </w:r>
          </w:p>
          <w:p w14:paraId="69923965" w14:textId="10B6DBAD" w:rsidR="006508C6" w:rsidRDefault="009413B3" w:rsidP="008641B2">
            <w:pPr>
              <w:rPr>
                <w:rFonts w:cstheme="minorHAnsi"/>
                <w:sz w:val="16"/>
                <w:szCs w:val="16"/>
              </w:rPr>
            </w:pPr>
            <w:r w:rsidRPr="009413B3">
              <w:rPr>
                <w:rFonts w:cstheme="minorHAnsi"/>
                <w:sz w:val="16"/>
                <w:szCs w:val="16"/>
              </w:rPr>
              <w:t xml:space="preserve">         </w:t>
            </w:r>
            <w:r w:rsidRPr="009413B3">
              <w:rPr>
                <w:rFonts w:cstheme="minorHAnsi"/>
                <w:b/>
                <w:bCs/>
                <w:i/>
                <w:iCs/>
                <w:sz w:val="16"/>
                <w:szCs w:val="16"/>
                <w:u w:val="single"/>
              </w:rPr>
              <w:t>OR</w:t>
            </w:r>
            <w:r w:rsidR="006508C6" w:rsidRPr="009F1867">
              <w:rPr>
                <w:rFonts w:cstheme="minorHAnsi"/>
                <w:sz w:val="16"/>
                <w:szCs w:val="16"/>
              </w:rPr>
              <w:t xml:space="preserve"> the presence of a new </w:t>
            </w:r>
            <w:r w:rsidR="00EB45A6" w:rsidRPr="009F1867">
              <w:rPr>
                <w:rFonts w:cstheme="minorHAnsi"/>
                <w:sz w:val="16"/>
                <w:szCs w:val="16"/>
              </w:rPr>
              <w:t>infiltrate</w:t>
            </w:r>
          </w:p>
          <w:p w14:paraId="05A974DB" w14:textId="77777777" w:rsidR="00D627C3" w:rsidRPr="00D627C3" w:rsidRDefault="00D627C3" w:rsidP="008641B2">
            <w:pPr>
              <w:rPr>
                <w:rFonts w:cstheme="minorHAnsi"/>
                <w:sz w:val="6"/>
                <w:szCs w:val="6"/>
              </w:rPr>
            </w:pPr>
          </w:p>
          <w:p w14:paraId="4354FA48" w14:textId="05F7B68F" w:rsidR="00B92642" w:rsidRDefault="00B92642" w:rsidP="008641B2">
            <w:pPr>
              <w:rPr>
                <w:rFonts w:cstheme="minorHAnsi"/>
                <w:b/>
                <w:bCs/>
                <w:sz w:val="16"/>
                <w:szCs w:val="16"/>
                <w:u w:val="single"/>
              </w:rPr>
            </w:pPr>
            <w:r w:rsidRPr="00B92642">
              <w:rPr>
                <w:rFonts w:cstheme="minorHAnsi"/>
                <w:b/>
                <w:bCs/>
                <w:sz w:val="16"/>
                <w:szCs w:val="16"/>
                <w:u w:val="single"/>
              </w:rPr>
              <w:t>AND</w:t>
            </w:r>
          </w:p>
          <w:p w14:paraId="0B23423D" w14:textId="77777777" w:rsidR="00D627C3" w:rsidRPr="00D627C3" w:rsidRDefault="00D627C3" w:rsidP="008641B2">
            <w:pPr>
              <w:rPr>
                <w:rFonts w:cstheme="minorHAnsi"/>
                <w:b/>
                <w:bCs/>
                <w:sz w:val="6"/>
                <w:szCs w:val="6"/>
                <w:u w:val="single"/>
              </w:rPr>
            </w:pPr>
          </w:p>
          <w:p w14:paraId="6B1DDAEA" w14:textId="226D6AD9" w:rsidR="006508C6" w:rsidRPr="009F1867" w:rsidRDefault="00D627C3" w:rsidP="008641B2">
            <w:pPr>
              <w:rPr>
                <w:rFonts w:cstheme="minorHAnsi"/>
                <w:sz w:val="16"/>
                <w:szCs w:val="16"/>
              </w:rPr>
            </w:pPr>
            <w:r w:rsidRPr="00B92642">
              <w:rPr>
                <w:rFonts w:cstheme="minorHAnsi"/>
                <w:sz w:val="20"/>
                <w:szCs w:val="20"/>
              </w:rPr>
              <w:t>□</w:t>
            </w:r>
            <w:r>
              <w:rPr>
                <w:rFonts w:cstheme="minorHAnsi"/>
                <w:sz w:val="20"/>
                <w:szCs w:val="20"/>
              </w:rPr>
              <w:t xml:space="preserve"> </w:t>
            </w:r>
            <w:r w:rsidR="006508C6" w:rsidRPr="009F1867">
              <w:rPr>
                <w:rFonts w:cstheme="minorHAnsi"/>
                <w:sz w:val="16"/>
                <w:szCs w:val="16"/>
              </w:rPr>
              <w:t xml:space="preserve">At least </w:t>
            </w:r>
            <w:r w:rsidR="006508C6" w:rsidRPr="009413B3">
              <w:rPr>
                <w:rFonts w:cstheme="minorHAnsi"/>
                <w:b/>
                <w:bCs/>
                <w:sz w:val="16"/>
                <w:szCs w:val="16"/>
                <w:u w:val="single"/>
              </w:rPr>
              <w:t>1</w:t>
            </w:r>
            <w:r w:rsidR="006508C6" w:rsidRPr="009F1867">
              <w:rPr>
                <w:rFonts w:cstheme="minorHAnsi"/>
                <w:sz w:val="16"/>
                <w:szCs w:val="16"/>
              </w:rPr>
              <w:t xml:space="preserve"> of the following:</w:t>
            </w:r>
          </w:p>
          <w:p w14:paraId="59D91ACE" w14:textId="262A6543" w:rsidR="006508C6" w:rsidRPr="009F1867" w:rsidRDefault="00ED1853" w:rsidP="008641B2">
            <w:pPr>
              <w:rPr>
                <w:rFonts w:cstheme="minorHAnsi"/>
                <w:sz w:val="16"/>
                <w:szCs w:val="16"/>
              </w:rPr>
            </w:pPr>
            <w:r w:rsidRPr="009F1867">
              <w:rPr>
                <w:rFonts w:cstheme="minorHAnsi"/>
                <w:sz w:val="16"/>
                <w:szCs w:val="16"/>
              </w:rPr>
              <w:t xml:space="preserve">          </w:t>
            </w:r>
            <w:r w:rsidR="005E67FB">
              <w:rPr>
                <w:rFonts w:cstheme="minorHAnsi"/>
                <w:sz w:val="16"/>
                <w:szCs w:val="16"/>
              </w:rPr>
              <w:t xml:space="preserve">     </w:t>
            </w:r>
            <w:r w:rsidRPr="009F1867">
              <w:rPr>
                <w:rFonts w:cstheme="minorHAnsi"/>
                <w:sz w:val="16"/>
                <w:szCs w:val="16"/>
              </w:rPr>
              <w:t>New or increased cough</w:t>
            </w:r>
          </w:p>
          <w:p w14:paraId="2D4C28F4" w14:textId="6142C059" w:rsidR="00ED1853" w:rsidRPr="009F1867" w:rsidRDefault="00ED1853" w:rsidP="008641B2">
            <w:pPr>
              <w:rPr>
                <w:rFonts w:cstheme="minorHAnsi"/>
                <w:sz w:val="16"/>
                <w:szCs w:val="16"/>
              </w:rPr>
            </w:pPr>
            <w:r w:rsidRPr="009F1867">
              <w:rPr>
                <w:rFonts w:cstheme="minorHAnsi"/>
                <w:sz w:val="16"/>
                <w:szCs w:val="16"/>
              </w:rPr>
              <w:t xml:space="preserve">          </w:t>
            </w:r>
            <w:r w:rsidR="005E67FB">
              <w:rPr>
                <w:rFonts w:cstheme="minorHAnsi"/>
                <w:sz w:val="16"/>
                <w:szCs w:val="16"/>
              </w:rPr>
              <w:t xml:space="preserve">     </w:t>
            </w:r>
            <w:r w:rsidRPr="009F1867">
              <w:rPr>
                <w:rFonts w:cstheme="minorHAnsi"/>
                <w:sz w:val="16"/>
                <w:szCs w:val="16"/>
              </w:rPr>
              <w:t>New or increased sputum production</w:t>
            </w:r>
          </w:p>
          <w:p w14:paraId="72C90364" w14:textId="150E33CB" w:rsidR="00D627C3" w:rsidRDefault="00ED1853" w:rsidP="008641B2">
            <w:pPr>
              <w:rPr>
                <w:rFonts w:cstheme="minorHAnsi"/>
                <w:sz w:val="16"/>
                <w:szCs w:val="16"/>
              </w:rPr>
            </w:pPr>
            <w:r w:rsidRPr="009F1867">
              <w:rPr>
                <w:rFonts w:cstheme="minorHAnsi"/>
                <w:sz w:val="16"/>
                <w:szCs w:val="16"/>
              </w:rPr>
              <w:t xml:space="preserve">          </w:t>
            </w:r>
            <w:r w:rsidR="005E67FB">
              <w:rPr>
                <w:rFonts w:cstheme="minorHAnsi"/>
                <w:sz w:val="16"/>
                <w:szCs w:val="16"/>
              </w:rPr>
              <w:t xml:space="preserve">     </w:t>
            </w:r>
            <w:r w:rsidRPr="009F1867">
              <w:rPr>
                <w:rFonts w:cstheme="minorHAnsi"/>
                <w:sz w:val="16"/>
                <w:szCs w:val="16"/>
              </w:rPr>
              <w:t>O</w:t>
            </w:r>
            <w:r w:rsidRPr="00D627C3">
              <w:rPr>
                <w:rFonts w:cstheme="minorHAnsi"/>
                <w:sz w:val="16"/>
                <w:szCs w:val="16"/>
                <w:vertAlign w:val="subscript"/>
              </w:rPr>
              <w:t>2</w:t>
            </w:r>
            <w:r w:rsidRPr="009F1867">
              <w:rPr>
                <w:rFonts w:cstheme="minorHAnsi"/>
                <w:sz w:val="16"/>
                <w:szCs w:val="16"/>
              </w:rPr>
              <w:t xml:space="preserve"> saturation &lt;94% on room air </w:t>
            </w:r>
          </w:p>
          <w:p w14:paraId="1F2B34B9" w14:textId="1019484D" w:rsidR="00ED1853" w:rsidRPr="009F1867" w:rsidRDefault="00D627C3" w:rsidP="008641B2">
            <w:pPr>
              <w:rPr>
                <w:rFonts w:cstheme="minorHAnsi"/>
                <w:sz w:val="16"/>
                <w:szCs w:val="16"/>
              </w:rPr>
            </w:pPr>
            <w:r>
              <w:rPr>
                <w:rFonts w:cstheme="minorHAnsi"/>
                <w:sz w:val="16"/>
                <w:szCs w:val="16"/>
              </w:rPr>
              <w:t xml:space="preserve">                    </w:t>
            </w:r>
            <w:r w:rsidR="005E67FB">
              <w:rPr>
                <w:rFonts w:cstheme="minorHAnsi"/>
                <w:sz w:val="16"/>
                <w:szCs w:val="16"/>
              </w:rPr>
              <w:t xml:space="preserve">  </w:t>
            </w:r>
            <w:r>
              <w:rPr>
                <w:rFonts w:cstheme="minorHAnsi"/>
                <w:sz w:val="16"/>
                <w:szCs w:val="16"/>
              </w:rPr>
              <w:t xml:space="preserve"> </w:t>
            </w:r>
            <w:r w:rsidRPr="005E67FB">
              <w:rPr>
                <w:rFonts w:cstheme="minorHAnsi"/>
                <w:b/>
                <w:bCs/>
                <w:i/>
                <w:iCs/>
                <w:sz w:val="16"/>
                <w:szCs w:val="16"/>
                <w:u w:val="single"/>
              </w:rPr>
              <w:t>OR</w:t>
            </w:r>
            <w:r w:rsidR="00ED1853" w:rsidRPr="009F1867">
              <w:rPr>
                <w:rFonts w:cstheme="minorHAnsi"/>
                <w:sz w:val="16"/>
                <w:szCs w:val="16"/>
              </w:rPr>
              <w:t xml:space="preserve"> &gt;3% reduction from</w:t>
            </w:r>
            <w:r>
              <w:rPr>
                <w:rFonts w:cstheme="minorHAnsi"/>
                <w:sz w:val="16"/>
                <w:szCs w:val="16"/>
              </w:rPr>
              <w:t xml:space="preserve"> </w:t>
            </w:r>
            <w:r w:rsidR="00ED1853" w:rsidRPr="009F1867">
              <w:rPr>
                <w:rFonts w:cstheme="minorHAnsi"/>
                <w:sz w:val="16"/>
                <w:szCs w:val="16"/>
              </w:rPr>
              <w:t>baseline</w:t>
            </w:r>
          </w:p>
          <w:p w14:paraId="266A25D0" w14:textId="0602062F" w:rsidR="00ED1853" w:rsidRPr="009F1867" w:rsidRDefault="00ED1853" w:rsidP="008641B2">
            <w:pPr>
              <w:rPr>
                <w:rFonts w:cstheme="minorHAnsi"/>
                <w:sz w:val="16"/>
                <w:szCs w:val="16"/>
              </w:rPr>
            </w:pPr>
            <w:r w:rsidRPr="009F1867">
              <w:rPr>
                <w:rFonts w:cstheme="minorHAnsi"/>
                <w:sz w:val="16"/>
                <w:szCs w:val="16"/>
              </w:rPr>
              <w:t xml:space="preserve">          </w:t>
            </w:r>
            <w:r w:rsidR="005E67FB">
              <w:rPr>
                <w:rFonts w:cstheme="minorHAnsi"/>
                <w:sz w:val="16"/>
                <w:szCs w:val="16"/>
              </w:rPr>
              <w:t xml:space="preserve">     </w:t>
            </w:r>
            <w:r w:rsidRPr="009F1867">
              <w:rPr>
                <w:rFonts w:cstheme="minorHAnsi"/>
                <w:sz w:val="16"/>
                <w:szCs w:val="16"/>
              </w:rPr>
              <w:t xml:space="preserve">New or changed lung examination </w:t>
            </w:r>
            <w:r w:rsidR="009F1867" w:rsidRPr="009F1867">
              <w:rPr>
                <w:rFonts w:cstheme="minorHAnsi"/>
                <w:sz w:val="16"/>
                <w:szCs w:val="16"/>
              </w:rPr>
              <w:t>abnormalities</w:t>
            </w:r>
          </w:p>
          <w:p w14:paraId="0163924F" w14:textId="0C546AED" w:rsidR="00ED1853" w:rsidRPr="009F1867" w:rsidRDefault="00ED1853" w:rsidP="008641B2">
            <w:pPr>
              <w:rPr>
                <w:rFonts w:cstheme="minorHAnsi"/>
                <w:sz w:val="16"/>
                <w:szCs w:val="16"/>
              </w:rPr>
            </w:pPr>
            <w:r w:rsidRPr="009F1867">
              <w:rPr>
                <w:rFonts w:cstheme="minorHAnsi"/>
                <w:sz w:val="16"/>
                <w:szCs w:val="16"/>
              </w:rPr>
              <w:t xml:space="preserve">          </w:t>
            </w:r>
            <w:r w:rsidR="005E67FB">
              <w:rPr>
                <w:rFonts w:cstheme="minorHAnsi"/>
                <w:sz w:val="16"/>
                <w:szCs w:val="16"/>
              </w:rPr>
              <w:t xml:space="preserve">     </w:t>
            </w:r>
            <w:r w:rsidRPr="009F1867">
              <w:rPr>
                <w:rFonts w:cstheme="minorHAnsi"/>
                <w:sz w:val="16"/>
                <w:szCs w:val="16"/>
              </w:rPr>
              <w:t>Pleuritic chest pain</w:t>
            </w:r>
          </w:p>
          <w:p w14:paraId="24612700" w14:textId="6257AAB3" w:rsidR="00ED1853" w:rsidRDefault="00ED1853" w:rsidP="008641B2">
            <w:pPr>
              <w:rPr>
                <w:rFonts w:cstheme="minorHAnsi"/>
                <w:sz w:val="16"/>
                <w:szCs w:val="16"/>
              </w:rPr>
            </w:pPr>
            <w:r w:rsidRPr="009F1867">
              <w:rPr>
                <w:rFonts w:cstheme="minorHAnsi"/>
                <w:sz w:val="16"/>
                <w:szCs w:val="16"/>
              </w:rPr>
              <w:t xml:space="preserve">          </w:t>
            </w:r>
            <w:r w:rsidR="005E67FB">
              <w:rPr>
                <w:rFonts w:cstheme="minorHAnsi"/>
                <w:sz w:val="16"/>
                <w:szCs w:val="16"/>
              </w:rPr>
              <w:t xml:space="preserve">     </w:t>
            </w:r>
            <w:r w:rsidRPr="009F1867">
              <w:rPr>
                <w:rFonts w:cstheme="minorHAnsi"/>
                <w:sz w:val="16"/>
                <w:szCs w:val="16"/>
              </w:rPr>
              <w:t>Respiratory rate &gt;25 breaths/min</w:t>
            </w:r>
          </w:p>
          <w:p w14:paraId="1A9225BD" w14:textId="77777777" w:rsidR="00D627C3" w:rsidRPr="00D627C3" w:rsidRDefault="00D627C3" w:rsidP="008641B2">
            <w:pPr>
              <w:rPr>
                <w:rFonts w:cstheme="minorHAnsi"/>
                <w:sz w:val="6"/>
                <w:szCs w:val="6"/>
              </w:rPr>
            </w:pPr>
          </w:p>
          <w:p w14:paraId="17081D94" w14:textId="73BE8166" w:rsidR="00B92642" w:rsidRDefault="00B92642" w:rsidP="008641B2">
            <w:pPr>
              <w:rPr>
                <w:rFonts w:cstheme="minorHAnsi"/>
                <w:b/>
                <w:bCs/>
                <w:sz w:val="16"/>
                <w:szCs w:val="16"/>
                <w:u w:val="single"/>
              </w:rPr>
            </w:pPr>
            <w:r w:rsidRPr="00B92642">
              <w:rPr>
                <w:rFonts w:cstheme="minorHAnsi"/>
                <w:b/>
                <w:bCs/>
                <w:sz w:val="16"/>
                <w:szCs w:val="16"/>
                <w:u w:val="single"/>
              </w:rPr>
              <w:t>AND</w:t>
            </w:r>
          </w:p>
          <w:p w14:paraId="6E7719AB" w14:textId="77777777" w:rsidR="00D627C3" w:rsidRPr="00D627C3" w:rsidRDefault="00D627C3" w:rsidP="008641B2">
            <w:pPr>
              <w:rPr>
                <w:rFonts w:cstheme="minorHAnsi"/>
                <w:b/>
                <w:bCs/>
                <w:sz w:val="6"/>
                <w:szCs w:val="6"/>
                <w:u w:val="single"/>
              </w:rPr>
            </w:pPr>
          </w:p>
          <w:p w14:paraId="63C1CAE3" w14:textId="78FF3295" w:rsidR="00ED1853" w:rsidRPr="009F1867" w:rsidRDefault="00D627C3" w:rsidP="008641B2">
            <w:pPr>
              <w:rPr>
                <w:rFonts w:cstheme="minorHAnsi"/>
                <w:sz w:val="16"/>
                <w:szCs w:val="16"/>
              </w:rPr>
            </w:pPr>
            <w:r w:rsidRPr="00B92642">
              <w:rPr>
                <w:rFonts w:cstheme="minorHAnsi"/>
                <w:sz w:val="20"/>
                <w:szCs w:val="20"/>
              </w:rPr>
              <w:t>□</w:t>
            </w:r>
            <w:r>
              <w:rPr>
                <w:rFonts w:cstheme="minorHAnsi"/>
                <w:sz w:val="20"/>
                <w:szCs w:val="20"/>
              </w:rPr>
              <w:t xml:space="preserve"> </w:t>
            </w:r>
            <w:r w:rsidR="00ED1853" w:rsidRPr="009F1867">
              <w:rPr>
                <w:rFonts w:cstheme="minorHAnsi"/>
                <w:sz w:val="16"/>
                <w:szCs w:val="16"/>
              </w:rPr>
              <w:t xml:space="preserve">At least </w:t>
            </w:r>
            <w:r w:rsidR="00ED1853" w:rsidRPr="009413B3">
              <w:rPr>
                <w:rFonts w:cstheme="minorHAnsi"/>
                <w:b/>
                <w:bCs/>
                <w:sz w:val="16"/>
                <w:szCs w:val="16"/>
                <w:u w:val="single"/>
              </w:rPr>
              <w:t>1</w:t>
            </w:r>
            <w:r w:rsidR="00ED1853" w:rsidRPr="009F1867">
              <w:rPr>
                <w:rFonts w:cstheme="minorHAnsi"/>
                <w:sz w:val="16"/>
                <w:szCs w:val="16"/>
              </w:rPr>
              <w:t xml:space="preserve"> of the constitutional criteria (Table 1)</w:t>
            </w:r>
          </w:p>
        </w:tc>
        <w:tc>
          <w:tcPr>
            <w:tcW w:w="3417" w:type="dxa"/>
            <w:vAlign w:val="center"/>
          </w:tcPr>
          <w:p w14:paraId="1C914973" w14:textId="30ED2719" w:rsidR="007765E3" w:rsidRPr="009F1867" w:rsidRDefault="00ED1853" w:rsidP="008641B2">
            <w:pPr>
              <w:rPr>
                <w:rFonts w:cstheme="minorHAnsi"/>
                <w:sz w:val="16"/>
                <w:szCs w:val="16"/>
              </w:rPr>
            </w:pPr>
            <w:r w:rsidRPr="009F1867">
              <w:rPr>
                <w:rFonts w:cstheme="minorHAnsi"/>
                <w:sz w:val="16"/>
                <w:szCs w:val="16"/>
              </w:rPr>
              <w:t xml:space="preserve">The presence of underlying conditions that could mimic the presentation of a respiratory infection (e.g., congestive heart failure or interstitial lung diseases) should be excluded by review of clinical records and an assessment of presenting signs and symptoms. </w:t>
            </w:r>
          </w:p>
        </w:tc>
      </w:tr>
      <w:tr w:rsidR="007765E3" w14:paraId="7ECDA7CC" w14:textId="77777777" w:rsidTr="00A85B7E">
        <w:trPr>
          <w:trHeight w:val="3419"/>
        </w:trPr>
        <w:tc>
          <w:tcPr>
            <w:tcW w:w="3324" w:type="dxa"/>
            <w:gridSpan w:val="4"/>
            <w:tcBorders>
              <w:bottom w:val="single" w:sz="4" w:space="0" w:color="auto"/>
            </w:tcBorders>
            <w:vAlign w:val="center"/>
          </w:tcPr>
          <w:p w14:paraId="0E1A16C8" w14:textId="19DB5CB2" w:rsidR="007765E3" w:rsidRPr="009F1867" w:rsidRDefault="00ED1853" w:rsidP="008641B2">
            <w:pPr>
              <w:rPr>
                <w:rFonts w:cstheme="minorHAnsi"/>
                <w:sz w:val="20"/>
                <w:szCs w:val="20"/>
              </w:rPr>
            </w:pPr>
            <w:r w:rsidRPr="009F1867">
              <w:rPr>
                <w:rFonts w:cstheme="minorHAnsi"/>
                <w:sz w:val="20"/>
                <w:szCs w:val="20"/>
              </w:rPr>
              <w:t>Lower Respiratory Tract Infections (</w:t>
            </w:r>
            <w:r w:rsidR="00E21733">
              <w:rPr>
                <w:rFonts w:cstheme="minorHAnsi"/>
                <w:sz w:val="20"/>
                <w:szCs w:val="20"/>
              </w:rPr>
              <w:t>B</w:t>
            </w:r>
            <w:r w:rsidRPr="009F1867">
              <w:rPr>
                <w:rFonts w:cstheme="minorHAnsi"/>
                <w:sz w:val="20"/>
                <w:szCs w:val="20"/>
              </w:rPr>
              <w:t xml:space="preserve">ronchitis or </w:t>
            </w:r>
            <w:r w:rsidR="00E21733">
              <w:rPr>
                <w:rFonts w:cstheme="minorHAnsi"/>
                <w:sz w:val="20"/>
                <w:szCs w:val="20"/>
              </w:rPr>
              <w:t>T</w:t>
            </w:r>
            <w:r w:rsidRPr="009F1867">
              <w:rPr>
                <w:rFonts w:cstheme="minorHAnsi"/>
                <w:sz w:val="20"/>
                <w:szCs w:val="20"/>
              </w:rPr>
              <w:t>racheobronchitis)</w:t>
            </w:r>
          </w:p>
        </w:tc>
        <w:tc>
          <w:tcPr>
            <w:tcW w:w="4504" w:type="dxa"/>
            <w:gridSpan w:val="6"/>
            <w:tcBorders>
              <w:bottom w:val="single" w:sz="4" w:space="0" w:color="auto"/>
            </w:tcBorders>
            <w:vAlign w:val="center"/>
          </w:tcPr>
          <w:p w14:paraId="7684A680" w14:textId="77777777" w:rsidR="007765E3" w:rsidRPr="009F1867" w:rsidRDefault="00ED1853" w:rsidP="008641B2">
            <w:pPr>
              <w:rPr>
                <w:rFonts w:cstheme="minorHAnsi"/>
                <w:sz w:val="16"/>
                <w:szCs w:val="16"/>
              </w:rPr>
            </w:pPr>
            <w:r w:rsidRPr="00B92642">
              <w:rPr>
                <w:rFonts w:cstheme="minorHAnsi"/>
                <w:b/>
                <w:bCs/>
                <w:sz w:val="16"/>
                <w:szCs w:val="16"/>
                <w:u w:val="single"/>
              </w:rPr>
              <w:t xml:space="preserve">All </w:t>
            </w:r>
            <w:r w:rsidRPr="009F1867">
              <w:rPr>
                <w:rFonts w:cstheme="minorHAnsi"/>
                <w:sz w:val="16"/>
                <w:szCs w:val="16"/>
              </w:rPr>
              <w:t>of the following must be met:</w:t>
            </w:r>
          </w:p>
          <w:p w14:paraId="124FC35A" w14:textId="77777777" w:rsidR="00ED1853" w:rsidRPr="00543E2E" w:rsidRDefault="00ED1853" w:rsidP="008641B2">
            <w:pPr>
              <w:rPr>
                <w:rFonts w:cstheme="minorHAnsi"/>
                <w:sz w:val="6"/>
                <w:szCs w:val="6"/>
              </w:rPr>
            </w:pPr>
          </w:p>
          <w:p w14:paraId="382DD44F" w14:textId="77777777" w:rsidR="009413B3" w:rsidRDefault="00D627C3" w:rsidP="008641B2">
            <w:pPr>
              <w:rPr>
                <w:rFonts w:cstheme="minorHAnsi"/>
                <w:sz w:val="16"/>
                <w:szCs w:val="16"/>
              </w:rPr>
            </w:pPr>
            <w:r w:rsidRPr="00B92642">
              <w:rPr>
                <w:rFonts w:cstheme="minorHAnsi"/>
                <w:sz w:val="20"/>
                <w:szCs w:val="20"/>
              </w:rPr>
              <w:t>□</w:t>
            </w:r>
            <w:r>
              <w:rPr>
                <w:rFonts w:cstheme="minorHAnsi"/>
                <w:sz w:val="20"/>
                <w:szCs w:val="20"/>
              </w:rPr>
              <w:t xml:space="preserve"> </w:t>
            </w:r>
            <w:r w:rsidR="00ED1853" w:rsidRPr="009F1867">
              <w:rPr>
                <w:rFonts w:cstheme="minorHAnsi"/>
                <w:sz w:val="16"/>
                <w:szCs w:val="16"/>
              </w:rPr>
              <w:t>Chest radiograph</w:t>
            </w:r>
            <w:r w:rsidR="00EB45A6" w:rsidRPr="009F1867">
              <w:rPr>
                <w:rFonts w:cstheme="minorHAnsi"/>
                <w:sz w:val="16"/>
                <w:szCs w:val="16"/>
              </w:rPr>
              <w:t xml:space="preserve"> not performed </w:t>
            </w:r>
          </w:p>
          <w:p w14:paraId="0523D295" w14:textId="6B0226C3" w:rsidR="00ED1853" w:rsidRDefault="009413B3" w:rsidP="008641B2">
            <w:pPr>
              <w:rPr>
                <w:rFonts w:cstheme="minorHAnsi"/>
                <w:sz w:val="16"/>
                <w:szCs w:val="16"/>
              </w:rPr>
            </w:pPr>
            <w:r>
              <w:rPr>
                <w:rFonts w:cstheme="minorHAnsi"/>
                <w:sz w:val="16"/>
                <w:szCs w:val="16"/>
              </w:rPr>
              <w:t xml:space="preserve">         </w:t>
            </w:r>
            <w:r w:rsidRPr="009413B3">
              <w:rPr>
                <w:rFonts w:cstheme="minorHAnsi"/>
                <w:b/>
                <w:bCs/>
                <w:i/>
                <w:iCs/>
                <w:sz w:val="16"/>
                <w:szCs w:val="16"/>
                <w:u w:val="single"/>
              </w:rPr>
              <w:t>OR</w:t>
            </w:r>
            <w:r w:rsidR="00EB45A6" w:rsidRPr="009F1867">
              <w:rPr>
                <w:rFonts w:cstheme="minorHAnsi"/>
                <w:sz w:val="16"/>
                <w:szCs w:val="16"/>
              </w:rPr>
              <w:t xml:space="preserve"> negative results for pneumonia or new infiltrate</w:t>
            </w:r>
          </w:p>
          <w:p w14:paraId="6121AF57" w14:textId="77777777" w:rsidR="00D627C3" w:rsidRPr="00D627C3" w:rsidRDefault="00D627C3" w:rsidP="008641B2">
            <w:pPr>
              <w:rPr>
                <w:rFonts w:cstheme="minorHAnsi"/>
                <w:sz w:val="6"/>
                <w:szCs w:val="6"/>
              </w:rPr>
            </w:pPr>
          </w:p>
          <w:p w14:paraId="7C41E99D" w14:textId="645080C8" w:rsidR="00B92642" w:rsidRDefault="00B92642" w:rsidP="008641B2">
            <w:pPr>
              <w:rPr>
                <w:rFonts w:cstheme="minorHAnsi"/>
                <w:b/>
                <w:bCs/>
                <w:sz w:val="16"/>
                <w:szCs w:val="16"/>
                <w:u w:val="single"/>
              </w:rPr>
            </w:pPr>
            <w:r w:rsidRPr="00B92642">
              <w:rPr>
                <w:rFonts w:cstheme="minorHAnsi"/>
                <w:b/>
                <w:bCs/>
                <w:sz w:val="16"/>
                <w:szCs w:val="16"/>
                <w:u w:val="single"/>
              </w:rPr>
              <w:t>AND</w:t>
            </w:r>
          </w:p>
          <w:p w14:paraId="7F69733C" w14:textId="77777777" w:rsidR="00D627C3" w:rsidRPr="00D627C3" w:rsidRDefault="00D627C3" w:rsidP="008641B2">
            <w:pPr>
              <w:rPr>
                <w:rFonts w:cstheme="minorHAnsi"/>
                <w:b/>
                <w:bCs/>
                <w:sz w:val="6"/>
                <w:szCs w:val="6"/>
                <w:u w:val="single"/>
              </w:rPr>
            </w:pPr>
          </w:p>
          <w:p w14:paraId="318127CD" w14:textId="2FA3D890" w:rsidR="00EB45A6" w:rsidRPr="009F1867" w:rsidRDefault="00D627C3" w:rsidP="008641B2">
            <w:pPr>
              <w:rPr>
                <w:rFonts w:cstheme="minorHAnsi"/>
                <w:sz w:val="16"/>
                <w:szCs w:val="16"/>
              </w:rPr>
            </w:pPr>
            <w:r w:rsidRPr="00B92642">
              <w:rPr>
                <w:rFonts w:cstheme="minorHAnsi"/>
                <w:sz w:val="20"/>
                <w:szCs w:val="20"/>
              </w:rPr>
              <w:t>□</w:t>
            </w:r>
            <w:r>
              <w:rPr>
                <w:rFonts w:cstheme="minorHAnsi"/>
                <w:sz w:val="20"/>
                <w:szCs w:val="20"/>
              </w:rPr>
              <w:t xml:space="preserve"> </w:t>
            </w:r>
            <w:r w:rsidR="00EB45A6" w:rsidRPr="009F1867">
              <w:rPr>
                <w:rFonts w:cstheme="minorHAnsi"/>
                <w:sz w:val="16"/>
                <w:szCs w:val="16"/>
              </w:rPr>
              <w:t xml:space="preserve">At least </w:t>
            </w:r>
            <w:r w:rsidR="00EB45A6" w:rsidRPr="009413B3">
              <w:rPr>
                <w:rFonts w:cstheme="minorHAnsi"/>
                <w:b/>
                <w:bCs/>
                <w:sz w:val="16"/>
                <w:szCs w:val="16"/>
                <w:u w:val="single"/>
              </w:rPr>
              <w:t>2</w:t>
            </w:r>
            <w:r w:rsidR="00EB45A6" w:rsidRPr="009F1867">
              <w:rPr>
                <w:rFonts w:cstheme="minorHAnsi"/>
                <w:sz w:val="16"/>
                <w:szCs w:val="16"/>
              </w:rPr>
              <w:t xml:space="preserve"> of the following</w:t>
            </w:r>
          </w:p>
          <w:p w14:paraId="4D064F21" w14:textId="62E85B9A" w:rsidR="00EB45A6" w:rsidRPr="009F1867" w:rsidRDefault="00EB45A6" w:rsidP="008641B2">
            <w:pPr>
              <w:rPr>
                <w:rFonts w:cstheme="minorHAnsi"/>
                <w:sz w:val="16"/>
                <w:szCs w:val="16"/>
              </w:rPr>
            </w:pPr>
            <w:r w:rsidRPr="009F1867">
              <w:rPr>
                <w:rFonts w:cstheme="minorHAnsi"/>
                <w:sz w:val="16"/>
                <w:szCs w:val="16"/>
              </w:rPr>
              <w:t xml:space="preserve">          </w:t>
            </w:r>
            <w:r w:rsidR="00E21733">
              <w:rPr>
                <w:rFonts w:cstheme="minorHAnsi"/>
                <w:sz w:val="16"/>
                <w:szCs w:val="16"/>
              </w:rPr>
              <w:t xml:space="preserve">     </w:t>
            </w:r>
            <w:r w:rsidRPr="009F1867">
              <w:rPr>
                <w:rFonts w:cstheme="minorHAnsi"/>
                <w:sz w:val="16"/>
                <w:szCs w:val="16"/>
              </w:rPr>
              <w:t>New or increased cough</w:t>
            </w:r>
          </w:p>
          <w:p w14:paraId="2A2F0311" w14:textId="53C7A1D0" w:rsidR="00EB45A6" w:rsidRPr="009F1867" w:rsidRDefault="00EB45A6" w:rsidP="008641B2">
            <w:pPr>
              <w:rPr>
                <w:rFonts w:cstheme="minorHAnsi"/>
                <w:sz w:val="16"/>
                <w:szCs w:val="16"/>
              </w:rPr>
            </w:pPr>
            <w:r w:rsidRPr="009F1867">
              <w:rPr>
                <w:rFonts w:cstheme="minorHAnsi"/>
                <w:sz w:val="16"/>
                <w:szCs w:val="16"/>
              </w:rPr>
              <w:t xml:space="preserve">          </w:t>
            </w:r>
            <w:r w:rsidR="00E21733">
              <w:rPr>
                <w:rFonts w:cstheme="minorHAnsi"/>
                <w:sz w:val="16"/>
                <w:szCs w:val="16"/>
              </w:rPr>
              <w:t xml:space="preserve">     </w:t>
            </w:r>
            <w:r w:rsidRPr="009F1867">
              <w:rPr>
                <w:rFonts w:cstheme="minorHAnsi"/>
                <w:sz w:val="16"/>
                <w:szCs w:val="16"/>
              </w:rPr>
              <w:t>New or increased sputum production</w:t>
            </w:r>
          </w:p>
          <w:p w14:paraId="70F70262" w14:textId="5E66B54B" w:rsidR="00D627C3" w:rsidRDefault="00EB45A6" w:rsidP="00EB45A6">
            <w:pPr>
              <w:rPr>
                <w:rFonts w:cstheme="minorHAnsi"/>
                <w:sz w:val="16"/>
                <w:szCs w:val="16"/>
              </w:rPr>
            </w:pPr>
            <w:r w:rsidRPr="009F1867">
              <w:rPr>
                <w:rFonts w:cstheme="minorHAnsi"/>
                <w:sz w:val="16"/>
                <w:szCs w:val="16"/>
              </w:rPr>
              <w:t xml:space="preserve">          </w:t>
            </w:r>
            <w:r w:rsidR="00E21733">
              <w:rPr>
                <w:rFonts w:cstheme="minorHAnsi"/>
                <w:sz w:val="16"/>
                <w:szCs w:val="16"/>
              </w:rPr>
              <w:t xml:space="preserve">     </w:t>
            </w:r>
            <w:r w:rsidRPr="009F1867">
              <w:rPr>
                <w:rFonts w:cstheme="minorHAnsi"/>
                <w:sz w:val="16"/>
                <w:szCs w:val="16"/>
              </w:rPr>
              <w:t>O</w:t>
            </w:r>
            <w:r w:rsidRPr="00D627C3">
              <w:rPr>
                <w:rFonts w:cstheme="minorHAnsi"/>
                <w:sz w:val="16"/>
                <w:szCs w:val="16"/>
                <w:vertAlign w:val="subscript"/>
              </w:rPr>
              <w:t>2</w:t>
            </w:r>
            <w:r w:rsidRPr="009F1867">
              <w:rPr>
                <w:rFonts w:cstheme="minorHAnsi"/>
                <w:sz w:val="16"/>
                <w:szCs w:val="16"/>
              </w:rPr>
              <w:t xml:space="preserve"> saturation &lt;94% on room air </w:t>
            </w:r>
          </w:p>
          <w:p w14:paraId="3574C7F0" w14:textId="077EE7A1" w:rsidR="00EB45A6" w:rsidRPr="009F1867" w:rsidRDefault="00D627C3" w:rsidP="00EB45A6">
            <w:pPr>
              <w:rPr>
                <w:rFonts w:cstheme="minorHAnsi"/>
                <w:sz w:val="16"/>
                <w:szCs w:val="16"/>
              </w:rPr>
            </w:pPr>
            <w:r>
              <w:rPr>
                <w:rFonts w:cstheme="minorHAnsi"/>
                <w:sz w:val="16"/>
                <w:szCs w:val="16"/>
              </w:rPr>
              <w:t xml:space="preserve">                    </w:t>
            </w:r>
            <w:r w:rsidR="00E21733">
              <w:rPr>
                <w:rFonts w:cstheme="minorHAnsi"/>
                <w:sz w:val="16"/>
                <w:szCs w:val="16"/>
              </w:rPr>
              <w:t xml:space="preserve">  </w:t>
            </w:r>
            <w:r>
              <w:rPr>
                <w:rFonts w:cstheme="minorHAnsi"/>
                <w:sz w:val="16"/>
                <w:szCs w:val="16"/>
              </w:rPr>
              <w:t xml:space="preserve"> </w:t>
            </w:r>
            <w:r w:rsidRPr="00E21733">
              <w:rPr>
                <w:rFonts w:cstheme="minorHAnsi"/>
                <w:b/>
                <w:bCs/>
                <w:i/>
                <w:iCs/>
                <w:sz w:val="16"/>
                <w:szCs w:val="16"/>
                <w:u w:val="single"/>
              </w:rPr>
              <w:t>OR</w:t>
            </w:r>
            <w:r w:rsidR="00EB45A6" w:rsidRPr="009F1867">
              <w:rPr>
                <w:rFonts w:cstheme="minorHAnsi"/>
                <w:sz w:val="16"/>
                <w:szCs w:val="16"/>
              </w:rPr>
              <w:t xml:space="preserve"> &gt;3% reduction from baseline</w:t>
            </w:r>
          </w:p>
          <w:p w14:paraId="5C271AAD" w14:textId="692BE993" w:rsidR="00EB45A6" w:rsidRPr="009F1867" w:rsidRDefault="00EB45A6" w:rsidP="00EB45A6">
            <w:pPr>
              <w:rPr>
                <w:rFonts w:cstheme="minorHAnsi"/>
                <w:sz w:val="16"/>
                <w:szCs w:val="16"/>
              </w:rPr>
            </w:pPr>
            <w:r w:rsidRPr="009F1867">
              <w:rPr>
                <w:rFonts w:cstheme="minorHAnsi"/>
                <w:sz w:val="16"/>
                <w:szCs w:val="16"/>
              </w:rPr>
              <w:t xml:space="preserve">          </w:t>
            </w:r>
            <w:r w:rsidR="00E21733">
              <w:rPr>
                <w:rFonts w:cstheme="minorHAnsi"/>
                <w:sz w:val="16"/>
                <w:szCs w:val="16"/>
              </w:rPr>
              <w:t xml:space="preserve">     </w:t>
            </w:r>
            <w:r w:rsidRPr="009F1867">
              <w:rPr>
                <w:rFonts w:cstheme="minorHAnsi"/>
                <w:sz w:val="16"/>
                <w:szCs w:val="16"/>
              </w:rPr>
              <w:t>New or changed lung examination abnormalities</w:t>
            </w:r>
          </w:p>
          <w:p w14:paraId="63374C8A" w14:textId="4D1B4AB1" w:rsidR="00EB45A6" w:rsidRPr="009F1867" w:rsidRDefault="00EB45A6" w:rsidP="00EB45A6">
            <w:pPr>
              <w:rPr>
                <w:rFonts w:cstheme="minorHAnsi"/>
                <w:sz w:val="16"/>
                <w:szCs w:val="16"/>
              </w:rPr>
            </w:pPr>
            <w:r w:rsidRPr="009F1867">
              <w:rPr>
                <w:rFonts w:cstheme="minorHAnsi"/>
                <w:sz w:val="16"/>
                <w:szCs w:val="16"/>
              </w:rPr>
              <w:t xml:space="preserve">          </w:t>
            </w:r>
            <w:r w:rsidR="00E21733">
              <w:rPr>
                <w:rFonts w:cstheme="minorHAnsi"/>
                <w:sz w:val="16"/>
                <w:szCs w:val="16"/>
              </w:rPr>
              <w:t xml:space="preserve">     </w:t>
            </w:r>
            <w:r w:rsidRPr="009F1867">
              <w:rPr>
                <w:rFonts w:cstheme="minorHAnsi"/>
                <w:sz w:val="16"/>
                <w:szCs w:val="16"/>
              </w:rPr>
              <w:t>Pleuritic chest pain</w:t>
            </w:r>
          </w:p>
          <w:p w14:paraId="5B804756" w14:textId="36DCBD2E" w:rsidR="00EB45A6" w:rsidRDefault="00EB45A6" w:rsidP="00EB45A6">
            <w:pPr>
              <w:rPr>
                <w:rFonts w:cstheme="minorHAnsi"/>
                <w:sz w:val="16"/>
                <w:szCs w:val="16"/>
              </w:rPr>
            </w:pPr>
            <w:r w:rsidRPr="009F1867">
              <w:rPr>
                <w:rFonts w:cstheme="minorHAnsi"/>
                <w:sz w:val="16"/>
                <w:szCs w:val="16"/>
              </w:rPr>
              <w:t xml:space="preserve">          </w:t>
            </w:r>
            <w:r w:rsidR="00E21733">
              <w:rPr>
                <w:rFonts w:cstheme="minorHAnsi"/>
                <w:sz w:val="16"/>
                <w:szCs w:val="16"/>
              </w:rPr>
              <w:t xml:space="preserve">     </w:t>
            </w:r>
            <w:r w:rsidRPr="009F1867">
              <w:rPr>
                <w:rFonts w:cstheme="minorHAnsi"/>
                <w:sz w:val="16"/>
                <w:szCs w:val="16"/>
              </w:rPr>
              <w:t>Respiratory rate &gt;25 breaths/min</w:t>
            </w:r>
          </w:p>
          <w:p w14:paraId="0507286E" w14:textId="77777777" w:rsidR="00D627C3" w:rsidRPr="00D627C3" w:rsidRDefault="00D627C3" w:rsidP="00EB45A6">
            <w:pPr>
              <w:rPr>
                <w:rFonts w:cstheme="minorHAnsi"/>
                <w:sz w:val="6"/>
                <w:szCs w:val="6"/>
              </w:rPr>
            </w:pPr>
          </w:p>
          <w:p w14:paraId="59841AFC" w14:textId="7EA6A7D9" w:rsidR="00B92642" w:rsidRDefault="00B92642" w:rsidP="00EB45A6">
            <w:pPr>
              <w:rPr>
                <w:rFonts w:cstheme="minorHAnsi"/>
                <w:b/>
                <w:bCs/>
                <w:sz w:val="16"/>
                <w:szCs w:val="16"/>
                <w:u w:val="single"/>
              </w:rPr>
            </w:pPr>
            <w:r w:rsidRPr="00B92642">
              <w:rPr>
                <w:rFonts w:cstheme="minorHAnsi"/>
                <w:b/>
                <w:bCs/>
                <w:sz w:val="16"/>
                <w:szCs w:val="16"/>
                <w:u w:val="single"/>
              </w:rPr>
              <w:t>AND</w:t>
            </w:r>
          </w:p>
          <w:p w14:paraId="5A823042" w14:textId="77777777" w:rsidR="00D627C3" w:rsidRPr="00D627C3" w:rsidRDefault="00D627C3" w:rsidP="00EB45A6">
            <w:pPr>
              <w:rPr>
                <w:rFonts w:cstheme="minorHAnsi"/>
                <w:b/>
                <w:bCs/>
                <w:sz w:val="6"/>
                <w:szCs w:val="6"/>
                <w:u w:val="single"/>
              </w:rPr>
            </w:pPr>
          </w:p>
          <w:p w14:paraId="19E8A5DD" w14:textId="3A1BF82B" w:rsidR="00EB45A6" w:rsidRPr="009F1867" w:rsidRDefault="00D627C3" w:rsidP="008641B2">
            <w:pPr>
              <w:rPr>
                <w:rFonts w:cstheme="minorHAnsi"/>
                <w:sz w:val="16"/>
                <w:szCs w:val="16"/>
              </w:rPr>
            </w:pPr>
            <w:r w:rsidRPr="00B92642">
              <w:rPr>
                <w:rFonts w:cstheme="minorHAnsi"/>
                <w:sz w:val="20"/>
                <w:szCs w:val="20"/>
              </w:rPr>
              <w:t>□</w:t>
            </w:r>
            <w:r>
              <w:rPr>
                <w:rFonts w:cstheme="minorHAnsi"/>
                <w:sz w:val="20"/>
                <w:szCs w:val="20"/>
              </w:rPr>
              <w:t xml:space="preserve"> </w:t>
            </w:r>
            <w:r w:rsidR="00EB45A6" w:rsidRPr="009F1867">
              <w:rPr>
                <w:rFonts w:cstheme="minorHAnsi"/>
                <w:sz w:val="16"/>
                <w:szCs w:val="16"/>
              </w:rPr>
              <w:t xml:space="preserve">At least </w:t>
            </w:r>
            <w:r w:rsidR="00EB45A6" w:rsidRPr="009413B3">
              <w:rPr>
                <w:rFonts w:cstheme="minorHAnsi"/>
                <w:b/>
                <w:bCs/>
                <w:sz w:val="16"/>
                <w:szCs w:val="16"/>
                <w:u w:val="single"/>
              </w:rPr>
              <w:t>1</w:t>
            </w:r>
            <w:r w:rsidR="00EB45A6" w:rsidRPr="009F1867">
              <w:rPr>
                <w:rFonts w:cstheme="minorHAnsi"/>
                <w:sz w:val="16"/>
                <w:szCs w:val="16"/>
              </w:rPr>
              <w:t xml:space="preserve"> of the constitutional criteria (Table 1)</w:t>
            </w:r>
          </w:p>
        </w:tc>
        <w:tc>
          <w:tcPr>
            <w:tcW w:w="3417" w:type="dxa"/>
            <w:tcBorders>
              <w:bottom w:val="single" w:sz="4" w:space="0" w:color="auto"/>
            </w:tcBorders>
            <w:vAlign w:val="center"/>
          </w:tcPr>
          <w:p w14:paraId="0D2FD366" w14:textId="36741807" w:rsidR="007765E3" w:rsidRPr="009F1867" w:rsidRDefault="008D6950" w:rsidP="008641B2">
            <w:pPr>
              <w:rPr>
                <w:rFonts w:cstheme="minorHAnsi"/>
                <w:sz w:val="16"/>
                <w:szCs w:val="16"/>
              </w:rPr>
            </w:pPr>
            <w:r w:rsidRPr="009F1867">
              <w:rPr>
                <w:rFonts w:cstheme="minorHAnsi"/>
                <w:sz w:val="16"/>
                <w:szCs w:val="16"/>
              </w:rPr>
              <w:t>The presence of underlying conditions that could mimic the presentation of a respiratory infection (e.g., congestive heart failure or interstitial lung diseases) should be excluded by review of clinical records and an assessment of presenting signs and symptoms.</w:t>
            </w:r>
          </w:p>
        </w:tc>
      </w:tr>
      <w:tr w:rsidR="008D6950" w14:paraId="1E3AFC9F" w14:textId="77777777" w:rsidTr="00BD3809">
        <w:trPr>
          <w:trHeight w:val="989"/>
        </w:trPr>
        <w:tc>
          <w:tcPr>
            <w:tcW w:w="11245" w:type="dxa"/>
            <w:gridSpan w:val="11"/>
            <w:tcBorders>
              <w:left w:val="nil"/>
              <w:bottom w:val="nil"/>
              <w:right w:val="nil"/>
            </w:tcBorders>
            <w:vAlign w:val="center"/>
          </w:tcPr>
          <w:p w14:paraId="5CC21F63" w14:textId="77777777" w:rsidR="008D6950" w:rsidRDefault="008D6950" w:rsidP="008641B2">
            <w:pPr>
              <w:rPr>
                <w:rFonts w:cstheme="minorHAnsi"/>
              </w:rPr>
            </w:pPr>
          </w:p>
        </w:tc>
      </w:tr>
      <w:tr w:rsidR="008D6950" w14:paraId="3048DAE2" w14:textId="77777777" w:rsidTr="00BD3809">
        <w:trPr>
          <w:trHeight w:val="380"/>
        </w:trPr>
        <w:tc>
          <w:tcPr>
            <w:tcW w:w="11245" w:type="dxa"/>
            <w:gridSpan w:val="11"/>
            <w:tcBorders>
              <w:top w:val="nil"/>
            </w:tcBorders>
            <w:shd w:val="clear" w:color="auto" w:fill="012169"/>
            <w:vAlign w:val="center"/>
          </w:tcPr>
          <w:p w14:paraId="4D86326A" w14:textId="34066A8B" w:rsidR="008D6950" w:rsidRPr="00496AF0" w:rsidRDefault="008D6950" w:rsidP="008641B2">
            <w:pPr>
              <w:rPr>
                <w:rFonts w:cstheme="minorHAnsi"/>
                <w:b/>
                <w:bCs/>
              </w:rPr>
            </w:pPr>
            <w:r w:rsidRPr="00496AF0">
              <w:rPr>
                <w:rFonts w:cstheme="minorHAnsi"/>
                <w:b/>
                <w:bCs/>
              </w:rPr>
              <w:lastRenderedPageBreak/>
              <w:t>Table 3. Urinary Tract Infections (UTI) Surveillance Criteria</w:t>
            </w:r>
          </w:p>
        </w:tc>
      </w:tr>
      <w:tr w:rsidR="008D6950" w14:paraId="574751B2" w14:textId="77777777" w:rsidTr="00A85B7E">
        <w:trPr>
          <w:trHeight w:val="288"/>
        </w:trPr>
        <w:tc>
          <w:tcPr>
            <w:tcW w:w="3324" w:type="dxa"/>
            <w:gridSpan w:val="4"/>
            <w:shd w:val="clear" w:color="auto" w:fill="C6D7FE"/>
            <w:vAlign w:val="center"/>
          </w:tcPr>
          <w:p w14:paraId="66F6FC63" w14:textId="1E07AAC3" w:rsidR="008D6950" w:rsidRPr="00496AF0" w:rsidRDefault="008D6950" w:rsidP="008641B2">
            <w:pPr>
              <w:rPr>
                <w:rFonts w:cstheme="minorHAnsi"/>
                <w:b/>
                <w:bCs/>
                <w:sz w:val="20"/>
                <w:szCs w:val="20"/>
              </w:rPr>
            </w:pPr>
            <w:r w:rsidRPr="00496AF0">
              <w:rPr>
                <w:rFonts w:cstheme="minorHAnsi"/>
                <w:b/>
                <w:bCs/>
                <w:sz w:val="20"/>
                <w:szCs w:val="20"/>
              </w:rPr>
              <w:t>Syndrome</w:t>
            </w:r>
          </w:p>
        </w:tc>
        <w:tc>
          <w:tcPr>
            <w:tcW w:w="4504" w:type="dxa"/>
            <w:gridSpan w:val="6"/>
            <w:shd w:val="clear" w:color="auto" w:fill="C6D7FE"/>
            <w:vAlign w:val="center"/>
          </w:tcPr>
          <w:p w14:paraId="2C3D5B46" w14:textId="3978B6DA" w:rsidR="008D6950" w:rsidRPr="00496AF0" w:rsidRDefault="008D6950" w:rsidP="008641B2">
            <w:pPr>
              <w:rPr>
                <w:rFonts w:cstheme="minorHAnsi"/>
                <w:b/>
                <w:bCs/>
                <w:sz w:val="20"/>
                <w:szCs w:val="20"/>
              </w:rPr>
            </w:pPr>
            <w:r w:rsidRPr="00496AF0">
              <w:rPr>
                <w:rFonts w:cstheme="minorHAnsi"/>
                <w:b/>
                <w:bCs/>
                <w:sz w:val="20"/>
                <w:szCs w:val="20"/>
              </w:rPr>
              <w:t>Criteria</w:t>
            </w:r>
          </w:p>
        </w:tc>
        <w:tc>
          <w:tcPr>
            <w:tcW w:w="3417" w:type="dxa"/>
            <w:shd w:val="clear" w:color="auto" w:fill="C6D7FE"/>
            <w:vAlign w:val="center"/>
          </w:tcPr>
          <w:p w14:paraId="48E36931" w14:textId="3D33C38E" w:rsidR="008D6950" w:rsidRPr="00496AF0" w:rsidRDefault="008D6950" w:rsidP="008641B2">
            <w:pPr>
              <w:rPr>
                <w:rFonts w:cstheme="minorHAnsi"/>
                <w:b/>
                <w:bCs/>
                <w:sz w:val="20"/>
                <w:szCs w:val="20"/>
              </w:rPr>
            </w:pPr>
            <w:r w:rsidRPr="00496AF0">
              <w:rPr>
                <w:rFonts w:cstheme="minorHAnsi"/>
                <w:b/>
                <w:bCs/>
                <w:sz w:val="20"/>
                <w:szCs w:val="20"/>
              </w:rPr>
              <w:t>Notes/Comments</w:t>
            </w:r>
          </w:p>
        </w:tc>
      </w:tr>
      <w:tr w:rsidR="008D6950" w14:paraId="1D434004" w14:textId="77777777" w:rsidTr="00A85B7E">
        <w:trPr>
          <w:trHeight w:val="5075"/>
        </w:trPr>
        <w:tc>
          <w:tcPr>
            <w:tcW w:w="3324" w:type="dxa"/>
            <w:gridSpan w:val="4"/>
            <w:vAlign w:val="center"/>
          </w:tcPr>
          <w:p w14:paraId="0A37AD1C" w14:textId="77777777" w:rsidR="009F1867" w:rsidRPr="009F1867" w:rsidRDefault="008D6950" w:rsidP="008641B2">
            <w:pPr>
              <w:rPr>
                <w:rFonts w:cstheme="minorHAnsi"/>
                <w:sz w:val="20"/>
                <w:szCs w:val="20"/>
              </w:rPr>
            </w:pPr>
            <w:r w:rsidRPr="009F1867">
              <w:rPr>
                <w:rFonts w:cstheme="minorHAnsi"/>
                <w:sz w:val="20"/>
                <w:szCs w:val="20"/>
              </w:rPr>
              <w:t xml:space="preserve">UTI </w:t>
            </w:r>
          </w:p>
          <w:p w14:paraId="1DA4BA73" w14:textId="2EF32B3D" w:rsidR="008D6950" w:rsidRPr="009F1867" w:rsidRDefault="009F1867" w:rsidP="008641B2">
            <w:pPr>
              <w:rPr>
                <w:rFonts w:cstheme="minorHAnsi"/>
                <w:sz w:val="20"/>
                <w:szCs w:val="20"/>
              </w:rPr>
            </w:pPr>
            <w:r w:rsidRPr="009F1867">
              <w:rPr>
                <w:rFonts w:cstheme="minorHAnsi"/>
                <w:sz w:val="20"/>
                <w:szCs w:val="20"/>
              </w:rPr>
              <w:t>(</w:t>
            </w:r>
            <w:r w:rsidR="00E21733">
              <w:rPr>
                <w:rFonts w:cstheme="minorHAnsi"/>
                <w:sz w:val="20"/>
                <w:szCs w:val="20"/>
              </w:rPr>
              <w:t>Without</w:t>
            </w:r>
            <w:r w:rsidR="008D6950" w:rsidRPr="009F1867">
              <w:rPr>
                <w:rFonts w:cstheme="minorHAnsi"/>
                <w:sz w:val="20"/>
                <w:szCs w:val="20"/>
              </w:rPr>
              <w:t xml:space="preserve"> indwelling urinary catheter</w:t>
            </w:r>
            <w:r w:rsidRPr="009F1867">
              <w:rPr>
                <w:rFonts w:cstheme="minorHAnsi"/>
                <w:sz w:val="20"/>
                <w:szCs w:val="20"/>
              </w:rPr>
              <w:t>)</w:t>
            </w:r>
          </w:p>
        </w:tc>
        <w:tc>
          <w:tcPr>
            <w:tcW w:w="4504" w:type="dxa"/>
            <w:gridSpan w:val="6"/>
            <w:vAlign w:val="center"/>
          </w:tcPr>
          <w:p w14:paraId="5FBFA7D1" w14:textId="77777777" w:rsidR="008D6950" w:rsidRPr="009F1867" w:rsidRDefault="008D6950" w:rsidP="008641B2">
            <w:pPr>
              <w:rPr>
                <w:rFonts w:cstheme="minorHAnsi"/>
                <w:sz w:val="16"/>
                <w:szCs w:val="16"/>
              </w:rPr>
            </w:pPr>
            <w:r w:rsidRPr="00B92642">
              <w:rPr>
                <w:rFonts w:cstheme="minorHAnsi"/>
                <w:b/>
                <w:bCs/>
                <w:sz w:val="16"/>
                <w:szCs w:val="16"/>
                <w:u w:val="single"/>
              </w:rPr>
              <w:t>Both</w:t>
            </w:r>
            <w:r w:rsidRPr="009F1867">
              <w:rPr>
                <w:rFonts w:cstheme="minorHAnsi"/>
                <w:sz w:val="16"/>
                <w:szCs w:val="16"/>
              </w:rPr>
              <w:t xml:space="preserve"> of the following must be met:</w:t>
            </w:r>
          </w:p>
          <w:p w14:paraId="4FC9D2F1" w14:textId="77777777" w:rsidR="008D6950" w:rsidRPr="00543E2E" w:rsidRDefault="008D6950" w:rsidP="008641B2">
            <w:pPr>
              <w:rPr>
                <w:rFonts w:cstheme="minorHAnsi"/>
                <w:sz w:val="6"/>
                <w:szCs w:val="6"/>
              </w:rPr>
            </w:pPr>
          </w:p>
          <w:p w14:paraId="532C7948" w14:textId="258C2F08" w:rsidR="008D6950" w:rsidRPr="009F1867" w:rsidRDefault="00543E2E" w:rsidP="008641B2">
            <w:pPr>
              <w:rPr>
                <w:rFonts w:cstheme="minorHAnsi"/>
                <w:sz w:val="16"/>
                <w:szCs w:val="16"/>
              </w:rPr>
            </w:pPr>
            <w:r w:rsidRPr="00B92642">
              <w:rPr>
                <w:rFonts w:cstheme="minorHAnsi"/>
                <w:sz w:val="20"/>
                <w:szCs w:val="20"/>
              </w:rPr>
              <w:t>□</w:t>
            </w:r>
            <w:r>
              <w:rPr>
                <w:rFonts w:cstheme="minorHAnsi"/>
                <w:sz w:val="20"/>
                <w:szCs w:val="20"/>
              </w:rPr>
              <w:t xml:space="preserve"> </w:t>
            </w:r>
            <w:r w:rsidR="008D6950" w:rsidRPr="009F1867">
              <w:rPr>
                <w:rFonts w:cstheme="minorHAnsi"/>
                <w:sz w:val="16"/>
                <w:szCs w:val="16"/>
              </w:rPr>
              <w:t xml:space="preserve">At least </w:t>
            </w:r>
            <w:r w:rsidR="008D6950" w:rsidRPr="00D9614F">
              <w:rPr>
                <w:rFonts w:cstheme="minorHAnsi"/>
                <w:b/>
                <w:bCs/>
                <w:sz w:val="16"/>
                <w:szCs w:val="16"/>
                <w:u w:val="single"/>
              </w:rPr>
              <w:t>1</w:t>
            </w:r>
            <w:r w:rsidR="008D6950" w:rsidRPr="009F1867">
              <w:rPr>
                <w:rFonts w:cstheme="minorHAnsi"/>
                <w:sz w:val="16"/>
                <w:szCs w:val="16"/>
              </w:rPr>
              <w:t xml:space="preserve"> of the following:</w:t>
            </w:r>
          </w:p>
          <w:p w14:paraId="0FDEE66A" w14:textId="188DD3D3" w:rsidR="008D6950" w:rsidRPr="009F1867" w:rsidRDefault="008D6950" w:rsidP="008641B2">
            <w:pPr>
              <w:rPr>
                <w:rFonts w:cstheme="minorHAnsi"/>
                <w:sz w:val="16"/>
                <w:szCs w:val="16"/>
              </w:rPr>
            </w:pPr>
            <w:r w:rsidRPr="009F1867">
              <w:rPr>
                <w:rFonts w:cstheme="minorHAnsi"/>
                <w:sz w:val="16"/>
                <w:szCs w:val="16"/>
              </w:rPr>
              <w:t xml:space="preserve">          </w:t>
            </w:r>
            <w:r w:rsidR="00E21733">
              <w:rPr>
                <w:rFonts w:cstheme="minorHAnsi"/>
                <w:sz w:val="16"/>
                <w:szCs w:val="16"/>
              </w:rPr>
              <w:t xml:space="preserve">     </w:t>
            </w:r>
            <w:r w:rsidRPr="009F1867">
              <w:rPr>
                <w:rFonts w:cstheme="minorHAnsi"/>
                <w:sz w:val="16"/>
                <w:szCs w:val="16"/>
              </w:rPr>
              <w:t>Acute dysuria</w:t>
            </w:r>
          </w:p>
          <w:p w14:paraId="306B7062" w14:textId="49A190B7" w:rsidR="00543E2E" w:rsidRDefault="008D6950" w:rsidP="008641B2">
            <w:pPr>
              <w:rPr>
                <w:rFonts w:cstheme="minorHAnsi"/>
                <w:sz w:val="16"/>
                <w:szCs w:val="16"/>
              </w:rPr>
            </w:pPr>
            <w:r w:rsidRPr="009F1867">
              <w:rPr>
                <w:rFonts w:cstheme="minorHAnsi"/>
                <w:sz w:val="16"/>
                <w:szCs w:val="16"/>
              </w:rPr>
              <w:t xml:space="preserve">          </w:t>
            </w:r>
            <w:r w:rsidR="00E21733">
              <w:rPr>
                <w:rFonts w:cstheme="minorHAnsi"/>
                <w:sz w:val="16"/>
                <w:szCs w:val="16"/>
              </w:rPr>
              <w:t xml:space="preserve">     </w:t>
            </w:r>
            <w:r w:rsidRPr="009F1867">
              <w:rPr>
                <w:rFonts w:cstheme="minorHAnsi"/>
                <w:sz w:val="16"/>
                <w:szCs w:val="16"/>
              </w:rPr>
              <w:t xml:space="preserve">Acute pain, swelling, or tenderness of the testes, </w:t>
            </w:r>
            <w:r w:rsidR="00543E2E">
              <w:rPr>
                <w:rFonts w:cstheme="minorHAnsi"/>
                <w:sz w:val="16"/>
                <w:szCs w:val="16"/>
              </w:rPr>
              <w:t xml:space="preserve">   </w:t>
            </w:r>
          </w:p>
          <w:p w14:paraId="19731EFD" w14:textId="5FB3F87D" w:rsidR="008D6950" w:rsidRPr="009F1867" w:rsidRDefault="00543E2E" w:rsidP="008641B2">
            <w:pPr>
              <w:rPr>
                <w:rFonts w:cstheme="minorHAnsi"/>
                <w:sz w:val="16"/>
                <w:szCs w:val="16"/>
              </w:rPr>
            </w:pPr>
            <w:r>
              <w:rPr>
                <w:rFonts w:cstheme="minorHAnsi"/>
                <w:sz w:val="16"/>
                <w:szCs w:val="16"/>
              </w:rPr>
              <w:t xml:space="preserve">               </w:t>
            </w:r>
            <w:r w:rsidR="008D6950" w:rsidRPr="009F1867">
              <w:rPr>
                <w:rFonts w:cstheme="minorHAnsi"/>
                <w:sz w:val="16"/>
                <w:szCs w:val="16"/>
              </w:rPr>
              <w:t>epididymis, or prostate</w:t>
            </w:r>
          </w:p>
          <w:p w14:paraId="5A264CC5" w14:textId="38E231AA" w:rsidR="004713A3" w:rsidRPr="009F1867" w:rsidRDefault="004713A3" w:rsidP="008641B2">
            <w:pPr>
              <w:rPr>
                <w:rFonts w:cstheme="minorHAnsi"/>
                <w:sz w:val="16"/>
                <w:szCs w:val="16"/>
              </w:rPr>
            </w:pPr>
            <w:r w:rsidRPr="009F1867">
              <w:rPr>
                <w:rFonts w:cstheme="minorHAnsi"/>
                <w:sz w:val="16"/>
                <w:szCs w:val="16"/>
              </w:rPr>
              <w:t xml:space="preserve">          </w:t>
            </w:r>
            <w:r w:rsidR="00E21733">
              <w:rPr>
                <w:rFonts w:cstheme="minorHAnsi"/>
                <w:sz w:val="16"/>
                <w:szCs w:val="16"/>
              </w:rPr>
              <w:t xml:space="preserve">     </w:t>
            </w:r>
            <w:r w:rsidR="00543E2E">
              <w:rPr>
                <w:rFonts w:cstheme="minorHAnsi"/>
                <w:sz w:val="16"/>
                <w:szCs w:val="16"/>
              </w:rPr>
              <w:t>With f</w:t>
            </w:r>
            <w:r w:rsidRPr="009F1867">
              <w:rPr>
                <w:rFonts w:cstheme="minorHAnsi"/>
                <w:sz w:val="16"/>
                <w:szCs w:val="16"/>
              </w:rPr>
              <w:t>ever</w:t>
            </w:r>
            <w:r w:rsidR="00543E2E">
              <w:rPr>
                <w:rFonts w:cstheme="minorHAnsi"/>
                <w:sz w:val="16"/>
                <w:szCs w:val="16"/>
              </w:rPr>
              <w:t>/</w:t>
            </w:r>
            <w:r w:rsidRPr="009F1867">
              <w:rPr>
                <w:rFonts w:cstheme="minorHAnsi"/>
                <w:sz w:val="16"/>
                <w:szCs w:val="16"/>
              </w:rPr>
              <w:t xml:space="preserve">leukocytosis </w:t>
            </w:r>
            <w:r w:rsidR="00543E2E">
              <w:rPr>
                <w:rFonts w:cstheme="minorHAnsi"/>
                <w:sz w:val="16"/>
                <w:szCs w:val="16"/>
              </w:rPr>
              <w:t>(</w:t>
            </w:r>
            <w:r w:rsidR="00E21733" w:rsidRPr="00D9614F">
              <w:rPr>
                <w:rFonts w:cstheme="minorHAnsi"/>
                <w:b/>
                <w:bCs/>
                <w:sz w:val="16"/>
                <w:szCs w:val="16"/>
              </w:rPr>
              <w:t>+</w:t>
            </w:r>
            <w:r w:rsidR="00E21733">
              <w:rPr>
                <w:rFonts w:cstheme="minorHAnsi"/>
                <w:sz w:val="16"/>
                <w:szCs w:val="16"/>
              </w:rPr>
              <w:t xml:space="preserve"> </w:t>
            </w:r>
            <w:r w:rsidRPr="009F1867">
              <w:rPr>
                <w:rFonts w:cstheme="minorHAnsi"/>
                <w:sz w:val="16"/>
                <w:szCs w:val="16"/>
              </w:rPr>
              <w:t xml:space="preserve">at least </w:t>
            </w:r>
            <w:r w:rsidRPr="00D9614F">
              <w:rPr>
                <w:rFonts w:cstheme="minorHAnsi"/>
                <w:b/>
                <w:bCs/>
                <w:sz w:val="16"/>
                <w:szCs w:val="16"/>
                <w:u w:val="single"/>
              </w:rPr>
              <w:t>1</w:t>
            </w:r>
            <w:r w:rsidRPr="009F1867">
              <w:rPr>
                <w:rFonts w:cstheme="minorHAnsi"/>
                <w:sz w:val="16"/>
                <w:szCs w:val="16"/>
              </w:rPr>
              <w:t xml:space="preserve"> of the following</w:t>
            </w:r>
            <w:r w:rsidR="00543E2E">
              <w:rPr>
                <w:rFonts w:cstheme="minorHAnsi"/>
                <w:sz w:val="16"/>
                <w:szCs w:val="16"/>
              </w:rPr>
              <w:t>):</w:t>
            </w:r>
          </w:p>
          <w:p w14:paraId="7920D251" w14:textId="376A13F9" w:rsidR="004713A3" w:rsidRPr="009F1867" w:rsidRDefault="004713A3" w:rsidP="008641B2">
            <w:pPr>
              <w:rPr>
                <w:rFonts w:cstheme="minorHAnsi"/>
                <w:sz w:val="16"/>
                <w:szCs w:val="16"/>
              </w:rPr>
            </w:pPr>
            <w:r w:rsidRPr="009F1867">
              <w:rPr>
                <w:rFonts w:cstheme="minorHAnsi"/>
                <w:sz w:val="16"/>
                <w:szCs w:val="16"/>
              </w:rPr>
              <w:t xml:space="preserve">               </w:t>
            </w:r>
            <w:r w:rsidR="00543E2E">
              <w:rPr>
                <w:rFonts w:cstheme="minorHAnsi"/>
                <w:sz w:val="16"/>
                <w:szCs w:val="16"/>
              </w:rPr>
              <w:t xml:space="preserve">     </w:t>
            </w:r>
            <w:r w:rsidR="00E21733">
              <w:rPr>
                <w:rFonts w:cstheme="minorHAnsi"/>
                <w:sz w:val="16"/>
                <w:szCs w:val="16"/>
              </w:rPr>
              <w:t xml:space="preserve">  </w:t>
            </w:r>
            <w:r w:rsidRPr="009F1867">
              <w:rPr>
                <w:rFonts w:cstheme="minorHAnsi"/>
                <w:sz w:val="16"/>
                <w:szCs w:val="16"/>
              </w:rPr>
              <w:t>Acute costovertebral angle pain or tenderness</w:t>
            </w:r>
          </w:p>
          <w:p w14:paraId="7CFABD43" w14:textId="68DF64A0" w:rsidR="004713A3" w:rsidRPr="009F1867" w:rsidRDefault="004713A3" w:rsidP="008641B2">
            <w:pPr>
              <w:rPr>
                <w:rFonts w:cstheme="minorHAnsi"/>
                <w:sz w:val="16"/>
                <w:szCs w:val="16"/>
              </w:rPr>
            </w:pPr>
            <w:r w:rsidRPr="009F1867">
              <w:rPr>
                <w:rFonts w:cstheme="minorHAnsi"/>
                <w:sz w:val="16"/>
                <w:szCs w:val="16"/>
              </w:rPr>
              <w:t xml:space="preserve">               </w:t>
            </w:r>
            <w:r w:rsidR="00543E2E">
              <w:rPr>
                <w:rFonts w:cstheme="minorHAnsi"/>
                <w:sz w:val="16"/>
                <w:szCs w:val="16"/>
              </w:rPr>
              <w:t xml:space="preserve">     </w:t>
            </w:r>
            <w:r w:rsidR="00E21733">
              <w:rPr>
                <w:rFonts w:cstheme="minorHAnsi"/>
                <w:sz w:val="16"/>
                <w:szCs w:val="16"/>
              </w:rPr>
              <w:t xml:space="preserve">  </w:t>
            </w:r>
            <w:r w:rsidRPr="009F1867">
              <w:rPr>
                <w:rFonts w:cstheme="minorHAnsi"/>
                <w:sz w:val="16"/>
                <w:szCs w:val="16"/>
              </w:rPr>
              <w:t>Suprapubic pain</w:t>
            </w:r>
          </w:p>
          <w:p w14:paraId="2DB81B8E" w14:textId="254B8545" w:rsidR="004713A3" w:rsidRPr="009F1867" w:rsidRDefault="004713A3" w:rsidP="008641B2">
            <w:pPr>
              <w:rPr>
                <w:rFonts w:cstheme="minorHAnsi"/>
                <w:sz w:val="16"/>
                <w:szCs w:val="16"/>
              </w:rPr>
            </w:pPr>
            <w:r w:rsidRPr="009F1867">
              <w:rPr>
                <w:rFonts w:cstheme="minorHAnsi"/>
                <w:sz w:val="16"/>
                <w:szCs w:val="16"/>
              </w:rPr>
              <w:t xml:space="preserve">              </w:t>
            </w:r>
            <w:r w:rsidR="00543E2E">
              <w:rPr>
                <w:rFonts w:cstheme="minorHAnsi"/>
                <w:sz w:val="16"/>
                <w:szCs w:val="16"/>
              </w:rPr>
              <w:t xml:space="preserve">     </w:t>
            </w:r>
            <w:r w:rsidRPr="009F1867">
              <w:rPr>
                <w:rFonts w:cstheme="minorHAnsi"/>
                <w:sz w:val="16"/>
                <w:szCs w:val="16"/>
              </w:rPr>
              <w:t xml:space="preserve"> </w:t>
            </w:r>
            <w:r w:rsidR="00E21733">
              <w:rPr>
                <w:rFonts w:cstheme="minorHAnsi"/>
                <w:sz w:val="16"/>
                <w:szCs w:val="16"/>
              </w:rPr>
              <w:t xml:space="preserve">  </w:t>
            </w:r>
            <w:r w:rsidRPr="009F1867">
              <w:rPr>
                <w:rFonts w:cstheme="minorHAnsi"/>
                <w:sz w:val="16"/>
                <w:szCs w:val="16"/>
              </w:rPr>
              <w:t>Gross hematuria</w:t>
            </w:r>
          </w:p>
          <w:p w14:paraId="518EE44E" w14:textId="3EB34787" w:rsidR="004713A3" w:rsidRPr="009F1867" w:rsidRDefault="004713A3" w:rsidP="008641B2">
            <w:pPr>
              <w:rPr>
                <w:rFonts w:cstheme="minorHAnsi"/>
                <w:sz w:val="16"/>
                <w:szCs w:val="16"/>
              </w:rPr>
            </w:pPr>
            <w:r w:rsidRPr="009F1867">
              <w:rPr>
                <w:rFonts w:cstheme="minorHAnsi"/>
                <w:sz w:val="16"/>
                <w:szCs w:val="16"/>
              </w:rPr>
              <w:t xml:space="preserve">               </w:t>
            </w:r>
            <w:r w:rsidR="00543E2E">
              <w:rPr>
                <w:rFonts w:cstheme="minorHAnsi"/>
                <w:sz w:val="16"/>
                <w:szCs w:val="16"/>
              </w:rPr>
              <w:t xml:space="preserve">     </w:t>
            </w:r>
            <w:r w:rsidR="00E21733">
              <w:rPr>
                <w:rFonts w:cstheme="minorHAnsi"/>
                <w:sz w:val="16"/>
                <w:szCs w:val="16"/>
              </w:rPr>
              <w:t xml:space="preserve">  </w:t>
            </w:r>
            <w:r w:rsidRPr="009F1867">
              <w:rPr>
                <w:rFonts w:cstheme="minorHAnsi"/>
                <w:sz w:val="16"/>
                <w:szCs w:val="16"/>
              </w:rPr>
              <w:t>New or marked increase in incontinence</w:t>
            </w:r>
          </w:p>
          <w:p w14:paraId="5E49C31C" w14:textId="71B4CEBC" w:rsidR="004713A3" w:rsidRPr="009F1867" w:rsidRDefault="004713A3" w:rsidP="008641B2">
            <w:pPr>
              <w:rPr>
                <w:rFonts w:cstheme="minorHAnsi"/>
                <w:sz w:val="16"/>
                <w:szCs w:val="16"/>
              </w:rPr>
            </w:pPr>
            <w:r w:rsidRPr="009F1867">
              <w:rPr>
                <w:rFonts w:cstheme="minorHAnsi"/>
                <w:sz w:val="16"/>
                <w:szCs w:val="16"/>
              </w:rPr>
              <w:t xml:space="preserve">               </w:t>
            </w:r>
            <w:r w:rsidR="00543E2E">
              <w:rPr>
                <w:rFonts w:cstheme="minorHAnsi"/>
                <w:sz w:val="16"/>
                <w:szCs w:val="16"/>
              </w:rPr>
              <w:t xml:space="preserve">     </w:t>
            </w:r>
            <w:r w:rsidR="00E21733">
              <w:rPr>
                <w:rFonts w:cstheme="minorHAnsi"/>
                <w:sz w:val="16"/>
                <w:szCs w:val="16"/>
              </w:rPr>
              <w:t xml:space="preserve">  </w:t>
            </w:r>
            <w:r w:rsidRPr="009F1867">
              <w:rPr>
                <w:rFonts w:cstheme="minorHAnsi"/>
                <w:sz w:val="16"/>
                <w:szCs w:val="16"/>
              </w:rPr>
              <w:t>New or marked increase in urgency</w:t>
            </w:r>
          </w:p>
          <w:p w14:paraId="3EB157D5" w14:textId="6A424D3A" w:rsidR="004713A3" w:rsidRPr="009F1867" w:rsidRDefault="004713A3" w:rsidP="008641B2">
            <w:pPr>
              <w:rPr>
                <w:rFonts w:cstheme="minorHAnsi"/>
                <w:sz w:val="16"/>
                <w:szCs w:val="16"/>
              </w:rPr>
            </w:pPr>
            <w:r w:rsidRPr="009F1867">
              <w:rPr>
                <w:rFonts w:cstheme="minorHAnsi"/>
                <w:sz w:val="16"/>
                <w:szCs w:val="16"/>
              </w:rPr>
              <w:t xml:space="preserve">                </w:t>
            </w:r>
            <w:r w:rsidR="00543E2E">
              <w:rPr>
                <w:rFonts w:cstheme="minorHAnsi"/>
                <w:sz w:val="16"/>
                <w:szCs w:val="16"/>
              </w:rPr>
              <w:t xml:space="preserve">     </w:t>
            </w:r>
            <w:r w:rsidR="00E21733">
              <w:rPr>
                <w:rFonts w:cstheme="minorHAnsi"/>
                <w:sz w:val="16"/>
                <w:szCs w:val="16"/>
              </w:rPr>
              <w:t xml:space="preserve"> </w:t>
            </w:r>
            <w:r w:rsidRPr="009F1867">
              <w:rPr>
                <w:rFonts w:cstheme="minorHAnsi"/>
                <w:sz w:val="16"/>
                <w:szCs w:val="16"/>
              </w:rPr>
              <w:t>New or marked increase in frequency</w:t>
            </w:r>
          </w:p>
          <w:p w14:paraId="797B3B3A" w14:textId="422A7C65" w:rsidR="004713A3" w:rsidRPr="009F1867" w:rsidRDefault="004713A3" w:rsidP="008641B2">
            <w:pPr>
              <w:rPr>
                <w:rFonts w:cstheme="minorHAnsi"/>
                <w:sz w:val="16"/>
                <w:szCs w:val="16"/>
              </w:rPr>
            </w:pPr>
            <w:r w:rsidRPr="009F1867">
              <w:rPr>
                <w:rFonts w:cstheme="minorHAnsi"/>
                <w:sz w:val="16"/>
                <w:szCs w:val="16"/>
              </w:rPr>
              <w:t xml:space="preserve">         </w:t>
            </w:r>
            <w:r w:rsidR="00E21733">
              <w:rPr>
                <w:rFonts w:cstheme="minorHAnsi"/>
                <w:sz w:val="16"/>
                <w:szCs w:val="16"/>
              </w:rPr>
              <w:t xml:space="preserve">     </w:t>
            </w:r>
            <w:r w:rsidR="00543E2E">
              <w:rPr>
                <w:rFonts w:cstheme="minorHAnsi"/>
                <w:sz w:val="16"/>
                <w:szCs w:val="16"/>
              </w:rPr>
              <w:t>Without</w:t>
            </w:r>
            <w:r w:rsidRPr="009F1867">
              <w:rPr>
                <w:rFonts w:cstheme="minorHAnsi"/>
                <w:sz w:val="16"/>
                <w:szCs w:val="16"/>
              </w:rPr>
              <w:t xml:space="preserve"> fever</w:t>
            </w:r>
            <w:r w:rsidR="00543E2E">
              <w:rPr>
                <w:rFonts w:cstheme="minorHAnsi"/>
                <w:sz w:val="16"/>
                <w:szCs w:val="16"/>
              </w:rPr>
              <w:t>/</w:t>
            </w:r>
            <w:r w:rsidRPr="009F1867">
              <w:rPr>
                <w:rFonts w:cstheme="minorHAnsi"/>
                <w:sz w:val="16"/>
                <w:szCs w:val="16"/>
              </w:rPr>
              <w:t xml:space="preserve">leukocytosis, </w:t>
            </w:r>
            <w:r w:rsidR="00543E2E">
              <w:rPr>
                <w:rFonts w:cstheme="minorHAnsi"/>
                <w:sz w:val="16"/>
                <w:szCs w:val="16"/>
              </w:rPr>
              <w:t>(</w:t>
            </w:r>
            <w:r w:rsidR="00E21733" w:rsidRPr="00D9614F">
              <w:rPr>
                <w:rFonts w:cstheme="minorHAnsi"/>
                <w:b/>
                <w:bCs/>
                <w:sz w:val="16"/>
                <w:szCs w:val="16"/>
              </w:rPr>
              <w:t>+</w:t>
            </w:r>
            <w:r w:rsidR="00E21733">
              <w:rPr>
                <w:rFonts w:cstheme="minorHAnsi"/>
                <w:sz w:val="16"/>
                <w:szCs w:val="16"/>
              </w:rPr>
              <w:t xml:space="preserve"> </w:t>
            </w:r>
            <w:r w:rsidRPr="009F1867">
              <w:rPr>
                <w:rFonts w:cstheme="minorHAnsi"/>
                <w:sz w:val="16"/>
                <w:szCs w:val="16"/>
              </w:rPr>
              <w:t xml:space="preserve">at least </w:t>
            </w:r>
            <w:r w:rsidRPr="00D9614F">
              <w:rPr>
                <w:rFonts w:cstheme="minorHAnsi"/>
                <w:b/>
                <w:bCs/>
                <w:sz w:val="16"/>
                <w:szCs w:val="16"/>
                <w:u w:val="single"/>
              </w:rPr>
              <w:t>2</w:t>
            </w:r>
            <w:r w:rsidRPr="009F1867">
              <w:rPr>
                <w:rFonts w:cstheme="minorHAnsi"/>
                <w:sz w:val="16"/>
                <w:szCs w:val="16"/>
              </w:rPr>
              <w:t xml:space="preserve"> of the</w:t>
            </w:r>
            <w:r w:rsidR="00543E2E">
              <w:rPr>
                <w:rFonts w:cstheme="minorHAnsi"/>
                <w:sz w:val="16"/>
                <w:szCs w:val="16"/>
              </w:rPr>
              <w:t xml:space="preserve"> f</w:t>
            </w:r>
            <w:r w:rsidRPr="009F1867">
              <w:rPr>
                <w:rFonts w:cstheme="minorHAnsi"/>
                <w:sz w:val="16"/>
                <w:szCs w:val="16"/>
              </w:rPr>
              <w:t>ollowing</w:t>
            </w:r>
            <w:r w:rsidR="00543E2E">
              <w:rPr>
                <w:rFonts w:cstheme="minorHAnsi"/>
                <w:sz w:val="16"/>
                <w:szCs w:val="16"/>
              </w:rPr>
              <w:t>)</w:t>
            </w:r>
            <w:r w:rsidRPr="009F1867">
              <w:rPr>
                <w:rFonts w:cstheme="minorHAnsi"/>
                <w:sz w:val="16"/>
                <w:szCs w:val="16"/>
              </w:rPr>
              <w:t>:</w:t>
            </w:r>
          </w:p>
          <w:p w14:paraId="2BFFF862" w14:textId="6ED23210" w:rsidR="004713A3" w:rsidRPr="009F1867" w:rsidRDefault="004713A3" w:rsidP="004713A3">
            <w:pPr>
              <w:rPr>
                <w:rFonts w:cstheme="minorHAnsi"/>
                <w:sz w:val="16"/>
                <w:szCs w:val="16"/>
              </w:rPr>
            </w:pPr>
            <w:r w:rsidRPr="009F1867">
              <w:rPr>
                <w:rFonts w:cstheme="minorHAnsi"/>
                <w:sz w:val="16"/>
                <w:szCs w:val="16"/>
              </w:rPr>
              <w:t xml:space="preserve">               </w:t>
            </w:r>
            <w:r w:rsidR="00543E2E">
              <w:rPr>
                <w:rFonts w:cstheme="minorHAnsi"/>
                <w:sz w:val="16"/>
                <w:szCs w:val="16"/>
              </w:rPr>
              <w:t xml:space="preserve">     </w:t>
            </w:r>
            <w:r w:rsidR="00E21733">
              <w:rPr>
                <w:rFonts w:cstheme="minorHAnsi"/>
                <w:sz w:val="16"/>
                <w:szCs w:val="16"/>
              </w:rPr>
              <w:t xml:space="preserve">  </w:t>
            </w:r>
            <w:r w:rsidRPr="009F1867">
              <w:rPr>
                <w:rFonts w:cstheme="minorHAnsi"/>
                <w:sz w:val="16"/>
                <w:szCs w:val="16"/>
              </w:rPr>
              <w:t>Suprapubic pain</w:t>
            </w:r>
          </w:p>
          <w:p w14:paraId="15E89C59" w14:textId="69CC5B70" w:rsidR="004713A3" w:rsidRPr="009F1867" w:rsidRDefault="004713A3" w:rsidP="004713A3">
            <w:pPr>
              <w:rPr>
                <w:rFonts w:cstheme="minorHAnsi"/>
                <w:sz w:val="16"/>
                <w:szCs w:val="16"/>
              </w:rPr>
            </w:pPr>
            <w:r w:rsidRPr="009F1867">
              <w:rPr>
                <w:rFonts w:cstheme="minorHAnsi"/>
                <w:sz w:val="16"/>
                <w:szCs w:val="16"/>
              </w:rPr>
              <w:t xml:space="preserve">               </w:t>
            </w:r>
            <w:r w:rsidR="00543E2E">
              <w:rPr>
                <w:rFonts w:cstheme="minorHAnsi"/>
                <w:sz w:val="16"/>
                <w:szCs w:val="16"/>
              </w:rPr>
              <w:t xml:space="preserve">     </w:t>
            </w:r>
            <w:r w:rsidR="00E21733">
              <w:rPr>
                <w:rFonts w:cstheme="minorHAnsi"/>
                <w:sz w:val="16"/>
                <w:szCs w:val="16"/>
              </w:rPr>
              <w:t xml:space="preserve">  </w:t>
            </w:r>
            <w:r w:rsidRPr="009F1867">
              <w:rPr>
                <w:rFonts w:cstheme="minorHAnsi"/>
                <w:sz w:val="16"/>
                <w:szCs w:val="16"/>
              </w:rPr>
              <w:t>Gross hematuria</w:t>
            </w:r>
          </w:p>
          <w:p w14:paraId="17C2C685" w14:textId="4853D2F6" w:rsidR="004713A3" w:rsidRPr="009F1867" w:rsidRDefault="004713A3" w:rsidP="004713A3">
            <w:pPr>
              <w:rPr>
                <w:rFonts w:cstheme="minorHAnsi"/>
                <w:sz w:val="16"/>
                <w:szCs w:val="16"/>
              </w:rPr>
            </w:pPr>
            <w:r w:rsidRPr="009F1867">
              <w:rPr>
                <w:rFonts w:cstheme="minorHAnsi"/>
                <w:sz w:val="16"/>
                <w:szCs w:val="16"/>
              </w:rPr>
              <w:t xml:space="preserve">               </w:t>
            </w:r>
            <w:r w:rsidR="00543E2E">
              <w:rPr>
                <w:rFonts w:cstheme="minorHAnsi"/>
                <w:sz w:val="16"/>
                <w:szCs w:val="16"/>
              </w:rPr>
              <w:t xml:space="preserve">     </w:t>
            </w:r>
            <w:r w:rsidR="00E21733">
              <w:rPr>
                <w:rFonts w:cstheme="minorHAnsi"/>
                <w:sz w:val="16"/>
                <w:szCs w:val="16"/>
              </w:rPr>
              <w:t xml:space="preserve">  </w:t>
            </w:r>
            <w:r w:rsidRPr="009F1867">
              <w:rPr>
                <w:rFonts w:cstheme="minorHAnsi"/>
                <w:sz w:val="16"/>
                <w:szCs w:val="16"/>
              </w:rPr>
              <w:t>New or marked increase in incontinence</w:t>
            </w:r>
          </w:p>
          <w:p w14:paraId="26469B09" w14:textId="027D6E7D" w:rsidR="004713A3" w:rsidRPr="009F1867" w:rsidRDefault="004713A3" w:rsidP="004713A3">
            <w:pPr>
              <w:rPr>
                <w:rFonts w:cstheme="minorHAnsi"/>
                <w:sz w:val="16"/>
                <w:szCs w:val="16"/>
              </w:rPr>
            </w:pPr>
            <w:r w:rsidRPr="009F1867">
              <w:rPr>
                <w:rFonts w:cstheme="minorHAnsi"/>
                <w:sz w:val="16"/>
                <w:szCs w:val="16"/>
              </w:rPr>
              <w:t xml:space="preserve">               </w:t>
            </w:r>
            <w:r w:rsidR="00543E2E">
              <w:rPr>
                <w:rFonts w:cstheme="minorHAnsi"/>
                <w:sz w:val="16"/>
                <w:szCs w:val="16"/>
              </w:rPr>
              <w:t xml:space="preserve">     </w:t>
            </w:r>
            <w:r w:rsidR="00E21733">
              <w:rPr>
                <w:rFonts w:cstheme="minorHAnsi"/>
                <w:sz w:val="16"/>
                <w:szCs w:val="16"/>
              </w:rPr>
              <w:t xml:space="preserve">  </w:t>
            </w:r>
            <w:r w:rsidRPr="009F1867">
              <w:rPr>
                <w:rFonts w:cstheme="minorHAnsi"/>
                <w:sz w:val="16"/>
                <w:szCs w:val="16"/>
              </w:rPr>
              <w:t>New or marked increase in urgency</w:t>
            </w:r>
          </w:p>
          <w:p w14:paraId="234AD891" w14:textId="1F08F348" w:rsidR="00543E2E" w:rsidRDefault="004713A3" w:rsidP="004713A3">
            <w:pPr>
              <w:rPr>
                <w:rFonts w:cstheme="minorHAnsi"/>
                <w:sz w:val="16"/>
                <w:szCs w:val="16"/>
              </w:rPr>
            </w:pPr>
            <w:r w:rsidRPr="009F1867">
              <w:rPr>
                <w:rFonts w:cstheme="minorHAnsi"/>
                <w:sz w:val="16"/>
                <w:szCs w:val="16"/>
              </w:rPr>
              <w:t xml:space="preserve">                </w:t>
            </w:r>
            <w:r w:rsidR="00543E2E">
              <w:rPr>
                <w:rFonts w:cstheme="minorHAnsi"/>
                <w:sz w:val="16"/>
                <w:szCs w:val="16"/>
              </w:rPr>
              <w:t xml:space="preserve">    </w:t>
            </w:r>
            <w:r w:rsidR="00E21733">
              <w:rPr>
                <w:rFonts w:cstheme="minorHAnsi"/>
                <w:sz w:val="16"/>
                <w:szCs w:val="16"/>
              </w:rPr>
              <w:t xml:space="preserve">  </w:t>
            </w:r>
            <w:r w:rsidRPr="009F1867">
              <w:rPr>
                <w:rFonts w:cstheme="minorHAnsi"/>
                <w:sz w:val="16"/>
                <w:szCs w:val="16"/>
              </w:rPr>
              <w:t>New or marked increase in frequency</w:t>
            </w:r>
          </w:p>
          <w:p w14:paraId="5B87C7CC" w14:textId="77777777" w:rsidR="00543E2E" w:rsidRPr="00543E2E" w:rsidRDefault="00543E2E" w:rsidP="004713A3">
            <w:pPr>
              <w:rPr>
                <w:rFonts w:cstheme="minorHAnsi"/>
                <w:sz w:val="6"/>
                <w:szCs w:val="6"/>
              </w:rPr>
            </w:pPr>
          </w:p>
          <w:p w14:paraId="6BCA4FC3" w14:textId="1770A866" w:rsidR="00B92642" w:rsidRDefault="00B92642" w:rsidP="004713A3">
            <w:pPr>
              <w:rPr>
                <w:rFonts w:cstheme="minorHAnsi"/>
                <w:b/>
                <w:bCs/>
                <w:sz w:val="16"/>
                <w:szCs w:val="16"/>
                <w:u w:val="single"/>
              </w:rPr>
            </w:pPr>
            <w:r w:rsidRPr="00B92642">
              <w:rPr>
                <w:rFonts w:cstheme="minorHAnsi"/>
                <w:b/>
                <w:bCs/>
                <w:sz w:val="16"/>
                <w:szCs w:val="16"/>
                <w:u w:val="single"/>
              </w:rPr>
              <w:t xml:space="preserve">AND </w:t>
            </w:r>
          </w:p>
          <w:p w14:paraId="57F913AA" w14:textId="77777777" w:rsidR="00543E2E" w:rsidRPr="00543E2E" w:rsidRDefault="00543E2E" w:rsidP="004713A3">
            <w:pPr>
              <w:rPr>
                <w:rFonts w:cstheme="minorHAnsi"/>
                <w:b/>
                <w:bCs/>
                <w:sz w:val="6"/>
                <w:szCs w:val="6"/>
                <w:u w:val="single"/>
              </w:rPr>
            </w:pPr>
          </w:p>
          <w:p w14:paraId="014ADF01" w14:textId="38972060" w:rsidR="004713A3" w:rsidRPr="009F1867" w:rsidRDefault="00543E2E" w:rsidP="004713A3">
            <w:pPr>
              <w:rPr>
                <w:rFonts w:cstheme="minorHAnsi"/>
                <w:sz w:val="16"/>
                <w:szCs w:val="16"/>
              </w:rPr>
            </w:pPr>
            <w:r w:rsidRPr="00B92642">
              <w:rPr>
                <w:rFonts w:cstheme="minorHAnsi"/>
                <w:sz w:val="20"/>
                <w:szCs w:val="20"/>
              </w:rPr>
              <w:t>□</w:t>
            </w:r>
            <w:r>
              <w:rPr>
                <w:rFonts w:cstheme="minorHAnsi"/>
                <w:sz w:val="20"/>
                <w:szCs w:val="20"/>
              </w:rPr>
              <w:t xml:space="preserve"> </w:t>
            </w:r>
            <w:r w:rsidR="004713A3" w:rsidRPr="005E6CD4">
              <w:rPr>
                <w:rFonts w:cstheme="minorHAnsi"/>
                <w:b/>
                <w:bCs/>
                <w:sz w:val="16"/>
                <w:szCs w:val="16"/>
                <w:u w:val="single"/>
              </w:rPr>
              <w:t>One</w:t>
            </w:r>
            <w:r w:rsidR="004713A3" w:rsidRPr="009F1867">
              <w:rPr>
                <w:rFonts w:cstheme="minorHAnsi"/>
                <w:sz w:val="16"/>
                <w:szCs w:val="16"/>
              </w:rPr>
              <w:t xml:space="preserve"> of the following microbiologic criteria</w:t>
            </w:r>
            <w:r w:rsidR="008E48EF">
              <w:rPr>
                <w:rFonts w:cstheme="minorHAnsi"/>
                <w:sz w:val="16"/>
                <w:szCs w:val="16"/>
              </w:rPr>
              <w:t>:</w:t>
            </w:r>
          </w:p>
          <w:p w14:paraId="24715DD7" w14:textId="04FBCAF0" w:rsidR="00662A43" w:rsidRDefault="004713A3" w:rsidP="004713A3">
            <w:pPr>
              <w:rPr>
                <w:rFonts w:cstheme="minorHAnsi"/>
                <w:sz w:val="16"/>
                <w:szCs w:val="16"/>
              </w:rPr>
            </w:pPr>
            <w:r w:rsidRPr="009F1867">
              <w:rPr>
                <w:rFonts w:cstheme="minorHAnsi"/>
                <w:sz w:val="16"/>
                <w:szCs w:val="16"/>
              </w:rPr>
              <w:t xml:space="preserve">        </w:t>
            </w:r>
            <w:r w:rsidR="00E21733">
              <w:rPr>
                <w:rFonts w:cstheme="minorHAnsi"/>
                <w:sz w:val="16"/>
                <w:szCs w:val="16"/>
              </w:rPr>
              <w:t xml:space="preserve">  - </w:t>
            </w:r>
            <w:r w:rsidR="00662A43">
              <w:rPr>
                <w:rFonts w:cstheme="minorHAnsi"/>
                <w:sz w:val="16"/>
                <w:szCs w:val="16"/>
              </w:rPr>
              <w:t>Voided urine sample:</w:t>
            </w:r>
          </w:p>
          <w:p w14:paraId="78F23280" w14:textId="5055CF3A" w:rsidR="004713A3" w:rsidRPr="009F1867" w:rsidRDefault="00662A43" w:rsidP="00662A43">
            <w:pPr>
              <w:rPr>
                <w:rFonts w:cstheme="minorHAnsi"/>
                <w:sz w:val="16"/>
                <w:szCs w:val="16"/>
              </w:rPr>
            </w:pPr>
            <w:r>
              <w:rPr>
                <w:rFonts w:cstheme="minorHAnsi"/>
                <w:sz w:val="16"/>
                <w:szCs w:val="16"/>
              </w:rPr>
              <w:t xml:space="preserve">               </w:t>
            </w:r>
            <w:r w:rsidR="00E21733">
              <w:rPr>
                <w:rFonts w:cstheme="minorHAnsi"/>
                <w:sz w:val="16"/>
                <w:szCs w:val="16"/>
              </w:rPr>
              <w:t xml:space="preserve">    </w:t>
            </w:r>
            <w:r>
              <w:rPr>
                <w:rFonts w:cstheme="minorHAnsi"/>
                <w:sz w:val="16"/>
                <w:szCs w:val="16"/>
              </w:rPr>
              <w:t xml:space="preserve"> </w:t>
            </w:r>
            <w:r w:rsidR="004713A3" w:rsidRPr="009F1867">
              <w:rPr>
                <w:rFonts w:cstheme="minorHAnsi"/>
                <w:sz w:val="16"/>
                <w:szCs w:val="16"/>
              </w:rPr>
              <w:t>At least 10</w:t>
            </w:r>
            <w:r w:rsidR="004713A3" w:rsidRPr="009F1867">
              <w:rPr>
                <w:rFonts w:cstheme="minorHAnsi"/>
                <w:sz w:val="16"/>
                <w:szCs w:val="16"/>
                <w:vertAlign w:val="superscript"/>
              </w:rPr>
              <w:t>5</w:t>
            </w:r>
            <w:r w:rsidR="004713A3" w:rsidRPr="009F1867">
              <w:rPr>
                <w:rFonts w:cstheme="minorHAnsi"/>
                <w:sz w:val="16"/>
                <w:szCs w:val="16"/>
              </w:rPr>
              <w:t xml:space="preserve"> cfu/mL of </w:t>
            </w:r>
            <w:r w:rsidR="009668D8">
              <w:rPr>
                <w:rFonts w:cstheme="minorHAnsi"/>
                <w:sz w:val="16"/>
                <w:szCs w:val="16"/>
              </w:rPr>
              <w:t xml:space="preserve">≤ </w:t>
            </w:r>
            <w:r w:rsidR="004713A3" w:rsidRPr="009F1867">
              <w:rPr>
                <w:rFonts w:cstheme="minorHAnsi"/>
                <w:sz w:val="16"/>
                <w:szCs w:val="16"/>
              </w:rPr>
              <w:t>2 species of</w:t>
            </w:r>
            <w:r w:rsidR="009668D8">
              <w:rPr>
                <w:rFonts w:cstheme="minorHAnsi"/>
                <w:sz w:val="16"/>
                <w:szCs w:val="16"/>
              </w:rPr>
              <w:t xml:space="preserve"> </w:t>
            </w:r>
            <w:r w:rsidR="004713A3" w:rsidRPr="009F1867">
              <w:rPr>
                <w:rFonts w:cstheme="minorHAnsi"/>
                <w:sz w:val="16"/>
                <w:szCs w:val="16"/>
              </w:rPr>
              <w:t>microorganisms</w:t>
            </w:r>
          </w:p>
          <w:p w14:paraId="7240A6B9" w14:textId="2345B64A" w:rsidR="00662A43" w:rsidRPr="00E21733" w:rsidRDefault="00E21733" w:rsidP="00E21733">
            <w:pPr>
              <w:rPr>
                <w:rFonts w:cstheme="minorHAnsi"/>
                <w:sz w:val="16"/>
                <w:szCs w:val="16"/>
              </w:rPr>
            </w:pPr>
            <w:r>
              <w:rPr>
                <w:rFonts w:cstheme="minorHAnsi"/>
                <w:sz w:val="16"/>
                <w:szCs w:val="16"/>
              </w:rPr>
              <w:t xml:space="preserve">          - </w:t>
            </w:r>
            <w:r w:rsidR="00662A43" w:rsidRPr="00E21733">
              <w:rPr>
                <w:rFonts w:cstheme="minorHAnsi"/>
                <w:sz w:val="16"/>
                <w:szCs w:val="16"/>
              </w:rPr>
              <w:t>In-and-out catheter sample:</w:t>
            </w:r>
          </w:p>
          <w:p w14:paraId="5391987B" w14:textId="046AC7CB" w:rsidR="008D6950" w:rsidRPr="009F1867" w:rsidRDefault="00662A43" w:rsidP="004713A3">
            <w:pPr>
              <w:rPr>
                <w:rFonts w:cstheme="minorHAnsi"/>
                <w:sz w:val="16"/>
                <w:szCs w:val="16"/>
              </w:rPr>
            </w:pPr>
            <w:r>
              <w:rPr>
                <w:rFonts w:cstheme="minorHAnsi"/>
                <w:sz w:val="16"/>
                <w:szCs w:val="16"/>
              </w:rPr>
              <w:t xml:space="preserve">               </w:t>
            </w:r>
            <w:r w:rsidR="00E21733">
              <w:rPr>
                <w:rFonts w:cstheme="minorHAnsi"/>
                <w:sz w:val="16"/>
                <w:szCs w:val="16"/>
              </w:rPr>
              <w:t xml:space="preserve">     </w:t>
            </w:r>
            <w:r w:rsidR="004713A3" w:rsidRPr="009F1867">
              <w:rPr>
                <w:rFonts w:cstheme="minorHAnsi"/>
                <w:sz w:val="16"/>
                <w:szCs w:val="16"/>
              </w:rPr>
              <w:t>At least 10</w:t>
            </w:r>
            <w:r w:rsidR="004713A3" w:rsidRPr="00543E2E">
              <w:rPr>
                <w:rFonts w:cstheme="minorHAnsi"/>
                <w:sz w:val="16"/>
                <w:szCs w:val="16"/>
                <w:vertAlign w:val="superscript"/>
              </w:rPr>
              <w:t>2</w:t>
            </w:r>
            <w:r w:rsidR="004713A3" w:rsidRPr="009F1867">
              <w:rPr>
                <w:rFonts w:cstheme="minorHAnsi"/>
                <w:sz w:val="16"/>
                <w:szCs w:val="16"/>
              </w:rPr>
              <w:t xml:space="preserve"> cfu/mL of any number of </w:t>
            </w:r>
            <w:r>
              <w:rPr>
                <w:rFonts w:cstheme="minorHAnsi"/>
                <w:sz w:val="16"/>
                <w:szCs w:val="16"/>
              </w:rPr>
              <w:t>micro</w:t>
            </w:r>
            <w:r w:rsidR="004713A3" w:rsidRPr="009F1867">
              <w:rPr>
                <w:rFonts w:cstheme="minorHAnsi"/>
                <w:sz w:val="16"/>
                <w:szCs w:val="16"/>
              </w:rPr>
              <w:t xml:space="preserve">organisms </w:t>
            </w:r>
          </w:p>
        </w:tc>
        <w:tc>
          <w:tcPr>
            <w:tcW w:w="3417" w:type="dxa"/>
            <w:vAlign w:val="center"/>
          </w:tcPr>
          <w:p w14:paraId="169BFCCA" w14:textId="77777777" w:rsidR="00B52173" w:rsidRPr="009F1867" w:rsidRDefault="00BE25FA" w:rsidP="008641B2">
            <w:pPr>
              <w:rPr>
                <w:rFonts w:cstheme="minorHAnsi"/>
                <w:sz w:val="16"/>
                <w:szCs w:val="16"/>
              </w:rPr>
            </w:pPr>
            <w:r w:rsidRPr="009F1867">
              <w:rPr>
                <w:rFonts w:cstheme="minorHAnsi"/>
                <w:sz w:val="16"/>
                <w:szCs w:val="16"/>
              </w:rPr>
              <w:t xml:space="preserve">UTI should be diagnosed when there are localizing genitourinary signs and symptoms and a positive urine culture result. </w:t>
            </w:r>
          </w:p>
          <w:p w14:paraId="47838494" w14:textId="77777777" w:rsidR="00B52173" w:rsidRPr="009F1867" w:rsidRDefault="00B52173" w:rsidP="008641B2">
            <w:pPr>
              <w:rPr>
                <w:rFonts w:cstheme="minorHAnsi"/>
                <w:sz w:val="16"/>
                <w:szCs w:val="16"/>
              </w:rPr>
            </w:pPr>
          </w:p>
          <w:p w14:paraId="797433F5" w14:textId="2D3F1F6B" w:rsidR="008D6950" w:rsidRPr="009F1867" w:rsidRDefault="00BE25FA" w:rsidP="008641B2">
            <w:pPr>
              <w:rPr>
                <w:rFonts w:cstheme="minorHAnsi"/>
                <w:sz w:val="16"/>
                <w:szCs w:val="16"/>
              </w:rPr>
            </w:pPr>
            <w:r w:rsidRPr="009F1867">
              <w:rPr>
                <w:rFonts w:cstheme="minorHAnsi"/>
                <w:sz w:val="16"/>
                <w:szCs w:val="16"/>
              </w:rPr>
              <w:t xml:space="preserve">A diagnosis of UTI can be made without localizing symptoms if a blood culture isolate is </w:t>
            </w:r>
            <w:r w:rsidR="005E6CD4">
              <w:rPr>
                <w:rFonts w:cstheme="minorHAnsi"/>
                <w:sz w:val="16"/>
                <w:szCs w:val="16"/>
              </w:rPr>
              <w:t xml:space="preserve">growing </w:t>
            </w:r>
            <w:r w:rsidRPr="009F1867">
              <w:rPr>
                <w:rFonts w:cstheme="minorHAnsi"/>
                <w:sz w:val="16"/>
                <w:szCs w:val="16"/>
              </w:rPr>
              <w:t xml:space="preserve">the same organism </w:t>
            </w:r>
            <w:r w:rsidR="005E6CD4">
              <w:rPr>
                <w:rFonts w:cstheme="minorHAnsi"/>
                <w:sz w:val="16"/>
                <w:szCs w:val="16"/>
              </w:rPr>
              <w:t>as the urine culture</w:t>
            </w:r>
            <w:r w:rsidRPr="009F1867">
              <w:rPr>
                <w:rFonts w:cstheme="minorHAnsi"/>
                <w:sz w:val="16"/>
                <w:szCs w:val="16"/>
              </w:rPr>
              <w:t xml:space="preserve"> and there is no alternate site of infection.</w:t>
            </w:r>
          </w:p>
          <w:p w14:paraId="6367C8F2" w14:textId="1F94DC62" w:rsidR="00B52173" w:rsidRPr="009F1867" w:rsidRDefault="00B52173" w:rsidP="008641B2">
            <w:pPr>
              <w:rPr>
                <w:rFonts w:cstheme="minorHAnsi"/>
                <w:sz w:val="16"/>
                <w:szCs w:val="16"/>
              </w:rPr>
            </w:pPr>
          </w:p>
          <w:p w14:paraId="2CD767BB" w14:textId="387587FB" w:rsidR="00B52173" w:rsidRPr="009F1867" w:rsidRDefault="00B52173" w:rsidP="008641B2">
            <w:pPr>
              <w:rPr>
                <w:rFonts w:cstheme="minorHAnsi"/>
                <w:sz w:val="16"/>
                <w:szCs w:val="16"/>
              </w:rPr>
            </w:pPr>
            <w:r w:rsidRPr="009F1867">
              <w:rPr>
                <w:rFonts w:cstheme="minorHAnsi"/>
                <w:sz w:val="16"/>
                <w:szCs w:val="16"/>
              </w:rPr>
              <w:t xml:space="preserve">In the absence of a clear alternative source of infection, </w:t>
            </w:r>
            <w:r w:rsidR="00E21733" w:rsidRPr="009F1867">
              <w:rPr>
                <w:rFonts w:cstheme="minorHAnsi"/>
                <w:sz w:val="16"/>
                <w:szCs w:val="16"/>
              </w:rPr>
              <w:t>fever</w:t>
            </w:r>
            <w:r w:rsidRPr="009F1867">
              <w:rPr>
                <w:rFonts w:cstheme="minorHAnsi"/>
                <w:sz w:val="16"/>
                <w:szCs w:val="16"/>
              </w:rPr>
              <w:t xml:space="preserve"> or rigors, </w:t>
            </w:r>
            <w:r w:rsidR="007E6920">
              <w:rPr>
                <w:rFonts w:cstheme="minorHAnsi"/>
                <w:sz w:val="16"/>
                <w:szCs w:val="16"/>
              </w:rPr>
              <w:t>and</w:t>
            </w:r>
            <w:r w:rsidRPr="009F1867">
              <w:rPr>
                <w:rFonts w:cstheme="minorHAnsi"/>
                <w:sz w:val="16"/>
                <w:szCs w:val="16"/>
              </w:rPr>
              <w:t xml:space="preserve"> a positive urine culture result in the non-catheterized resident or acute confusion in the catheterized resident</w:t>
            </w:r>
            <w:r w:rsidR="007E6920">
              <w:rPr>
                <w:rFonts w:cstheme="minorHAnsi"/>
                <w:sz w:val="16"/>
                <w:szCs w:val="16"/>
              </w:rPr>
              <w:t>,</w:t>
            </w:r>
            <w:r w:rsidRPr="009F1867">
              <w:rPr>
                <w:rFonts w:cstheme="minorHAnsi"/>
                <w:sz w:val="16"/>
                <w:szCs w:val="16"/>
              </w:rPr>
              <w:t xml:space="preserve"> will often be treated as UTI. </w:t>
            </w:r>
            <w:r w:rsidRPr="007E6920">
              <w:rPr>
                <w:rFonts w:cstheme="minorHAnsi"/>
                <w:sz w:val="16"/>
                <w:szCs w:val="16"/>
                <w:u w:val="single"/>
              </w:rPr>
              <w:t xml:space="preserve">However, evidence suggests that most of these episodes are likely </w:t>
            </w:r>
            <w:r w:rsidRPr="007E6920">
              <w:rPr>
                <w:rFonts w:cstheme="minorHAnsi"/>
                <w:b/>
                <w:bCs/>
                <w:sz w:val="16"/>
                <w:szCs w:val="16"/>
                <w:u w:val="single"/>
              </w:rPr>
              <w:t>not</w:t>
            </w:r>
            <w:r w:rsidRPr="007E6920">
              <w:rPr>
                <w:rFonts w:cstheme="minorHAnsi"/>
                <w:sz w:val="16"/>
                <w:szCs w:val="16"/>
                <w:u w:val="single"/>
              </w:rPr>
              <w:t xml:space="preserve"> due to infection of a urinary source. </w:t>
            </w:r>
          </w:p>
          <w:p w14:paraId="0F7C3114" w14:textId="77777777" w:rsidR="00BE25FA" w:rsidRPr="009F1867" w:rsidRDefault="00BE25FA" w:rsidP="008641B2">
            <w:pPr>
              <w:rPr>
                <w:rFonts w:cstheme="minorHAnsi"/>
                <w:sz w:val="16"/>
                <w:szCs w:val="16"/>
              </w:rPr>
            </w:pPr>
          </w:p>
          <w:p w14:paraId="13938432" w14:textId="11394F8C" w:rsidR="00BE25FA" w:rsidRPr="009F1867" w:rsidRDefault="00BE25FA" w:rsidP="008641B2">
            <w:pPr>
              <w:rPr>
                <w:rFonts w:cstheme="minorHAnsi"/>
                <w:sz w:val="16"/>
                <w:szCs w:val="16"/>
              </w:rPr>
            </w:pPr>
            <w:r w:rsidRPr="009F1867">
              <w:rPr>
                <w:rFonts w:cstheme="minorHAnsi"/>
                <w:sz w:val="16"/>
                <w:szCs w:val="16"/>
              </w:rPr>
              <w:t xml:space="preserve">Urine specimens for culture should be processed as soon as possible, preferably within 1-2h. If specimen cannot be processed within 30 mins, it should be refrigerated and cultured within 24hrs. </w:t>
            </w:r>
          </w:p>
        </w:tc>
      </w:tr>
      <w:tr w:rsidR="008D6950" w14:paraId="449DA4CB" w14:textId="77777777" w:rsidTr="00A85B7E">
        <w:trPr>
          <w:trHeight w:val="3140"/>
        </w:trPr>
        <w:tc>
          <w:tcPr>
            <w:tcW w:w="3324" w:type="dxa"/>
            <w:gridSpan w:val="4"/>
            <w:vAlign w:val="center"/>
          </w:tcPr>
          <w:p w14:paraId="47F8968B" w14:textId="77777777" w:rsidR="009F1867" w:rsidRPr="009F1867" w:rsidRDefault="00B52173" w:rsidP="008641B2">
            <w:pPr>
              <w:rPr>
                <w:rFonts w:cstheme="minorHAnsi"/>
                <w:sz w:val="20"/>
                <w:szCs w:val="20"/>
              </w:rPr>
            </w:pPr>
            <w:r w:rsidRPr="009F1867">
              <w:rPr>
                <w:rFonts w:cstheme="minorHAnsi"/>
                <w:sz w:val="20"/>
                <w:szCs w:val="20"/>
              </w:rPr>
              <w:t xml:space="preserve">UTI </w:t>
            </w:r>
          </w:p>
          <w:p w14:paraId="0BF3277A" w14:textId="2ED9F5A1" w:rsidR="008D6950" w:rsidRPr="009F1867" w:rsidRDefault="009F1867" w:rsidP="008641B2">
            <w:pPr>
              <w:rPr>
                <w:rFonts w:cstheme="minorHAnsi"/>
                <w:sz w:val="20"/>
                <w:szCs w:val="20"/>
              </w:rPr>
            </w:pPr>
            <w:r w:rsidRPr="009F1867">
              <w:rPr>
                <w:rFonts w:cstheme="minorHAnsi"/>
                <w:sz w:val="20"/>
                <w:szCs w:val="20"/>
              </w:rPr>
              <w:t>(</w:t>
            </w:r>
            <w:r w:rsidR="00E21733" w:rsidRPr="009F1867">
              <w:rPr>
                <w:rFonts w:cstheme="minorHAnsi"/>
                <w:sz w:val="20"/>
                <w:szCs w:val="20"/>
              </w:rPr>
              <w:t>With</w:t>
            </w:r>
            <w:r w:rsidR="00B52173" w:rsidRPr="009F1867">
              <w:rPr>
                <w:rFonts w:cstheme="minorHAnsi"/>
                <w:sz w:val="20"/>
                <w:szCs w:val="20"/>
              </w:rPr>
              <w:t xml:space="preserve"> indwelling urinary catheter</w:t>
            </w:r>
            <w:r w:rsidRPr="009F1867">
              <w:rPr>
                <w:rFonts w:cstheme="minorHAnsi"/>
                <w:sz w:val="20"/>
                <w:szCs w:val="20"/>
              </w:rPr>
              <w:t>)</w:t>
            </w:r>
          </w:p>
        </w:tc>
        <w:tc>
          <w:tcPr>
            <w:tcW w:w="4504" w:type="dxa"/>
            <w:gridSpan w:val="6"/>
            <w:vAlign w:val="center"/>
          </w:tcPr>
          <w:p w14:paraId="12205208" w14:textId="77777777" w:rsidR="008D6950" w:rsidRPr="009F1867" w:rsidRDefault="00B52173" w:rsidP="008641B2">
            <w:pPr>
              <w:rPr>
                <w:rFonts w:cstheme="minorHAnsi"/>
                <w:sz w:val="16"/>
                <w:szCs w:val="16"/>
              </w:rPr>
            </w:pPr>
            <w:r w:rsidRPr="00B92642">
              <w:rPr>
                <w:rFonts w:cstheme="minorHAnsi"/>
                <w:b/>
                <w:bCs/>
                <w:sz w:val="16"/>
                <w:szCs w:val="16"/>
                <w:u w:val="single"/>
              </w:rPr>
              <w:t>Both</w:t>
            </w:r>
            <w:r w:rsidRPr="009F1867">
              <w:rPr>
                <w:rFonts w:cstheme="minorHAnsi"/>
                <w:sz w:val="16"/>
                <w:szCs w:val="16"/>
              </w:rPr>
              <w:t xml:space="preserve"> of the following must be met:</w:t>
            </w:r>
          </w:p>
          <w:p w14:paraId="44FCF3DC" w14:textId="77777777" w:rsidR="00B52173" w:rsidRPr="00662A43" w:rsidRDefault="00B52173" w:rsidP="008641B2">
            <w:pPr>
              <w:rPr>
                <w:rFonts w:cstheme="minorHAnsi"/>
                <w:sz w:val="6"/>
                <w:szCs w:val="6"/>
              </w:rPr>
            </w:pPr>
          </w:p>
          <w:p w14:paraId="4B781AF6" w14:textId="7DBCCD45" w:rsidR="00B52173" w:rsidRPr="009F1867" w:rsidRDefault="00662A43" w:rsidP="008641B2">
            <w:pPr>
              <w:rPr>
                <w:rFonts w:cstheme="minorHAnsi"/>
                <w:sz w:val="16"/>
                <w:szCs w:val="16"/>
              </w:rPr>
            </w:pPr>
            <w:r w:rsidRPr="00B92642">
              <w:rPr>
                <w:rFonts w:cstheme="minorHAnsi"/>
                <w:sz w:val="20"/>
                <w:szCs w:val="20"/>
              </w:rPr>
              <w:t>□</w:t>
            </w:r>
            <w:r>
              <w:rPr>
                <w:rFonts w:cstheme="minorHAnsi"/>
                <w:sz w:val="20"/>
                <w:szCs w:val="20"/>
              </w:rPr>
              <w:t xml:space="preserve"> </w:t>
            </w:r>
            <w:r w:rsidR="00B52173" w:rsidRPr="009F1867">
              <w:rPr>
                <w:rFonts w:cstheme="minorHAnsi"/>
                <w:sz w:val="16"/>
                <w:szCs w:val="16"/>
              </w:rPr>
              <w:t xml:space="preserve">At least </w:t>
            </w:r>
            <w:r w:rsidR="00B52173" w:rsidRPr="004E0730">
              <w:rPr>
                <w:rFonts w:cstheme="minorHAnsi"/>
                <w:b/>
                <w:bCs/>
                <w:sz w:val="16"/>
                <w:szCs w:val="16"/>
                <w:u w:val="single"/>
              </w:rPr>
              <w:t>1</w:t>
            </w:r>
            <w:r w:rsidR="00B52173" w:rsidRPr="004E0730">
              <w:rPr>
                <w:rFonts w:cstheme="minorHAnsi"/>
                <w:b/>
                <w:bCs/>
                <w:sz w:val="16"/>
                <w:szCs w:val="16"/>
              </w:rPr>
              <w:t xml:space="preserve"> </w:t>
            </w:r>
            <w:r w:rsidR="00B52173" w:rsidRPr="009F1867">
              <w:rPr>
                <w:rFonts w:cstheme="minorHAnsi"/>
                <w:sz w:val="16"/>
                <w:szCs w:val="16"/>
              </w:rPr>
              <w:t>of the following:</w:t>
            </w:r>
          </w:p>
          <w:p w14:paraId="213CCF4C" w14:textId="319114EF" w:rsidR="00662A43" w:rsidRDefault="00B52173" w:rsidP="00662A43">
            <w:pPr>
              <w:rPr>
                <w:rFonts w:cstheme="minorHAnsi"/>
                <w:sz w:val="16"/>
                <w:szCs w:val="16"/>
              </w:rPr>
            </w:pPr>
            <w:r w:rsidRPr="009F1867">
              <w:rPr>
                <w:rFonts w:cstheme="minorHAnsi"/>
                <w:sz w:val="16"/>
                <w:szCs w:val="16"/>
              </w:rPr>
              <w:t xml:space="preserve">    </w:t>
            </w:r>
            <w:r w:rsidR="00662A43">
              <w:rPr>
                <w:rFonts w:cstheme="minorHAnsi"/>
                <w:sz w:val="16"/>
                <w:szCs w:val="16"/>
              </w:rPr>
              <w:t xml:space="preserve">     </w:t>
            </w:r>
            <w:r w:rsidR="00C82166">
              <w:rPr>
                <w:rFonts w:cstheme="minorHAnsi"/>
                <w:sz w:val="16"/>
                <w:szCs w:val="16"/>
              </w:rPr>
              <w:t xml:space="preserve">     </w:t>
            </w:r>
            <w:r w:rsidR="000A3B5A" w:rsidRPr="009F1867">
              <w:rPr>
                <w:rFonts w:cstheme="minorHAnsi"/>
                <w:sz w:val="16"/>
                <w:szCs w:val="16"/>
              </w:rPr>
              <w:t>Feve</w:t>
            </w:r>
            <w:r w:rsidR="00662A43">
              <w:rPr>
                <w:rFonts w:cstheme="minorHAnsi"/>
                <w:sz w:val="16"/>
                <w:szCs w:val="16"/>
              </w:rPr>
              <w:t>r, r</w:t>
            </w:r>
            <w:r w:rsidR="000A3B5A" w:rsidRPr="009F1867">
              <w:rPr>
                <w:rFonts w:cstheme="minorHAnsi"/>
                <w:sz w:val="16"/>
                <w:szCs w:val="16"/>
              </w:rPr>
              <w:t>igors</w:t>
            </w:r>
            <w:r w:rsidR="00662A43">
              <w:rPr>
                <w:rFonts w:cstheme="minorHAnsi"/>
                <w:sz w:val="16"/>
                <w:szCs w:val="16"/>
              </w:rPr>
              <w:t>, or n</w:t>
            </w:r>
            <w:r w:rsidR="000A3B5A" w:rsidRPr="009F1867">
              <w:rPr>
                <w:rFonts w:cstheme="minorHAnsi"/>
                <w:sz w:val="16"/>
                <w:szCs w:val="16"/>
              </w:rPr>
              <w:t xml:space="preserve">ew-onset </w:t>
            </w:r>
            <w:r w:rsidR="00662A43">
              <w:rPr>
                <w:rFonts w:cstheme="minorHAnsi"/>
                <w:sz w:val="16"/>
                <w:szCs w:val="16"/>
              </w:rPr>
              <w:t>h</w:t>
            </w:r>
            <w:r w:rsidR="000A3B5A" w:rsidRPr="009F1867">
              <w:rPr>
                <w:rFonts w:cstheme="minorHAnsi"/>
                <w:sz w:val="16"/>
                <w:szCs w:val="16"/>
              </w:rPr>
              <w:t>ypotension</w:t>
            </w:r>
            <w:r w:rsidR="00662A43">
              <w:rPr>
                <w:rFonts w:cstheme="minorHAnsi"/>
                <w:sz w:val="16"/>
                <w:szCs w:val="16"/>
              </w:rPr>
              <w:t xml:space="preserve"> </w:t>
            </w:r>
          </w:p>
          <w:p w14:paraId="46BF7F9F" w14:textId="27F07F1B" w:rsidR="000A3B5A" w:rsidRPr="009F1867" w:rsidRDefault="00662A43" w:rsidP="00662A43">
            <w:pPr>
              <w:rPr>
                <w:rFonts w:cstheme="minorHAnsi"/>
                <w:sz w:val="16"/>
                <w:szCs w:val="16"/>
              </w:rPr>
            </w:pPr>
            <w:r>
              <w:rPr>
                <w:rFonts w:cstheme="minorHAnsi"/>
                <w:sz w:val="16"/>
                <w:szCs w:val="16"/>
              </w:rPr>
              <w:t xml:space="preserve">                   (</w:t>
            </w:r>
            <w:r w:rsidR="00C82166">
              <w:rPr>
                <w:rFonts w:cstheme="minorHAnsi"/>
                <w:sz w:val="16"/>
                <w:szCs w:val="16"/>
              </w:rPr>
              <w:t>With</w:t>
            </w:r>
            <w:r>
              <w:rPr>
                <w:rFonts w:cstheme="minorHAnsi"/>
                <w:sz w:val="16"/>
                <w:szCs w:val="16"/>
              </w:rPr>
              <w:t xml:space="preserve"> no alternate site of infection)</w:t>
            </w:r>
          </w:p>
          <w:p w14:paraId="22A62CC0" w14:textId="78FBEE0E" w:rsidR="00662A43" w:rsidRDefault="000A3B5A" w:rsidP="008641B2">
            <w:pPr>
              <w:rPr>
                <w:rFonts w:cstheme="minorHAnsi"/>
                <w:sz w:val="16"/>
                <w:szCs w:val="16"/>
              </w:rPr>
            </w:pPr>
            <w:r w:rsidRPr="009F1867">
              <w:rPr>
                <w:rFonts w:cstheme="minorHAnsi"/>
                <w:sz w:val="16"/>
                <w:szCs w:val="16"/>
              </w:rPr>
              <w:t xml:space="preserve">         </w:t>
            </w:r>
            <w:r w:rsidR="00C82166">
              <w:rPr>
                <w:rFonts w:cstheme="minorHAnsi"/>
                <w:sz w:val="16"/>
                <w:szCs w:val="16"/>
              </w:rPr>
              <w:t xml:space="preserve">     </w:t>
            </w:r>
            <w:r w:rsidR="00662A43">
              <w:rPr>
                <w:rFonts w:cstheme="minorHAnsi"/>
                <w:sz w:val="16"/>
                <w:szCs w:val="16"/>
              </w:rPr>
              <w:t>A</w:t>
            </w:r>
            <w:r w:rsidRPr="009F1867">
              <w:rPr>
                <w:rFonts w:cstheme="minorHAnsi"/>
                <w:sz w:val="16"/>
                <w:szCs w:val="16"/>
              </w:rPr>
              <w:t>cute change in mental status or acute functional decline</w:t>
            </w:r>
            <w:r w:rsidR="00662A43">
              <w:rPr>
                <w:rFonts w:cstheme="minorHAnsi"/>
                <w:sz w:val="16"/>
                <w:szCs w:val="16"/>
              </w:rPr>
              <w:t xml:space="preserve">  </w:t>
            </w:r>
          </w:p>
          <w:p w14:paraId="5A17D3BF" w14:textId="2BA6837F" w:rsidR="000A3B5A" w:rsidRPr="009F1867" w:rsidRDefault="00662A43" w:rsidP="008641B2">
            <w:pPr>
              <w:rPr>
                <w:rFonts w:cstheme="minorHAnsi"/>
                <w:sz w:val="16"/>
                <w:szCs w:val="16"/>
              </w:rPr>
            </w:pPr>
            <w:r>
              <w:rPr>
                <w:rFonts w:cstheme="minorHAnsi"/>
                <w:sz w:val="16"/>
                <w:szCs w:val="16"/>
              </w:rPr>
              <w:t xml:space="preserve">                   (</w:t>
            </w:r>
            <w:r w:rsidR="004E0730" w:rsidRPr="009F1867">
              <w:rPr>
                <w:rFonts w:cstheme="minorHAnsi"/>
                <w:sz w:val="16"/>
                <w:szCs w:val="16"/>
              </w:rPr>
              <w:t>With</w:t>
            </w:r>
            <w:r w:rsidR="000A3B5A" w:rsidRPr="009F1867">
              <w:rPr>
                <w:rFonts w:cstheme="minorHAnsi"/>
                <w:sz w:val="16"/>
                <w:szCs w:val="16"/>
              </w:rPr>
              <w:t xml:space="preserve"> no alternate diagnosis and leukocytosis</w:t>
            </w:r>
            <w:r>
              <w:rPr>
                <w:rFonts w:cstheme="minorHAnsi"/>
                <w:sz w:val="16"/>
                <w:szCs w:val="16"/>
              </w:rPr>
              <w:t>)</w:t>
            </w:r>
          </w:p>
          <w:p w14:paraId="6D9FAC44" w14:textId="77777777" w:rsidR="00C82166" w:rsidRDefault="000A3B5A" w:rsidP="008641B2">
            <w:pPr>
              <w:rPr>
                <w:rFonts w:cstheme="minorHAnsi"/>
                <w:sz w:val="16"/>
                <w:szCs w:val="16"/>
              </w:rPr>
            </w:pPr>
            <w:r w:rsidRPr="009F1867">
              <w:rPr>
                <w:rFonts w:cstheme="minorHAnsi"/>
                <w:sz w:val="16"/>
                <w:szCs w:val="16"/>
              </w:rPr>
              <w:t xml:space="preserve">    </w:t>
            </w:r>
            <w:r w:rsidR="00FB4271">
              <w:rPr>
                <w:rFonts w:cstheme="minorHAnsi"/>
                <w:sz w:val="16"/>
                <w:szCs w:val="16"/>
              </w:rPr>
              <w:t xml:space="preserve">     </w:t>
            </w:r>
            <w:r w:rsidR="00C82166">
              <w:rPr>
                <w:rFonts w:cstheme="minorHAnsi"/>
                <w:sz w:val="16"/>
                <w:szCs w:val="16"/>
              </w:rPr>
              <w:t xml:space="preserve">     </w:t>
            </w:r>
            <w:r w:rsidRPr="009F1867">
              <w:rPr>
                <w:rFonts w:cstheme="minorHAnsi"/>
                <w:sz w:val="16"/>
                <w:szCs w:val="16"/>
              </w:rPr>
              <w:t>New-onset suprapubic</w:t>
            </w:r>
            <w:r w:rsidR="00FB4271">
              <w:rPr>
                <w:rFonts w:cstheme="minorHAnsi"/>
                <w:sz w:val="16"/>
                <w:szCs w:val="16"/>
              </w:rPr>
              <w:t xml:space="preserve"> </w:t>
            </w:r>
            <w:r w:rsidRPr="009F1867">
              <w:rPr>
                <w:rFonts w:cstheme="minorHAnsi"/>
                <w:sz w:val="16"/>
                <w:szCs w:val="16"/>
              </w:rPr>
              <w:t xml:space="preserve">pain or costovertebral angle pain </w:t>
            </w:r>
            <w:r w:rsidR="00C82166">
              <w:rPr>
                <w:rFonts w:cstheme="minorHAnsi"/>
                <w:sz w:val="16"/>
                <w:szCs w:val="16"/>
              </w:rPr>
              <w:t xml:space="preserve"> </w:t>
            </w:r>
          </w:p>
          <w:p w14:paraId="08088DBA" w14:textId="602569D8" w:rsidR="000A3B5A" w:rsidRPr="009F1867" w:rsidRDefault="00C82166" w:rsidP="008641B2">
            <w:pPr>
              <w:rPr>
                <w:rFonts w:cstheme="minorHAnsi"/>
                <w:sz w:val="16"/>
                <w:szCs w:val="16"/>
              </w:rPr>
            </w:pPr>
            <w:r>
              <w:rPr>
                <w:rFonts w:cstheme="minorHAnsi"/>
                <w:sz w:val="16"/>
                <w:szCs w:val="16"/>
              </w:rPr>
              <w:t xml:space="preserve">              </w:t>
            </w:r>
            <w:r w:rsidR="000A3B5A" w:rsidRPr="009F1867">
              <w:rPr>
                <w:rFonts w:cstheme="minorHAnsi"/>
                <w:sz w:val="16"/>
                <w:szCs w:val="16"/>
              </w:rPr>
              <w:t>or tenderness</w:t>
            </w:r>
          </w:p>
          <w:p w14:paraId="15C2C6AA" w14:textId="1BEBE6F6" w:rsidR="00FB4271" w:rsidRDefault="000A3B5A" w:rsidP="008641B2">
            <w:pPr>
              <w:rPr>
                <w:rFonts w:cstheme="minorHAnsi"/>
                <w:sz w:val="16"/>
                <w:szCs w:val="16"/>
              </w:rPr>
            </w:pPr>
            <w:r w:rsidRPr="009F1867">
              <w:rPr>
                <w:rFonts w:cstheme="minorHAnsi"/>
                <w:sz w:val="16"/>
                <w:szCs w:val="16"/>
              </w:rPr>
              <w:t xml:space="preserve">     </w:t>
            </w:r>
            <w:r w:rsidR="00FB4271">
              <w:rPr>
                <w:rFonts w:cstheme="minorHAnsi"/>
                <w:sz w:val="16"/>
                <w:szCs w:val="16"/>
              </w:rPr>
              <w:t xml:space="preserve">    </w:t>
            </w:r>
            <w:r w:rsidR="00C82166">
              <w:rPr>
                <w:rFonts w:cstheme="minorHAnsi"/>
                <w:sz w:val="16"/>
                <w:szCs w:val="16"/>
              </w:rPr>
              <w:t xml:space="preserve">     </w:t>
            </w:r>
            <w:r w:rsidRPr="009F1867">
              <w:rPr>
                <w:rFonts w:cstheme="minorHAnsi"/>
                <w:sz w:val="16"/>
                <w:szCs w:val="16"/>
              </w:rPr>
              <w:t xml:space="preserve">Purulent discharge from around the catheter </w:t>
            </w:r>
            <w:r w:rsidR="004E0730">
              <w:rPr>
                <w:rFonts w:cstheme="minorHAnsi"/>
                <w:sz w:val="16"/>
                <w:szCs w:val="16"/>
              </w:rPr>
              <w:t>entry point</w:t>
            </w:r>
          </w:p>
          <w:p w14:paraId="45F46BF9" w14:textId="68DD8806" w:rsidR="00FB4271" w:rsidRDefault="00FB4271" w:rsidP="008641B2">
            <w:pPr>
              <w:rPr>
                <w:rFonts w:cstheme="minorHAnsi"/>
                <w:sz w:val="16"/>
                <w:szCs w:val="16"/>
              </w:rPr>
            </w:pPr>
            <w:r>
              <w:rPr>
                <w:rFonts w:cstheme="minorHAnsi"/>
                <w:sz w:val="16"/>
                <w:szCs w:val="16"/>
              </w:rPr>
              <w:t xml:space="preserve">         </w:t>
            </w:r>
            <w:r w:rsidR="00C82166">
              <w:rPr>
                <w:rFonts w:cstheme="minorHAnsi"/>
                <w:sz w:val="16"/>
                <w:szCs w:val="16"/>
              </w:rPr>
              <w:t xml:space="preserve">     </w:t>
            </w:r>
            <w:r>
              <w:rPr>
                <w:rFonts w:cstheme="minorHAnsi"/>
                <w:sz w:val="16"/>
                <w:szCs w:val="16"/>
              </w:rPr>
              <w:t>A</w:t>
            </w:r>
            <w:r w:rsidR="000A3B5A" w:rsidRPr="009F1867">
              <w:rPr>
                <w:rFonts w:cstheme="minorHAnsi"/>
                <w:sz w:val="16"/>
                <w:szCs w:val="16"/>
              </w:rPr>
              <w:t>cute pain,</w:t>
            </w:r>
            <w:r>
              <w:rPr>
                <w:rFonts w:cstheme="minorHAnsi"/>
                <w:sz w:val="16"/>
                <w:szCs w:val="16"/>
              </w:rPr>
              <w:t xml:space="preserve"> </w:t>
            </w:r>
            <w:r w:rsidR="000A3B5A" w:rsidRPr="009F1867">
              <w:rPr>
                <w:rFonts w:cstheme="minorHAnsi"/>
                <w:sz w:val="16"/>
                <w:szCs w:val="16"/>
              </w:rPr>
              <w:t xml:space="preserve">swelling, or tenderness of the testes, </w:t>
            </w:r>
          </w:p>
          <w:p w14:paraId="4D012D25" w14:textId="15B83057" w:rsidR="000A3B5A" w:rsidRDefault="00FB4271" w:rsidP="008641B2">
            <w:pPr>
              <w:rPr>
                <w:rFonts w:cstheme="minorHAnsi"/>
                <w:sz w:val="16"/>
                <w:szCs w:val="16"/>
              </w:rPr>
            </w:pPr>
            <w:r>
              <w:rPr>
                <w:rFonts w:cstheme="minorHAnsi"/>
                <w:sz w:val="16"/>
                <w:szCs w:val="16"/>
              </w:rPr>
              <w:t xml:space="preserve">              </w:t>
            </w:r>
            <w:r w:rsidR="000A3B5A" w:rsidRPr="009F1867">
              <w:rPr>
                <w:rFonts w:cstheme="minorHAnsi"/>
                <w:sz w:val="16"/>
                <w:szCs w:val="16"/>
              </w:rPr>
              <w:t>epididymis, or prostate</w:t>
            </w:r>
          </w:p>
          <w:p w14:paraId="23A14BA2" w14:textId="77777777" w:rsidR="00FB4271" w:rsidRPr="00FB4271" w:rsidRDefault="00FB4271" w:rsidP="008641B2">
            <w:pPr>
              <w:rPr>
                <w:rFonts w:cstheme="minorHAnsi"/>
                <w:sz w:val="6"/>
                <w:szCs w:val="6"/>
              </w:rPr>
            </w:pPr>
          </w:p>
          <w:p w14:paraId="1B8F98E7" w14:textId="7DDF5400" w:rsidR="00B92642" w:rsidRDefault="00B92642" w:rsidP="008641B2">
            <w:pPr>
              <w:rPr>
                <w:rFonts w:cstheme="minorHAnsi"/>
                <w:b/>
                <w:bCs/>
                <w:sz w:val="16"/>
                <w:szCs w:val="16"/>
                <w:u w:val="single"/>
              </w:rPr>
            </w:pPr>
            <w:r w:rsidRPr="00B92642">
              <w:rPr>
                <w:rFonts w:cstheme="minorHAnsi"/>
                <w:b/>
                <w:bCs/>
                <w:sz w:val="16"/>
                <w:szCs w:val="16"/>
                <w:u w:val="single"/>
              </w:rPr>
              <w:t xml:space="preserve">AND </w:t>
            </w:r>
          </w:p>
          <w:p w14:paraId="7BA66F25" w14:textId="77777777" w:rsidR="00FB4271" w:rsidRPr="00FB4271" w:rsidRDefault="00FB4271" w:rsidP="008641B2">
            <w:pPr>
              <w:rPr>
                <w:rFonts w:cstheme="minorHAnsi"/>
                <w:b/>
                <w:bCs/>
                <w:sz w:val="6"/>
                <w:szCs w:val="6"/>
                <w:u w:val="single"/>
              </w:rPr>
            </w:pPr>
          </w:p>
          <w:p w14:paraId="35AC8848" w14:textId="77777777" w:rsidR="00FB4271" w:rsidRDefault="00FB4271" w:rsidP="008641B2">
            <w:pPr>
              <w:rPr>
                <w:rFonts w:cstheme="minorHAnsi"/>
                <w:sz w:val="16"/>
                <w:szCs w:val="16"/>
              </w:rPr>
            </w:pPr>
            <w:r w:rsidRPr="00B92642">
              <w:rPr>
                <w:rFonts w:cstheme="minorHAnsi"/>
                <w:sz w:val="20"/>
                <w:szCs w:val="20"/>
              </w:rPr>
              <w:t>□</w:t>
            </w:r>
            <w:r>
              <w:rPr>
                <w:rFonts w:cstheme="minorHAnsi"/>
                <w:sz w:val="20"/>
                <w:szCs w:val="20"/>
              </w:rPr>
              <w:t xml:space="preserve"> </w:t>
            </w:r>
            <w:r w:rsidR="00744D1E" w:rsidRPr="009F1867">
              <w:rPr>
                <w:rFonts w:cstheme="minorHAnsi"/>
                <w:sz w:val="16"/>
                <w:szCs w:val="16"/>
              </w:rPr>
              <w:t>Urinary catheter specimen with at least 10</w:t>
            </w:r>
            <w:r w:rsidR="00744D1E" w:rsidRPr="009F1867">
              <w:rPr>
                <w:rFonts w:cstheme="minorHAnsi"/>
                <w:sz w:val="16"/>
                <w:szCs w:val="16"/>
                <w:vertAlign w:val="superscript"/>
              </w:rPr>
              <w:t>5</w:t>
            </w:r>
            <w:r w:rsidR="00744D1E" w:rsidRPr="009F1867">
              <w:rPr>
                <w:rFonts w:cstheme="minorHAnsi"/>
                <w:sz w:val="16"/>
                <w:szCs w:val="16"/>
              </w:rPr>
              <w:t xml:space="preserve"> cfu/mL of any </w:t>
            </w:r>
            <w:r>
              <w:rPr>
                <w:rFonts w:cstheme="minorHAnsi"/>
                <w:sz w:val="16"/>
                <w:szCs w:val="16"/>
              </w:rPr>
              <w:t xml:space="preserve"> </w:t>
            </w:r>
          </w:p>
          <w:p w14:paraId="0A3E3CE7" w14:textId="615307AB" w:rsidR="00744D1E" w:rsidRPr="009F1867" w:rsidRDefault="00FB4271" w:rsidP="008641B2">
            <w:pPr>
              <w:rPr>
                <w:rFonts w:cstheme="minorHAnsi"/>
                <w:sz w:val="16"/>
                <w:szCs w:val="16"/>
              </w:rPr>
            </w:pPr>
            <w:r>
              <w:rPr>
                <w:rFonts w:cstheme="minorHAnsi"/>
                <w:sz w:val="16"/>
                <w:szCs w:val="16"/>
              </w:rPr>
              <w:t xml:space="preserve">     </w:t>
            </w:r>
            <w:r w:rsidR="00744D1E" w:rsidRPr="009F1867">
              <w:rPr>
                <w:rFonts w:cstheme="minorHAnsi"/>
                <w:sz w:val="16"/>
                <w:szCs w:val="16"/>
              </w:rPr>
              <w:t>organism(s)</w:t>
            </w:r>
          </w:p>
        </w:tc>
        <w:tc>
          <w:tcPr>
            <w:tcW w:w="3417" w:type="dxa"/>
            <w:vAlign w:val="center"/>
          </w:tcPr>
          <w:p w14:paraId="61C193E5" w14:textId="77777777" w:rsidR="008D6950" w:rsidRPr="009F1867" w:rsidRDefault="00744D1E" w:rsidP="008641B2">
            <w:pPr>
              <w:rPr>
                <w:rFonts w:cstheme="minorHAnsi"/>
                <w:sz w:val="16"/>
                <w:szCs w:val="16"/>
              </w:rPr>
            </w:pPr>
            <w:r w:rsidRPr="009F1867">
              <w:rPr>
                <w:rFonts w:cstheme="minorHAnsi"/>
                <w:sz w:val="16"/>
                <w:szCs w:val="16"/>
              </w:rPr>
              <w:t>Recent catheter trauma, catheter obstruction, or new-onset hematuria are useful localizing signs that are consistent with UTI but are not necessary for diagnosis.</w:t>
            </w:r>
          </w:p>
          <w:p w14:paraId="5709E10E" w14:textId="77777777" w:rsidR="00744D1E" w:rsidRPr="009F1867" w:rsidRDefault="00744D1E" w:rsidP="008641B2">
            <w:pPr>
              <w:rPr>
                <w:rFonts w:cstheme="minorHAnsi"/>
                <w:sz w:val="16"/>
                <w:szCs w:val="16"/>
              </w:rPr>
            </w:pPr>
          </w:p>
          <w:p w14:paraId="49B440E8" w14:textId="77777777" w:rsidR="00744D1E" w:rsidRPr="009F1867" w:rsidRDefault="00744D1E" w:rsidP="008641B2">
            <w:pPr>
              <w:rPr>
                <w:rFonts w:cstheme="minorHAnsi"/>
                <w:sz w:val="16"/>
                <w:szCs w:val="16"/>
              </w:rPr>
            </w:pPr>
            <w:r w:rsidRPr="009F1867">
              <w:rPr>
                <w:rFonts w:cstheme="minorHAnsi"/>
                <w:sz w:val="16"/>
                <w:szCs w:val="16"/>
              </w:rPr>
              <w:t>Urinary catheter specimens for culture should be collected following replacement of the catheter (if current catheter has been in place for &gt;14 days).</w:t>
            </w:r>
          </w:p>
          <w:p w14:paraId="3D506BAD" w14:textId="77777777" w:rsidR="00744D1E" w:rsidRPr="009F1867" w:rsidRDefault="00744D1E" w:rsidP="008641B2">
            <w:pPr>
              <w:rPr>
                <w:rFonts w:cstheme="minorHAnsi"/>
                <w:sz w:val="16"/>
                <w:szCs w:val="16"/>
              </w:rPr>
            </w:pPr>
          </w:p>
          <w:p w14:paraId="10B32BA2" w14:textId="77790C09" w:rsidR="00744D1E" w:rsidRPr="009F1867" w:rsidRDefault="00744D1E" w:rsidP="008641B2">
            <w:pPr>
              <w:rPr>
                <w:rFonts w:cstheme="minorHAnsi"/>
                <w:sz w:val="16"/>
                <w:szCs w:val="16"/>
              </w:rPr>
            </w:pPr>
            <w:r w:rsidRPr="009F1867">
              <w:rPr>
                <w:rFonts w:cstheme="minorHAnsi"/>
                <w:sz w:val="16"/>
                <w:szCs w:val="16"/>
              </w:rPr>
              <w:t xml:space="preserve">Urinary catheter specimens for cultures should not be collected from the urine collection bag. </w:t>
            </w:r>
          </w:p>
        </w:tc>
      </w:tr>
      <w:tr w:rsidR="00744D1E" w14:paraId="666487F0" w14:textId="77777777" w:rsidTr="00BD3809">
        <w:trPr>
          <w:trHeight w:val="440"/>
        </w:trPr>
        <w:tc>
          <w:tcPr>
            <w:tcW w:w="11245" w:type="dxa"/>
            <w:gridSpan w:val="11"/>
            <w:tcBorders>
              <w:bottom w:val="single" w:sz="4" w:space="0" w:color="auto"/>
            </w:tcBorders>
            <w:vAlign w:val="center"/>
          </w:tcPr>
          <w:p w14:paraId="25D7E478" w14:textId="0654D8FD" w:rsidR="00744D1E" w:rsidRDefault="00744D1E" w:rsidP="008641B2">
            <w:pPr>
              <w:rPr>
                <w:rFonts w:cstheme="minorHAnsi"/>
              </w:rPr>
            </w:pPr>
            <w:r w:rsidRPr="006800AD">
              <w:rPr>
                <w:rFonts w:cstheme="minorHAnsi"/>
                <w:sz w:val="16"/>
                <w:szCs w:val="16"/>
              </w:rPr>
              <w:t>Notes: Pyuria does not differentiate symptomatic UTI from asymptomatic bacteriuria. Absence of pyuria i</w:t>
            </w:r>
            <w:r w:rsidR="004E0730">
              <w:rPr>
                <w:rFonts w:cstheme="minorHAnsi"/>
                <w:sz w:val="16"/>
                <w:szCs w:val="16"/>
              </w:rPr>
              <w:t>n</w:t>
            </w:r>
            <w:r w:rsidRPr="006800AD">
              <w:rPr>
                <w:rFonts w:cstheme="minorHAnsi"/>
                <w:sz w:val="16"/>
                <w:szCs w:val="16"/>
              </w:rPr>
              <w:t xml:space="preserve"> diagnostic tests exclude</w:t>
            </w:r>
            <w:r w:rsidR="006800AD">
              <w:rPr>
                <w:rFonts w:cstheme="minorHAnsi"/>
                <w:sz w:val="16"/>
                <w:szCs w:val="16"/>
              </w:rPr>
              <w:t>s</w:t>
            </w:r>
            <w:r w:rsidRPr="006800AD">
              <w:rPr>
                <w:rFonts w:cstheme="minorHAnsi"/>
                <w:sz w:val="16"/>
                <w:szCs w:val="16"/>
              </w:rPr>
              <w:t xml:space="preserve"> symptomatic UTI in residents of long-term care facilities.</w:t>
            </w:r>
          </w:p>
        </w:tc>
      </w:tr>
      <w:tr w:rsidR="00744D1E" w14:paraId="6C6996A6" w14:textId="77777777" w:rsidTr="00BD3809">
        <w:trPr>
          <w:trHeight w:val="251"/>
        </w:trPr>
        <w:tc>
          <w:tcPr>
            <w:tcW w:w="11245" w:type="dxa"/>
            <w:gridSpan w:val="11"/>
            <w:tcBorders>
              <w:left w:val="nil"/>
              <w:bottom w:val="nil"/>
              <w:right w:val="nil"/>
            </w:tcBorders>
            <w:vAlign w:val="center"/>
          </w:tcPr>
          <w:p w14:paraId="3CE9C8C2" w14:textId="77777777" w:rsidR="00744D1E" w:rsidRDefault="00744D1E" w:rsidP="008641B2">
            <w:pPr>
              <w:rPr>
                <w:rFonts w:cstheme="minorHAnsi"/>
              </w:rPr>
            </w:pPr>
          </w:p>
          <w:p w14:paraId="578EADB7" w14:textId="77777777" w:rsidR="00F45326" w:rsidRDefault="00F45326" w:rsidP="008641B2">
            <w:pPr>
              <w:rPr>
                <w:rFonts w:cstheme="minorHAnsi"/>
              </w:rPr>
            </w:pPr>
          </w:p>
          <w:p w14:paraId="1DF6BAC5" w14:textId="77777777" w:rsidR="00F45326" w:rsidRDefault="00F45326" w:rsidP="008641B2">
            <w:pPr>
              <w:rPr>
                <w:rFonts w:cstheme="minorHAnsi"/>
              </w:rPr>
            </w:pPr>
          </w:p>
          <w:p w14:paraId="33D9602B" w14:textId="77777777" w:rsidR="00F45326" w:rsidRDefault="00F45326" w:rsidP="008641B2">
            <w:pPr>
              <w:rPr>
                <w:rFonts w:cstheme="minorHAnsi"/>
              </w:rPr>
            </w:pPr>
          </w:p>
          <w:p w14:paraId="1BC44E19" w14:textId="77777777" w:rsidR="00F45326" w:rsidRDefault="00F45326" w:rsidP="008641B2">
            <w:pPr>
              <w:rPr>
                <w:rFonts w:cstheme="minorHAnsi"/>
              </w:rPr>
            </w:pPr>
          </w:p>
          <w:p w14:paraId="518A7BE8" w14:textId="1D0FFCC3" w:rsidR="00F45326" w:rsidRDefault="00F45326" w:rsidP="008641B2">
            <w:pPr>
              <w:rPr>
                <w:rFonts w:cstheme="minorHAnsi"/>
              </w:rPr>
            </w:pPr>
          </w:p>
          <w:p w14:paraId="096095D7" w14:textId="77777777" w:rsidR="0093646E" w:rsidRDefault="0093646E" w:rsidP="008641B2">
            <w:pPr>
              <w:rPr>
                <w:rFonts w:cstheme="minorHAnsi"/>
              </w:rPr>
            </w:pPr>
          </w:p>
          <w:p w14:paraId="1843C2EE" w14:textId="77777777" w:rsidR="00F45326" w:rsidRDefault="00F45326" w:rsidP="008641B2">
            <w:pPr>
              <w:rPr>
                <w:rFonts w:cstheme="minorHAnsi"/>
              </w:rPr>
            </w:pPr>
          </w:p>
          <w:p w14:paraId="7E78FBC4" w14:textId="77777777" w:rsidR="00F45326" w:rsidRDefault="00F45326" w:rsidP="008641B2">
            <w:pPr>
              <w:rPr>
                <w:rFonts w:cstheme="minorHAnsi"/>
              </w:rPr>
            </w:pPr>
          </w:p>
          <w:p w14:paraId="251B1239" w14:textId="77777777" w:rsidR="00F45326" w:rsidRDefault="00F45326" w:rsidP="008641B2">
            <w:pPr>
              <w:rPr>
                <w:rFonts w:cstheme="minorHAnsi"/>
              </w:rPr>
            </w:pPr>
          </w:p>
          <w:p w14:paraId="2798A416" w14:textId="77777777" w:rsidR="00F45326" w:rsidRDefault="00F45326" w:rsidP="008641B2">
            <w:pPr>
              <w:rPr>
                <w:rFonts w:cstheme="minorHAnsi"/>
              </w:rPr>
            </w:pPr>
          </w:p>
          <w:p w14:paraId="7CC3538F" w14:textId="0A183D41" w:rsidR="00F45326" w:rsidRDefault="00F45326" w:rsidP="008641B2">
            <w:pPr>
              <w:rPr>
                <w:rFonts w:cstheme="minorHAnsi"/>
              </w:rPr>
            </w:pPr>
          </w:p>
        </w:tc>
      </w:tr>
      <w:tr w:rsidR="00744D1E" w14:paraId="740D5202" w14:textId="77777777" w:rsidTr="00BD3809">
        <w:trPr>
          <w:trHeight w:val="380"/>
        </w:trPr>
        <w:tc>
          <w:tcPr>
            <w:tcW w:w="11245" w:type="dxa"/>
            <w:gridSpan w:val="11"/>
            <w:tcBorders>
              <w:top w:val="nil"/>
            </w:tcBorders>
            <w:shd w:val="clear" w:color="auto" w:fill="012169"/>
            <w:vAlign w:val="center"/>
          </w:tcPr>
          <w:p w14:paraId="64282B2D" w14:textId="517FA36E" w:rsidR="00744D1E" w:rsidRPr="00972CF0" w:rsidRDefault="00744D1E" w:rsidP="00744D1E">
            <w:pPr>
              <w:jc w:val="both"/>
              <w:rPr>
                <w:rFonts w:cstheme="minorHAnsi"/>
                <w:b/>
                <w:bCs/>
              </w:rPr>
            </w:pPr>
            <w:r w:rsidRPr="00972CF0">
              <w:rPr>
                <w:rFonts w:cstheme="minorHAnsi"/>
                <w:b/>
                <w:bCs/>
              </w:rPr>
              <w:lastRenderedPageBreak/>
              <w:t xml:space="preserve">Table 4. Skin, Soft Tissue, and Mucosal Infection Surveillance </w:t>
            </w:r>
            <w:r w:rsidR="005B1704" w:rsidRPr="00972CF0">
              <w:rPr>
                <w:rFonts w:cstheme="minorHAnsi"/>
                <w:b/>
                <w:bCs/>
              </w:rPr>
              <w:t xml:space="preserve">(SSTI) </w:t>
            </w:r>
            <w:r w:rsidRPr="00972CF0">
              <w:rPr>
                <w:rFonts w:cstheme="minorHAnsi"/>
                <w:b/>
                <w:bCs/>
              </w:rPr>
              <w:t>Criteria</w:t>
            </w:r>
          </w:p>
        </w:tc>
      </w:tr>
      <w:tr w:rsidR="0093646E" w14:paraId="64E50C59" w14:textId="77777777" w:rsidTr="00A85B7E">
        <w:trPr>
          <w:trHeight w:val="288"/>
        </w:trPr>
        <w:tc>
          <w:tcPr>
            <w:tcW w:w="3053" w:type="dxa"/>
            <w:gridSpan w:val="2"/>
            <w:shd w:val="clear" w:color="auto" w:fill="C6D7FE"/>
            <w:vAlign w:val="center"/>
          </w:tcPr>
          <w:p w14:paraId="2913D979" w14:textId="58FC6690" w:rsidR="00CF01FD" w:rsidRPr="00972CF0" w:rsidRDefault="00CF01FD" w:rsidP="008641B2">
            <w:pPr>
              <w:rPr>
                <w:rFonts w:cstheme="minorHAnsi"/>
                <w:b/>
                <w:bCs/>
                <w:sz w:val="20"/>
                <w:szCs w:val="20"/>
              </w:rPr>
            </w:pPr>
            <w:r w:rsidRPr="00972CF0">
              <w:rPr>
                <w:rFonts w:cstheme="minorHAnsi"/>
                <w:b/>
                <w:bCs/>
                <w:sz w:val="20"/>
                <w:szCs w:val="20"/>
              </w:rPr>
              <w:t>Syndrome</w:t>
            </w:r>
          </w:p>
        </w:tc>
        <w:tc>
          <w:tcPr>
            <w:tcW w:w="4681" w:type="dxa"/>
            <w:gridSpan w:val="7"/>
            <w:shd w:val="clear" w:color="auto" w:fill="C6D7FE"/>
            <w:vAlign w:val="center"/>
          </w:tcPr>
          <w:p w14:paraId="798AC7BA" w14:textId="7CC468AE" w:rsidR="00CF01FD" w:rsidRPr="00972CF0" w:rsidRDefault="00CF01FD" w:rsidP="008641B2">
            <w:pPr>
              <w:rPr>
                <w:rFonts w:cstheme="minorHAnsi"/>
                <w:b/>
                <w:bCs/>
                <w:sz w:val="20"/>
                <w:szCs w:val="20"/>
              </w:rPr>
            </w:pPr>
            <w:r w:rsidRPr="00972CF0">
              <w:rPr>
                <w:rFonts w:cstheme="minorHAnsi"/>
                <w:b/>
                <w:bCs/>
                <w:sz w:val="20"/>
                <w:szCs w:val="20"/>
              </w:rPr>
              <w:t>Criteria</w:t>
            </w:r>
          </w:p>
        </w:tc>
        <w:tc>
          <w:tcPr>
            <w:tcW w:w="3511" w:type="dxa"/>
            <w:gridSpan w:val="2"/>
            <w:shd w:val="clear" w:color="auto" w:fill="C6D7FE"/>
            <w:vAlign w:val="center"/>
          </w:tcPr>
          <w:p w14:paraId="5C1D236E" w14:textId="1C2D97C4" w:rsidR="00CF01FD" w:rsidRPr="00972CF0" w:rsidRDefault="00CF01FD" w:rsidP="008641B2">
            <w:pPr>
              <w:rPr>
                <w:rFonts w:cstheme="minorHAnsi"/>
                <w:b/>
                <w:bCs/>
                <w:sz w:val="20"/>
                <w:szCs w:val="20"/>
              </w:rPr>
            </w:pPr>
            <w:r w:rsidRPr="00972CF0">
              <w:rPr>
                <w:rFonts w:cstheme="minorHAnsi"/>
                <w:b/>
                <w:bCs/>
                <w:sz w:val="20"/>
                <w:szCs w:val="20"/>
              </w:rPr>
              <w:t>Notes/Comments</w:t>
            </w:r>
          </w:p>
        </w:tc>
      </w:tr>
      <w:tr w:rsidR="00B52173" w14:paraId="32F956E4" w14:textId="77777777" w:rsidTr="00A85B7E">
        <w:trPr>
          <w:trHeight w:val="2465"/>
        </w:trPr>
        <w:tc>
          <w:tcPr>
            <w:tcW w:w="3053" w:type="dxa"/>
            <w:gridSpan w:val="2"/>
            <w:vAlign w:val="center"/>
          </w:tcPr>
          <w:p w14:paraId="733FDAFC" w14:textId="5115D24B" w:rsidR="00B52173" w:rsidRPr="009F1867" w:rsidRDefault="005B1704" w:rsidP="008641B2">
            <w:pPr>
              <w:rPr>
                <w:rFonts w:cstheme="minorHAnsi"/>
                <w:sz w:val="20"/>
                <w:szCs w:val="20"/>
              </w:rPr>
            </w:pPr>
            <w:r w:rsidRPr="009F1867">
              <w:rPr>
                <w:rFonts w:cstheme="minorHAnsi"/>
                <w:sz w:val="20"/>
                <w:szCs w:val="20"/>
              </w:rPr>
              <w:t xml:space="preserve">Cellulitis, </w:t>
            </w:r>
            <w:r w:rsidR="00F56CE1">
              <w:rPr>
                <w:rFonts w:cstheme="minorHAnsi"/>
                <w:sz w:val="20"/>
                <w:szCs w:val="20"/>
              </w:rPr>
              <w:t>S</w:t>
            </w:r>
            <w:r w:rsidRPr="009F1867">
              <w:rPr>
                <w:rFonts w:cstheme="minorHAnsi"/>
                <w:sz w:val="20"/>
                <w:szCs w:val="20"/>
              </w:rPr>
              <w:t xml:space="preserve">oft </w:t>
            </w:r>
            <w:r w:rsidR="00F56CE1">
              <w:rPr>
                <w:rFonts w:cstheme="minorHAnsi"/>
                <w:sz w:val="20"/>
                <w:szCs w:val="20"/>
              </w:rPr>
              <w:t>T</w:t>
            </w:r>
            <w:r w:rsidRPr="009F1867">
              <w:rPr>
                <w:rFonts w:cstheme="minorHAnsi"/>
                <w:sz w:val="20"/>
                <w:szCs w:val="20"/>
              </w:rPr>
              <w:t xml:space="preserve">issue, or </w:t>
            </w:r>
            <w:r w:rsidR="00F56CE1">
              <w:rPr>
                <w:rFonts w:cstheme="minorHAnsi"/>
                <w:sz w:val="20"/>
                <w:szCs w:val="20"/>
              </w:rPr>
              <w:t>W</w:t>
            </w:r>
            <w:r w:rsidRPr="009F1867">
              <w:rPr>
                <w:rFonts w:cstheme="minorHAnsi"/>
                <w:sz w:val="20"/>
                <w:szCs w:val="20"/>
              </w:rPr>
              <w:t xml:space="preserve">ound </w:t>
            </w:r>
            <w:r w:rsidR="00F56CE1">
              <w:rPr>
                <w:rFonts w:cstheme="minorHAnsi"/>
                <w:sz w:val="20"/>
                <w:szCs w:val="20"/>
              </w:rPr>
              <w:t>I</w:t>
            </w:r>
            <w:r w:rsidRPr="009F1867">
              <w:rPr>
                <w:rFonts w:cstheme="minorHAnsi"/>
                <w:sz w:val="20"/>
                <w:szCs w:val="20"/>
              </w:rPr>
              <w:t>nfection</w:t>
            </w:r>
          </w:p>
        </w:tc>
        <w:tc>
          <w:tcPr>
            <w:tcW w:w="4681" w:type="dxa"/>
            <w:gridSpan w:val="7"/>
            <w:vAlign w:val="center"/>
          </w:tcPr>
          <w:p w14:paraId="3D67B4B6" w14:textId="7B4529A3" w:rsidR="00B52173" w:rsidRPr="009F1867" w:rsidRDefault="005B1704" w:rsidP="008641B2">
            <w:pPr>
              <w:rPr>
                <w:rFonts w:cstheme="minorHAnsi"/>
                <w:sz w:val="16"/>
                <w:szCs w:val="16"/>
              </w:rPr>
            </w:pPr>
            <w:r w:rsidRPr="009F1867">
              <w:rPr>
                <w:rFonts w:cstheme="minorHAnsi"/>
                <w:sz w:val="16"/>
                <w:szCs w:val="16"/>
              </w:rPr>
              <w:t xml:space="preserve">At least </w:t>
            </w:r>
            <w:r w:rsidRPr="00B92642">
              <w:rPr>
                <w:rFonts w:cstheme="minorHAnsi"/>
                <w:b/>
                <w:bCs/>
                <w:sz w:val="16"/>
                <w:szCs w:val="16"/>
                <w:u w:val="single"/>
              </w:rPr>
              <w:t>1</w:t>
            </w:r>
            <w:r w:rsidRPr="009F1867">
              <w:rPr>
                <w:rFonts w:cstheme="minorHAnsi"/>
                <w:sz w:val="16"/>
                <w:szCs w:val="16"/>
              </w:rPr>
              <w:t xml:space="preserve"> of the following must be met:</w:t>
            </w:r>
          </w:p>
          <w:p w14:paraId="275B460E" w14:textId="77777777" w:rsidR="007A51DE" w:rsidRPr="000E1EC2" w:rsidRDefault="007A51DE" w:rsidP="008641B2">
            <w:pPr>
              <w:rPr>
                <w:rFonts w:cstheme="minorHAnsi"/>
                <w:sz w:val="6"/>
                <w:szCs w:val="6"/>
              </w:rPr>
            </w:pPr>
          </w:p>
          <w:p w14:paraId="076D9DCD" w14:textId="2EEE123A" w:rsidR="005B1704" w:rsidRDefault="000E1EC2" w:rsidP="008641B2">
            <w:pPr>
              <w:rPr>
                <w:rFonts w:cstheme="minorHAnsi"/>
                <w:sz w:val="16"/>
                <w:szCs w:val="16"/>
              </w:rPr>
            </w:pPr>
            <w:r w:rsidRPr="00B92642">
              <w:rPr>
                <w:rFonts w:cstheme="minorHAnsi"/>
                <w:sz w:val="20"/>
                <w:szCs w:val="20"/>
              </w:rPr>
              <w:t>□</w:t>
            </w:r>
            <w:r>
              <w:rPr>
                <w:rFonts w:cstheme="minorHAnsi"/>
                <w:sz w:val="20"/>
                <w:szCs w:val="20"/>
              </w:rPr>
              <w:t xml:space="preserve"> </w:t>
            </w:r>
            <w:r w:rsidR="005B1704" w:rsidRPr="009F1867">
              <w:rPr>
                <w:rFonts w:cstheme="minorHAnsi"/>
                <w:sz w:val="16"/>
                <w:szCs w:val="16"/>
              </w:rPr>
              <w:t>Pus present at a wound, skin, or soft tissue site</w:t>
            </w:r>
          </w:p>
          <w:p w14:paraId="7AD8E5B5" w14:textId="77777777" w:rsidR="000E1EC2" w:rsidRPr="000E1EC2" w:rsidRDefault="000E1EC2" w:rsidP="008641B2">
            <w:pPr>
              <w:rPr>
                <w:rFonts w:cstheme="minorHAnsi"/>
                <w:b/>
                <w:bCs/>
                <w:sz w:val="6"/>
                <w:szCs w:val="6"/>
                <w:u w:val="single"/>
              </w:rPr>
            </w:pPr>
          </w:p>
          <w:p w14:paraId="6FEDB677" w14:textId="77777777" w:rsidR="00F56CE1" w:rsidRDefault="000E1EC2" w:rsidP="008641B2">
            <w:pPr>
              <w:rPr>
                <w:rFonts w:cstheme="minorHAnsi"/>
                <w:sz w:val="16"/>
                <w:szCs w:val="16"/>
              </w:rPr>
            </w:pPr>
            <w:r w:rsidRPr="00B92642">
              <w:rPr>
                <w:rFonts w:cstheme="minorHAnsi"/>
                <w:sz w:val="20"/>
                <w:szCs w:val="20"/>
              </w:rPr>
              <w:t>□</w:t>
            </w:r>
            <w:r>
              <w:rPr>
                <w:rFonts w:cstheme="minorHAnsi"/>
                <w:sz w:val="20"/>
                <w:szCs w:val="20"/>
              </w:rPr>
              <w:t xml:space="preserve"> </w:t>
            </w:r>
            <w:r w:rsidR="005B1704" w:rsidRPr="009F1867">
              <w:rPr>
                <w:rFonts w:cstheme="minorHAnsi"/>
                <w:sz w:val="16"/>
                <w:szCs w:val="16"/>
              </w:rPr>
              <w:t xml:space="preserve">New or increasing presence of at least </w:t>
            </w:r>
            <w:r w:rsidR="005B1704" w:rsidRPr="00F56CE1">
              <w:rPr>
                <w:rFonts w:cstheme="minorHAnsi"/>
                <w:b/>
                <w:bCs/>
                <w:sz w:val="16"/>
                <w:szCs w:val="16"/>
                <w:u w:val="single"/>
              </w:rPr>
              <w:t>4</w:t>
            </w:r>
            <w:r w:rsidR="005B1704" w:rsidRPr="009F1867">
              <w:rPr>
                <w:rFonts w:cstheme="minorHAnsi"/>
                <w:sz w:val="16"/>
                <w:szCs w:val="16"/>
              </w:rPr>
              <w:t xml:space="preserve"> of the following signs or </w:t>
            </w:r>
            <w:r w:rsidR="00F56CE1">
              <w:rPr>
                <w:rFonts w:cstheme="minorHAnsi"/>
                <w:sz w:val="16"/>
                <w:szCs w:val="16"/>
              </w:rPr>
              <w:t xml:space="preserve"> </w:t>
            </w:r>
          </w:p>
          <w:p w14:paraId="4807E0BE" w14:textId="71D55A08" w:rsidR="005B1704" w:rsidRPr="009F1867" w:rsidRDefault="00F56CE1" w:rsidP="008641B2">
            <w:pPr>
              <w:rPr>
                <w:rFonts w:cstheme="minorHAnsi"/>
                <w:sz w:val="16"/>
                <w:szCs w:val="16"/>
              </w:rPr>
            </w:pPr>
            <w:r>
              <w:rPr>
                <w:rFonts w:cstheme="minorHAnsi"/>
                <w:sz w:val="16"/>
                <w:szCs w:val="16"/>
              </w:rPr>
              <w:t xml:space="preserve">     </w:t>
            </w:r>
            <w:r w:rsidR="005B1704" w:rsidRPr="009F1867">
              <w:rPr>
                <w:rFonts w:cstheme="minorHAnsi"/>
                <w:sz w:val="16"/>
                <w:szCs w:val="16"/>
              </w:rPr>
              <w:t>symptoms:</w:t>
            </w:r>
          </w:p>
          <w:p w14:paraId="6B3A9D1E" w14:textId="3A202CAF" w:rsidR="005B1704" w:rsidRPr="009F1867" w:rsidRDefault="005B1704" w:rsidP="008641B2">
            <w:pPr>
              <w:rPr>
                <w:rFonts w:cstheme="minorHAnsi"/>
                <w:sz w:val="16"/>
                <w:szCs w:val="16"/>
              </w:rPr>
            </w:pPr>
            <w:r w:rsidRPr="009F1867">
              <w:rPr>
                <w:rFonts w:cstheme="minorHAnsi"/>
                <w:sz w:val="16"/>
                <w:szCs w:val="16"/>
              </w:rPr>
              <w:t xml:space="preserve">     </w:t>
            </w:r>
            <w:r w:rsidR="00732169">
              <w:rPr>
                <w:rFonts w:cstheme="minorHAnsi"/>
                <w:sz w:val="16"/>
                <w:szCs w:val="16"/>
              </w:rPr>
              <w:t xml:space="preserve">     </w:t>
            </w:r>
            <w:r w:rsidR="00F56CE1">
              <w:rPr>
                <w:rFonts w:cstheme="minorHAnsi"/>
                <w:sz w:val="16"/>
                <w:szCs w:val="16"/>
              </w:rPr>
              <w:t xml:space="preserve">   </w:t>
            </w:r>
            <w:r w:rsidRPr="009F1867">
              <w:rPr>
                <w:rFonts w:cstheme="minorHAnsi"/>
                <w:sz w:val="16"/>
                <w:szCs w:val="16"/>
              </w:rPr>
              <w:t>Heat at the affected site</w:t>
            </w:r>
          </w:p>
          <w:p w14:paraId="5106167C" w14:textId="58A42111" w:rsidR="005B1704" w:rsidRPr="009F1867" w:rsidRDefault="005B1704" w:rsidP="008641B2">
            <w:pPr>
              <w:rPr>
                <w:rFonts w:cstheme="minorHAnsi"/>
                <w:sz w:val="16"/>
                <w:szCs w:val="16"/>
              </w:rPr>
            </w:pPr>
            <w:r w:rsidRPr="009F1867">
              <w:rPr>
                <w:rFonts w:cstheme="minorHAnsi"/>
                <w:sz w:val="16"/>
                <w:szCs w:val="16"/>
              </w:rPr>
              <w:t xml:space="preserve">     </w:t>
            </w:r>
            <w:r w:rsidR="00732169">
              <w:rPr>
                <w:rFonts w:cstheme="minorHAnsi"/>
                <w:sz w:val="16"/>
                <w:szCs w:val="16"/>
              </w:rPr>
              <w:t xml:space="preserve">     </w:t>
            </w:r>
            <w:r w:rsidR="00F56CE1">
              <w:rPr>
                <w:rFonts w:cstheme="minorHAnsi"/>
                <w:sz w:val="16"/>
                <w:szCs w:val="16"/>
              </w:rPr>
              <w:t xml:space="preserve">   </w:t>
            </w:r>
            <w:r w:rsidRPr="009F1867">
              <w:rPr>
                <w:rFonts w:cstheme="minorHAnsi"/>
                <w:sz w:val="16"/>
                <w:szCs w:val="16"/>
              </w:rPr>
              <w:t>Redness at the affected site</w:t>
            </w:r>
          </w:p>
          <w:p w14:paraId="39798708" w14:textId="4BB8CA96" w:rsidR="005B1704" w:rsidRPr="009F1867" w:rsidRDefault="005B1704" w:rsidP="008641B2">
            <w:pPr>
              <w:rPr>
                <w:rFonts w:cstheme="minorHAnsi"/>
                <w:sz w:val="16"/>
                <w:szCs w:val="16"/>
              </w:rPr>
            </w:pPr>
            <w:r w:rsidRPr="009F1867">
              <w:rPr>
                <w:rFonts w:cstheme="minorHAnsi"/>
                <w:sz w:val="16"/>
                <w:szCs w:val="16"/>
              </w:rPr>
              <w:t xml:space="preserve">     </w:t>
            </w:r>
            <w:r w:rsidR="00732169">
              <w:rPr>
                <w:rFonts w:cstheme="minorHAnsi"/>
                <w:sz w:val="16"/>
                <w:szCs w:val="16"/>
              </w:rPr>
              <w:t xml:space="preserve">     </w:t>
            </w:r>
            <w:r w:rsidR="00F56CE1">
              <w:rPr>
                <w:rFonts w:cstheme="minorHAnsi"/>
                <w:sz w:val="16"/>
                <w:szCs w:val="16"/>
              </w:rPr>
              <w:t xml:space="preserve">   </w:t>
            </w:r>
            <w:r w:rsidRPr="009F1867">
              <w:rPr>
                <w:rFonts w:cstheme="minorHAnsi"/>
                <w:sz w:val="16"/>
                <w:szCs w:val="16"/>
              </w:rPr>
              <w:t>Swelling at the affected site</w:t>
            </w:r>
          </w:p>
          <w:p w14:paraId="27FA5EF1" w14:textId="43F38362" w:rsidR="005B1704" w:rsidRPr="009F1867" w:rsidRDefault="005B1704" w:rsidP="008641B2">
            <w:pPr>
              <w:rPr>
                <w:rFonts w:cstheme="minorHAnsi"/>
                <w:sz w:val="16"/>
                <w:szCs w:val="16"/>
              </w:rPr>
            </w:pPr>
            <w:r w:rsidRPr="009F1867">
              <w:rPr>
                <w:rFonts w:cstheme="minorHAnsi"/>
                <w:sz w:val="16"/>
                <w:szCs w:val="16"/>
              </w:rPr>
              <w:t xml:space="preserve">     </w:t>
            </w:r>
            <w:r w:rsidR="00732169">
              <w:rPr>
                <w:rFonts w:cstheme="minorHAnsi"/>
                <w:sz w:val="16"/>
                <w:szCs w:val="16"/>
              </w:rPr>
              <w:t xml:space="preserve">     </w:t>
            </w:r>
            <w:r w:rsidR="00F56CE1">
              <w:rPr>
                <w:rFonts w:cstheme="minorHAnsi"/>
                <w:sz w:val="16"/>
                <w:szCs w:val="16"/>
              </w:rPr>
              <w:t xml:space="preserve">   </w:t>
            </w:r>
            <w:r w:rsidRPr="009F1867">
              <w:rPr>
                <w:rFonts w:cstheme="minorHAnsi"/>
                <w:sz w:val="16"/>
                <w:szCs w:val="16"/>
              </w:rPr>
              <w:t>Tenderness at the affected site</w:t>
            </w:r>
          </w:p>
          <w:p w14:paraId="26BAF683" w14:textId="0946CD61" w:rsidR="005B1704" w:rsidRPr="009F1867" w:rsidRDefault="005B1704" w:rsidP="008641B2">
            <w:pPr>
              <w:rPr>
                <w:rFonts w:cstheme="minorHAnsi"/>
                <w:sz w:val="16"/>
                <w:szCs w:val="16"/>
              </w:rPr>
            </w:pPr>
            <w:r w:rsidRPr="009F1867">
              <w:rPr>
                <w:rFonts w:cstheme="minorHAnsi"/>
                <w:sz w:val="16"/>
                <w:szCs w:val="16"/>
              </w:rPr>
              <w:t xml:space="preserve">     </w:t>
            </w:r>
            <w:r w:rsidR="00732169">
              <w:rPr>
                <w:rFonts w:cstheme="minorHAnsi"/>
                <w:sz w:val="16"/>
                <w:szCs w:val="16"/>
              </w:rPr>
              <w:t xml:space="preserve">     </w:t>
            </w:r>
            <w:r w:rsidR="00F56CE1">
              <w:rPr>
                <w:rFonts w:cstheme="minorHAnsi"/>
                <w:sz w:val="16"/>
                <w:szCs w:val="16"/>
              </w:rPr>
              <w:t xml:space="preserve">   </w:t>
            </w:r>
            <w:r w:rsidRPr="009F1867">
              <w:rPr>
                <w:rFonts w:cstheme="minorHAnsi"/>
                <w:sz w:val="16"/>
                <w:szCs w:val="16"/>
              </w:rPr>
              <w:t>Serous drainage at the affected site</w:t>
            </w:r>
          </w:p>
          <w:p w14:paraId="322D629B" w14:textId="70CFF870" w:rsidR="005B1704" w:rsidRDefault="005B1704" w:rsidP="008641B2">
            <w:pPr>
              <w:rPr>
                <w:rFonts w:cstheme="minorHAnsi"/>
                <w:sz w:val="16"/>
                <w:szCs w:val="16"/>
              </w:rPr>
            </w:pPr>
            <w:r w:rsidRPr="009F1867">
              <w:rPr>
                <w:rFonts w:cstheme="minorHAnsi"/>
                <w:sz w:val="16"/>
                <w:szCs w:val="16"/>
              </w:rPr>
              <w:t xml:space="preserve">     </w:t>
            </w:r>
            <w:r w:rsidR="00732169">
              <w:rPr>
                <w:rFonts w:cstheme="minorHAnsi"/>
                <w:sz w:val="16"/>
                <w:szCs w:val="16"/>
              </w:rPr>
              <w:t xml:space="preserve">     </w:t>
            </w:r>
            <w:r w:rsidR="00F56CE1">
              <w:rPr>
                <w:rFonts w:cstheme="minorHAnsi"/>
                <w:sz w:val="16"/>
                <w:szCs w:val="16"/>
              </w:rPr>
              <w:t xml:space="preserve">   </w:t>
            </w:r>
            <w:r w:rsidRPr="009F1867">
              <w:rPr>
                <w:rFonts w:cstheme="minorHAnsi"/>
                <w:sz w:val="16"/>
                <w:szCs w:val="16"/>
              </w:rPr>
              <w:t xml:space="preserve">One constitutional </w:t>
            </w:r>
            <w:r w:rsidR="00F56CE1" w:rsidRPr="009F1867">
              <w:rPr>
                <w:rFonts w:cstheme="minorHAnsi"/>
                <w:sz w:val="16"/>
                <w:szCs w:val="16"/>
              </w:rPr>
              <w:t>criterion</w:t>
            </w:r>
            <w:r w:rsidRPr="009F1867">
              <w:rPr>
                <w:rFonts w:cstheme="minorHAnsi"/>
                <w:sz w:val="16"/>
                <w:szCs w:val="16"/>
              </w:rPr>
              <w:t xml:space="preserve"> (</w:t>
            </w:r>
            <w:r w:rsidR="000E1EC2">
              <w:rPr>
                <w:rFonts w:cstheme="minorHAnsi"/>
                <w:sz w:val="16"/>
                <w:szCs w:val="16"/>
              </w:rPr>
              <w:t>T</w:t>
            </w:r>
            <w:r w:rsidRPr="009F1867">
              <w:rPr>
                <w:rFonts w:cstheme="minorHAnsi"/>
                <w:sz w:val="16"/>
                <w:szCs w:val="16"/>
              </w:rPr>
              <w:t>able 1)</w:t>
            </w:r>
          </w:p>
          <w:p w14:paraId="73C0DCF2" w14:textId="37903426" w:rsidR="006800AD" w:rsidRPr="006800AD" w:rsidRDefault="006800AD" w:rsidP="008641B2">
            <w:pPr>
              <w:rPr>
                <w:rFonts w:cstheme="minorHAnsi"/>
                <w:sz w:val="6"/>
                <w:szCs w:val="6"/>
              </w:rPr>
            </w:pPr>
          </w:p>
        </w:tc>
        <w:tc>
          <w:tcPr>
            <w:tcW w:w="3511" w:type="dxa"/>
            <w:gridSpan w:val="2"/>
            <w:vAlign w:val="center"/>
          </w:tcPr>
          <w:p w14:paraId="7F66C2A9" w14:textId="77777777" w:rsidR="005B1704" w:rsidRPr="009F1867" w:rsidRDefault="005B1704" w:rsidP="008641B2">
            <w:pPr>
              <w:rPr>
                <w:rFonts w:cstheme="minorHAnsi"/>
                <w:sz w:val="16"/>
                <w:szCs w:val="16"/>
              </w:rPr>
            </w:pPr>
            <w:r w:rsidRPr="009F1867">
              <w:rPr>
                <w:rFonts w:cstheme="minorHAnsi"/>
                <w:sz w:val="16"/>
                <w:szCs w:val="16"/>
              </w:rPr>
              <w:t xml:space="preserve">Presence of organisms cultured from the surface (e.g., superficial swab sample) of a wound is not sufficient evidence that the wound is infected. </w:t>
            </w:r>
          </w:p>
          <w:p w14:paraId="4C8C29D8" w14:textId="77777777" w:rsidR="005B1704" w:rsidRPr="009F1867" w:rsidRDefault="005B1704" w:rsidP="008641B2">
            <w:pPr>
              <w:rPr>
                <w:rFonts w:cstheme="minorHAnsi"/>
                <w:sz w:val="16"/>
                <w:szCs w:val="16"/>
              </w:rPr>
            </w:pPr>
          </w:p>
          <w:p w14:paraId="48E9233A" w14:textId="1ACF0E5D" w:rsidR="00B52173" w:rsidRPr="009F1867" w:rsidRDefault="005B1704" w:rsidP="008641B2">
            <w:pPr>
              <w:rPr>
                <w:rFonts w:cstheme="minorHAnsi"/>
                <w:sz w:val="16"/>
                <w:szCs w:val="16"/>
              </w:rPr>
            </w:pPr>
            <w:r w:rsidRPr="009F1867">
              <w:rPr>
                <w:rFonts w:cstheme="minorHAnsi"/>
                <w:sz w:val="16"/>
                <w:szCs w:val="16"/>
              </w:rPr>
              <w:t xml:space="preserve">More than 1 resident with Streptococcal skin infection from the same serogroup (e.g., </w:t>
            </w:r>
            <w:r w:rsidR="00F56CE1">
              <w:rPr>
                <w:rFonts w:cstheme="minorHAnsi"/>
                <w:sz w:val="16"/>
                <w:szCs w:val="16"/>
              </w:rPr>
              <w:t xml:space="preserve">Group </w:t>
            </w:r>
            <w:r w:rsidRPr="009F1867">
              <w:rPr>
                <w:rFonts w:cstheme="minorHAnsi"/>
                <w:sz w:val="16"/>
                <w:szCs w:val="16"/>
              </w:rPr>
              <w:t>A, B, C, G) in a long-term care facility may indicate an outbreak</w:t>
            </w:r>
          </w:p>
        </w:tc>
      </w:tr>
      <w:tr w:rsidR="00B52173" w14:paraId="50E36C3D" w14:textId="77777777" w:rsidTr="00A85B7E">
        <w:trPr>
          <w:trHeight w:val="1718"/>
        </w:trPr>
        <w:tc>
          <w:tcPr>
            <w:tcW w:w="3053" w:type="dxa"/>
            <w:gridSpan w:val="2"/>
            <w:vAlign w:val="center"/>
          </w:tcPr>
          <w:p w14:paraId="2287351B" w14:textId="72B897DD" w:rsidR="00B52173" w:rsidRPr="009F1867" w:rsidRDefault="007A51DE" w:rsidP="008641B2">
            <w:pPr>
              <w:rPr>
                <w:rFonts w:cstheme="minorHAnsi"/>
                <w:sz w:val="20"/>
                <w:szCs w:val="20"/>
              </w:rPr>
            </w:pPr>
            <w:r w:rsidRPr="009F1867">
              <w:rPr>
                <w:rFonts w:cstheme="minorHAnsi"/>
                <w:sz w:val="20"/>
                <w:szCs w:val="20"/>
              </w:rPr>
              <w:t>Scabies</w:t>
            </w:r>
          </w:p>
        </w:tc>
        <w:tc>
          <w:tcPr>
            <w:tcW w:w="4681" w:type="dxa"/>
            <w:gridSpan w:val="7"/>
            <w:vAlign w:val="center"/>
          </w:tcPr>
          <w:p w14:paraId="204B08B2" w14:textId="77777777" w:rsidR="00B52173" w:rsidRPr="009F1867" w:rsidRDefault="007A51DE" w:rsidP="008641B2">
            <w:pPr>
              <w:rPr>
                <w:rFonts w:cstheme="minorHAnsi"/>
                <w:sz w:val="16"/>
                <w:szCs w:val="16"/>
              </w:rPr>
            </w:pPr>
            <w:r w:rsidRPr="00B92642">
              <w:rPr>
                <w:rFonts w:cstheme="minorHAnsi"/>
                <w:b/>
                <w:bCs/>
                <w:sz w:val="16"/>
                <w:szCs w:val="16"/>
                <w:u w:val="single"/>
              </w:rPr>
              <w:t>Both</w:t>
            </w:r>
            <w:r w:rsidRPr="009F1867">
              <w:rPr>
                <w:rFonts w:cstheme="minorHAnsi"/>
                <w:sz w:val="16"/>
                <w:szCs w:val="16"/>
              </w:rPr>
              <w:t xml:space="preserve"> of the following must be met:</w:t>
            </w:r>
          </w:p>
          <w:p w14:paraId="28C7AD14" w14:textId="77777777" w:rsidR="007A51DE" w:rsidRPr="006800AD" w:rsidRDefault="007A51DE" w:rsidP="008641B2">
            <w:pPr>
              <w:rPr>
                <w:rFonts w:cstheme="minorHAnsi"/>
                <w:sz w:val="6"/>
                <w:szCs w:val="6"/>
              </w:rPr>
            </w:pPr>
          </w:p>
          <w:p w14:paraId="7DDAE744" w14:textId="5369CE8A" w:rsidR="007A51DE" w:rsidRDefault="006800AD" w:rsidP="008641B2">
            <w:pPr>
              <w:rPr>
                <w:rFonts w:cstheme="minorHAnsi"/>
                <w:sz w:val="16"/>
                <w:szCs w:val="16"/>
              </w:rPr>
            </w:pPr>
            <w:r w:rsidRPr="00B92642">
              <w:rPr>
                <w:rFonts w:cstheme="minorHAnsi"/>
                <w:sz w:val="20"/>
                <w:szCs w:val="20"/>
              </w:rPr>
              <w:t>□</w:t>
            </w:r>
            <w:r>
              <w:rPr>
                <w:rFonts w:cstheme="minorHAnsi"/>
                <w:sz w:val="20"/>
                <w:szCs w:val="20"/>
              </w:rPr>
              <w:t xml:space="preserve"> </w:t>
            </w:r>
            <w:r w:rsidR="007A51DE" w:rsidRPr="009F1867">
              <w:rPr>
                <w:rFonts w:cstheme="minorHAnsi"/>
                <w:sz w:val="16"/>
                <w:szCs w:val="16"/>
              </w:rPr>
              <w:t>A maculopapular and/or itching rash</w:t>
            </w:r>
          </w:p>
          <w:p w14:paraId="1D257534" w14:textId="77777777" w:rsidR="006800AD" w:rsidRPr="006800AD" w:rsidRDefault="006800AD" w:rsidP="008641B2">
            <w:pPr>
              <w:rPr>
                <w:rFonts w:cstheme="minorHAnsi"/>
                <w:sz w:val="6"/>
                <w:szCs w:val="6"/>
              </w:rPr>
            </w:pPr>
          </w:p>
          <w:p w14:paraId="5CD14A10" w14:textId="410E030A" w:rsidR="00B92642" w:rsidRDefault="00B92642" w:rsidP="008641B2">
            <w:pPr>
              <w:rPr>
                <w:rFonts w:cstheme="minorHAnsi"/>
                <w:b/>
                <w:bCs/>
                <w:sz w:val="16"/>
                <w:szCs w:val="16"/>
                <w:u w:val="single"/>
              </w:rPr>
            </w:pPr>
            <w:r w:rsidRPr="00B92642">
              <w:rPr>
                <w:rFonts w:cstheme="minorHAnsi"/>
                <w:b/>
                <w:bCs/>
                <w:sz w:val="16"/>
                <w:szCs w:val="16"/>
                <w:u w:val="single"/>
              </w:rPr>
              <w:t>AND</w:t>
            </w:r>
          </w:p>
          <w:p w14:paraId="5197647C" w14:textId="77777777" w:rsidR="006800AD" w:rsidRPr="006800AD" w:rsidRDefault="006800AD" w:rsidP="008641B2">
            <w:pPr>
              <w:rPr>
                <w:rFonts w:cstheme="minorHAnsi"/>
                <w:b/>
                <w:bCs/>
                <w:sz w:val="6"/>
                <w:szCs w:val="6"/>
                <w:u w:val="single"/>
              </w:rPr>
            </w:pPr>
          </w:p>
          <w:p w14:paraId="6C009B33" w14:textId="2A513572" w:rsidR="007A51DE" w:rsidRPr="009F1867" w:rsidRDefault="006800AD" w:rsidP="008641B2">
            <w:pPr>
              <w:rPr>
                <w:rFonts w:cstheme="minorHAnsi"/>
                <w:sz w:val="16"/>
                <w:szCs w:val="16"/>
              </w:rPr>
            </w:pPr>
            <w:r w:rsidRPr="00B92642">
              <w:rPr>
                <w:rFonts w:cstheme="minorHAnsi"/>
                <w:sz w:val="20"/>
                <w:szCs w:val="20"/>
              </w:rPr>
              <w:t>□</w:t>
            </w:r>
            <w:r>
              <w:rPr>
                <w:rFonts w:cstheme="minorHAnsi"/>
                <w:sz w:val="20"/>
                <w:szCs w:val="20"/>
              </w:rPr>
              <w:t xml:space="preserve"> </w:t>
            </w:r>
            <w:r w:rsidR="007A51DE" w:rsidRPr="009F1867">
              <w:rPr>
                <w:rFonts w:cstheme="minorHAnsi"/>
                <w:sz w:val="16"/>
                <w:szCs w:val="16"/>
              </w:rPr>
              <w:t xml:space="preserve">At least </w:t>
            </w:r>
            <w:r w:rsidR="007A51DE" w:rsidRPr="00F56CE1">
              <w:rPr>
                <w:rFonts w:cstheme="minorHAnsi"/>
                <w:b/>
                <w:bCs/>
                <w:sz w:val="16"/>
                <w:szCs w:val="16"/>
                <w:u w:val="single"/>
              </w:rPr>
              <w:t>1</w:t>
            </w:r>
            <w:r w:rsidR="007A51DE" w:rsidRPr="009F1867">
              <w:rPr>
                <w:rFonts w:cstheme="minorHAnsi"/>
                <w:sz w:val="16"/>
                <w:szCs w:val="16"/>
              </w:rPr>
              <w:t xml:space="preserve"> of the following:</w:t>
            </w:r>
          </w:p>
          <w:p w14:paraId="4B98C55A" w14:textId="22057AEF" w:rsidR="007A51DE" w:rsidRPr="009F1867" w:rsidRDefault="007A51DE" w:rsidP="008641B2">
            <w:pPr>
              <w:rPr>
                <w:rFonts w:cstheme="minorHAnsi"/>
                <w:sz w:val="16"/>
                <w:szCs w:val="16"/>
              </w:rPr>
            </w:pPr>
            <w:r w:rsidRPr="009F1867">
              <w:rPr>
                <w:rFonts w:cstheme="minorHAnsi"/>
                <w:sz w:val="16"/>
                <w:szCs w:val="16"/>
              </w:rPr>
              <w:t xml:space="preserve">     </w:t>
            </w:r>
            <w:r w:rsidR="00732169">
              <w:rPr>
                <w:rFonts w:cstheme="minorHAnsi"/>
                <w:sz w:val="16"/>
                <w:szCs w:val="16"/>
              </w:rPr>
              <w:t xml:space="preserve">     </w:t>
            </w:r>
            <w:r w:rsidR="00F56CE1">
              <w:rPr>
                <w:rFonts w:cstheme="minorHAnsi"/>
                <w:sz w:val="16"/>
                <w:szCs w:val="16"/>
              </w:rPr>
              <w:t xml:space="preserve">  </w:t>
            </w:r>
            <w:r w:rsidRPr="009F1867">
              <w:rPr>
                <w:rFonts w:cstheme="minorHAnsi"/>
                <w:sz w:val="16"/>
                <w:szCs w:val="16"/>
              </w:rPr>
              <w:t>Physician diagnosis</w:t>
            </w:r>
          </w:p>
          <w:p w14:paraId="7DE7E6EF" w14:textId="47F52126" w:rsidR="007A51DE" w:rsidRPr="009F1867" w:rsidRDefault="007A51DE" w:rsidP="008641B2">
            <w:pPr>
              <w:rPr>
                <w:rFonts w:cstheme="minorHAnsi"/>
                <w:sz w:val="16"/>
                <w:szCs w:val="16"/>
              </w:rPr>
            </w:pPr>
            <w:r w:rsidRPr="009F1867">
              <w:rPr>
                <w:rFonts w:cstheme="minorHAnsi"/>
                <w:sz w:val="16"/>
                <w:szCs w:val="16"/>
              </w:rPr>
              <w:t xml:space="preserve">     </w:t>
            </w:r>
            <w:r w:rsidR="00732169">
              <w:rPr>
                <w:rFonts w:cstheme="minorHAnsi"/>
                <w:sz w:val="16"/>
                <w:szCs w:val="16"/>
              </w:rPr>
              <w:t xml:space="preserve">     </w:t>
            </w:r>
            <w:r w:rsidR="00F56CE1">
              <w:rPr>
                <w:rFonts w:cstheme="minorHAnsi"/>
                <w:sz w:val="16"/>
                <w:szCs w:val="16"/>
              </w:rPr>
              <w:t xml:space="preserve">  </w:t>
            </w:r>
            <w:r w:rsidRPr="009F1867">
              <w:rPr>
                <w:rFonts w:cstheme="minorHAnsi"/>
                <w:sz w:val="16"/>
                <w:szCs w:val="16"/>
              </w:rPr>
              <w:t>Laboratory confirmed scraping or biopsy</w:t>
            </w:r>
          </w:p>
          <w:p w14:paraId="380D2334" w14:textId="1F2ACC87" w:rsidR="007A51DE" w:rsidRPr="009F1867" w:rsidRDefault="007A51DE" w:rsidP="008641B2">
            <w:pPr>
              <w:rPr>
                <w:rFonts w:cstheme="minorHAnsi"/>
                <w:sz w:val="16"/>
                <w:szCs w:val="16"/>
              </w:rPr>
            </w:pPr>
            <w:r w:rsidRPr="009F1867">
              <w:rPr>
                <w:rFonts w:cstheme="minorHAnsi"/>
                <w:sz w:val="16"/>
                <w:szCs w:val="16"/>
              </w:rPr>
              <w:t xml:space="preserve">     </w:t>
            </w:r>
            <w:r w:rsidR="00732169">
              <w:rPr>
                <w:rFonts w:cstheme="minorHAnsi"/>
                <w:sz w:val="16"/>
                <w:szCs w:val="16"/>
              </w:rPr>
              <w:t xml:space="preserve">     </w:t>
            </w:r>
            <w:r w:rsidR="00F56CE1">
              <w:rPr>
                <w:rFonts w:cstheme="minorHAnsi"/>
                <w:sz w:val="16"/>
                <w:szCs w:val="16"/>
              </w:rPr>
              <w:t xml:space="preserve">  </w:t>
            </w:r>
            <w:r w:rsidRPr="009F1867">
              <w:rPr>
                <w:rFonts w:cstheme="minorHAnsi"/>
                <w:sz w:val="16"/>
                <w:szCs w:val="16"/>
              </w:rPr>
              <w:t>Epidemiologic</w:t>
            </w:r>
            <w:r w:rsidR="006800AD">
              <w:rPr>
                <w:rFonts w:cstheme="minorHAnsi"/>
                <w:sz w:val="16"/>
                <w:szCs w:val="16"/>
              </w:rPr>
              <w:t>al link</w:t>
            </w:r>
            <w:r w:rsidRPr="009F1867">
              <w:rPr>
                <w:rFonts w:cstheme="minorHAnsi"/>
                <w:sz w:val="16"/>
                <w:szCs w:val="16"/>
              </w:rPr>
              <w:t xml:space="preserve"> to a </w:t>
            </w:r>
            <w:r w:rsidR="006800AD">
              <w:rPr>
                <w:rFonts w:cstheme="minorHAnsi"/>
                <w:sz w:val="16"/>
                <w:szCs w:val="16"/>
              </w:rPr>
              <w:t xml:space="preserve">laboratory confirmed </w:t>
            </w:r>
            <w:r w:rsidRPr="009F1867">
              <w:rPr>
                <w:rFonts w:cstheme="minorHAnsi"/>
                <w:sz w:val="16"/>
                <w:szCs w:val="16"/>
              </w:rPr>
              <w:t xml:space="preserve">case of scabies </w:t>
            </w:r>
          </w:p>
        </w:tc>
        <w:tc>
          <w:tcPr>
            <w:tcW w:w="3511" w:type="dxa"/>
            <w:gridSpan w:val="2"/>
            <w:vAlign w:val="center"/>
          </w:tcPr>
          <w:p w14:paraId="1DE6067F" w14:textId="42F94BF4" w:rsidR="00B52173" w:rsidRPr="009F1867" w:rsidRDefault="007A51DE" w:rsidP="008641B2">
            <w:pPr>
              <w:rPr>
                <w:rFonts w:cstheme="minorHAnsi"/>
                <w:sz w:val="16"/>
                <w:szCs w:val="16"/>
              </w:rPr>
            </w:pPr>
            <w:r w:rsidRPr="009F1867">
              <w:rPr>
                <w:rFonts w:cstheme="minorHAnsi"/>
                <w:sz w:val="16"/>
                <w:szCs w:val="16"/>
              </w:rPr>
              <w:t>An epidemiological link to a case can be considered if there is evidence of geographic proximity in the facility, temporal relationship to the onset of symptoms, or evidence of common source o</w:t>
            </w:r>
            <w:r w:rsidR="00F56CE1">
              <w:rPr>
                <w:rFonts w:cstheme="minorHAnsi"/>
                <w:sz w:val="16"/>
                <w:szCs w:val="16"/>
              </w:rPr>
              <w:t>r</w:t>
            </w:r>
            <w:r w:rsidRPr="009F1867">
              <w:rPr>
                <w:rFonts w:cstheme="minorHAnsi"/>
                <w:sz w:val="16"/>
                <w:szCs w:val="16"/>
              </w:rPr>
              <w:t xml:space="preserve"> exposure (i.e., shared caregiver). </w:t>
            </w:r>
          </w:p>
          <w:p w14:paraId="73058BBA" w14:textId="77777777" w:rsidR="007A51DE" w:rsidRPr="009F1867" w:rsidRDefault="007A51DE" w:rsidP="008641B2">
            <w:pPr>
              <w:rPr>
                <w:rFonts w:cstheme="minorHAnsi"/>
                <w:sz w:val="16"/>
                <w:szCs w:val="16"/>
              </w:rPr>
            </w:pPr>
          </w:p>
          <w:p w14:paraId="6B0C45EC" w14:textId="5054A2AA" w:rsidR="007A51DE" w:rsidRPr="009F1867" w:rsidRDefault="007A51DE" w:rsidP="008641B2">
            <w:pPr>
              <w:rPr>
                <w:rFonts w:cstheme="minorHAnsi"/>
                <w:sz w:val="16"/>
                <w:szCs w:val="16"/>
              </w:rPr>
            </w:pPr>
            <w:r w:rsidRPr="009F1867">
              <w:rPr>
                <w:rFonts w:cstheme="minorHAnsi"/>
                <w:sz w:val="16"/>
                <w:szCs w:val="16"/>
              </w:rPr>
              <w:t xml:space="preserve">Care must be taken to rule out rashes due to skin irritation, allergic reactions, eczema, and other noninfectious skin conditions. </w:t>
            </w:r>
          </w:p>
        </w:tc>
      </w:tr>
      <w:tr w:rsidR="007A51DE" w14:paraId="74787C33" w14:textId="77777777" w:rsidTr="00A85B7E">
        <w:trPr>
          <w:trHeight w:val="1619"/>
        </w:trPr>
        <w:tc>
          <w:tcPr>
            <w:tcW w:w="3053" w:type="dxa"/>
            <w:gridSpan w:val="2"/>
            <w:vAlign w:val="center"/>
          </w:tcPr>
          <w:p w14:paraId="2C53A1A0" w14:textId="698D7DFB" w:rsidR="007A51DE" w:rsidRPr="009F1867" w:rsidRDefault="003E09F2" w:rsidP="008641B2">
            <w:pPr>
              <w:rPr>
                <w:rFonts w:cstheme="minorHAnsi"/>
                <w:sz w:val="20"/>
                <w:szCs w:val="20"/>
              </w:rPr>
            </w:pPr>
            <w:r w:rsidRPr="009F1867">
              <w:rPr>
                <w:rFonts w:cstheme="minorHAnsi"/>
                <w:sz w:val="20"/>
                <w:szCs w:val="20"/>
              </w:rPr>
              <w:t xml:space="preserve">Oral </w:t>
            </w:r>
            <w:r w:rsidR="00F56CE1">
              <w:rPr>
                <w:rFonts w:cstheme="minorHAnsi"/>
                <w:sz w:val="20"/>
                <w:szCs w:val="20"/>
              </w:rPr>
              <w:t>C</w:t>
            </w:r>
            <w:r w:rsidRPr="009F1867">
              <w:rPr>
                <w:rFonts w:cstheme="minorHAnsi"/>
                <w:sz w:val="20"/>
                <w:szCs w:val="20"/>
              </w:rPr>
              <w:t>andidiasis</w:t>
            </w:r>
          </w:p>
        </w:tc>
        <w:tc>
          <w:tcPr>
            <w:tcW w:w="4681" w:type="dxa"/>
            <w:gridSpan w:val="7"/>
            <w:vAlign w:val="center"/>
          </w:tcPr>
          <w:p w14:paraId="3432DA94" w14:textId="67C5CFB8" w:rsidR="007A51DE" w:rsidRPr="009F1867" w:rsidRDefault="003E09F2" w:rsidP="008641B2">
            <w:pPr>
              <w:rPr>
                <w:rFonts w:cstheme="minorHAnsi"/>
                <w:sz w:val="16"/>
                <w:szCs w:val="16"/>
              </w:rPr>
            </w:pPr>
            <w:r w:rsidRPr="00B92642">
              <w:rPr>
                <w:rFonts w:cstheme="minorHAnsi"/>
                <w:b/>
                <w:bCs/>
                <w:sz w:val="16"/>
                <w:szCs w:val="16"/>
                <w:u w:val="single"/>
              </w:rPr>
              <w:t>Both</w:t>
            </w:r>
            <w:r w:rsidRPr="009F1867">
              <w:rPr>
                <w:rFonts w:cstheme="minorHAnsi"/>
                <w:sz w:val="16"/>
                <w:szCs w:val="16"/>
              </w:rPr>
              <w:t xml:space="preserve"> of the following must be met:</w:t>
            </w:r>
          </w:p>
          <w:p w14:paraId="2ABEC4D9" w14:textId="58624A0B" w:rsidR="003E09F2" w:rsidRPr="006800AD" w:rsidRDefault="003E09F2" w:rsidP="008641B2">
            <w:pPr>
              <w:rPr>
                <w:rFonts w:cstheme="minorHAnsi"/>
                <w:sz w:val="6"/>
                <w:szCs w:val="6"/>
              </w:rPr>
            </w:pPr>
          </w:p>
          <w:p w14:paraId="17695E6F" w14:textId="77777777" w:rsidR="00F56CE1" w:rsidRDefault="006800AD" w:rsidP="008641B2">
            <w:pPr>
              <w:rPr>
                <w:rFonts w:cstheme="minorHAnsi"/>
                <w:sz w:val="16"/>
                <w:szCs w:val="16"/>
              </w:rPr>
            </w:pPr>
            <w:r w:rsidRPr="00B92642">
              <w:rPr>
                <w:rFonts w:cstheme="minorHAnsi"/>
                <w:sz w:val="20"/>
                <w:szCs w:val="20"/>
              </w:rPr>
              <w:t>□</w:t>
            </w:r>
            <w:r>
              <w:rPr>
                <w:rFonts w:cstheme="minorHAnsi"/>
                <w:sz w:val="20"/>
                <w:szCs w:val="20"/>
              </w:rPr>
              <w:t xml:space="preserve"> </w:t>
            </w:r>
            <w:r w:rsidR="003E09F2" w:rsidRPr="009F1867">
              <w:rPr>
                <w:rFonts w:cstheme="minorHAnsi"/>
                <w:sz w:val="16"/>
                <w:szCs w:val="16"/>
              </w:rPr>
              <w:t xml:space="preserve">Presence of raised white patches on inflamed mucosa or plaques </w:t>
            </w:r>
          </w:p>
          <w:p w14:paraId="4BC1DAA9" w14:textId="4A00BC26" w:rsidR="003E09F2" w:rsidRDefault="00F56CE1" w:rsidP="008641B2">
            <w:pPr>
              <w:rPr>
                <w:rFonts w:cstheme="minorHAnsi"/>
                <w:sz w:val="16"/>
                <w:szCs w:val="16"/>
              </w:rPr>
            </w:pPr>
            <w:r>
              <w:rPr>
                <w:rFonts w:cstheme="minorHAnsi"/>
                <w:sz w:val="16"/>
                <w:szCs w:val="16"/>
              </w:rPr>
              <w:t xml:space="preserve">     </w:t>
            </w:r>
            <w:r w:rsidR="003E09F2" w:rsidRPr="009F1867">
              <w:rPr>
                <w:rFonts w:cstheme="minorHAnsi"/>
                <w:sz w:val="16"/>
                <w:szCs w:val="16"/>
              </w:rPr>
              <w:t>on oral mucosa</w:t>
            </w:r>
          </w:p>
          <w:p w14:paraId="21AC1A51" w14:textId="77777777" w:rsidR="006800AD" w:rsidRPr="006800AD" w:rsidRDefault="006800AD" w:rsidP="008641B2">
            <w:pPr>
              <w:rPr>
                <w:rFonts w:cstheme="minorHAnsi"/>
                <w:sz w:val="6"/>
                <w:szCs w:val="6"/>
              </w:rPr>
            </w:pPr>
          </w:p>
          <w:p w14:paraId="0640DFC6" w14:textId="627A4A06" w:rsidR="00B92642" w:rsidRDefault="00B92642" w:rsidP="008641B2">
            <w:pPr>
              <w:rPr>
                <w:rFonts w:cstheme="minorHAnsi"/>
                <w:b/>
                <w:bCs/>
                <w:sz w:val="16"/>
                <w:szCs w:val="16"/>
                <w:u w:val="single"/>
              </w:rPr>
            </w:pPr>
            <w:r w:rsidRPr="00B92642">
              <w:rPr>
                <w:rFonts w:cstheme="minorHAnsi"/>
                <w:b/>
                <w:bCs/>
                <w:sz w:val="16"/>
                <w:szCs w:val="16"/>
                <w:u w:val="single"/>
              </w:rPr>
              <w:t>AND</w:t>
            </w:r>
          </w:p>
          <w:p w14:paraId="0876B5A7" w14:textId="77777777" w:rsidR="006800AD" w:rsidRPr="006800AD" w:rsidRDefault="006800AD" w:rsidP="008641B2">
            <w:pPr>
              <w:rPr>
                <w:rFonts w:cstheme="minorHAnsi"/>
                <w:b/>
                <w:bCs/>
                <w:sz w:val="6"/>
                <w:szCs w:val="6"/>
                <w:u w:val="single"/>
              </w:rPr>
            </w:pPr>
          </w:p>
          <w:p w14:paraId="1F6C3C23" w14:textId="6762D327" w:rsidR="003E09F2" w:rsidRPr="009F1867" w:rsidRDefault="006800AD" w:rsidP="008641B2">
            <w:pPr>
              <w:rPr>
                <w:rFonts w:cstheme="minorHAnsi"/>
                <w:sz w:val="16"/>
                <w:szCs w:val="16"/>
              </w:rPr>
            </w:pPr>
            <w:r w:rsidRPr="00B92642">
              <w:rPr>
                <w:rFonts w:cstheme="minorHAnsi"/>
                <w:sz w:val="20"/>
                <w:szCs w:val="20"/>
              </w:rPr>
              <w:t>□</w:t>
            </w:r>
            <w:r>
              <w:rPr>
                <w:rFonts w:cstheme="minorHAnsi"/>
                <w:sz w:val="20"/>
                <w:szCs w:val="20"/>
              </w:rPr>
              <w:t xml:space="preserve"> </w:t>
            </w:r>
            <w:r w:rsidR="003E09F2" w:rsidRPr="009F1867">
              <w:rPr>
                <w:rFonts w:cstheme="minorHAnsi"/>
                <w:sz w:val="16"/>
                <w:szCs w:val="16"/>
              </w:rPr>
              <w:t>Diagnosis by a medical or dental provider</w:t>
            </w:r>
          </w:p>
        </w:tc>
        <w:tc>
          <w:tcPr>
            <w:tcW w:w="3511" w:type="dxa"/>
            <w:gridSpan w:val="2"/>
            <w:vAlign w:val="center"/>
          </w:tcPr>
          <w:p w14:paraId="56D33D8A" w14:textId="77777777" w:rsidR="007A51DE" w:rsidRPr="009F1867" w:rsidRDefault="003E09F2" w:rsidP="008641B2">
            <w:pPr>
              <w:rPr>
                <w:rFonts w:cstheme="minorHAnsi"/>
                <w:sz w:val="16"/>
                <w:szCs w:val="16"/>
              </w:rPr>
            </w:pPr>
            <w:r w:rsidRPr="009F1867">
              <w:rPr>
                <w:rFonts w:cstheme="minorHAnsi"/>
                <w:sz w:val="16"/>
                <w:szCs w:val="16"/>
              </w:rPr>
              <w:t xml:space="preserve">Mucocutaneous Candida infections are usually due to underlying clinical conditions such as poorly controlled diabetes or severe immunosuppression. </w:t>
            </w:r>
          </w:p>
          <w:p w14:paraId="1644EFFD" w14:textId="77777777" w:rsidR="003E09F2" w:rsidRPr="009F1867" w:rsidRDefault="003E09F2" w:rsidP="008641B2">
            <w:pPr>
              <w:rPr>
                <w:rFonts w:cstheme="minorHAnsi"/>
                <w:sz w:val="16"/>
                <w:szCs w:val="16"/>
              </w:rPr>
            </w:pPr>
          </w:p>
          <w:p w14:paraId="164BC95C" w14:textId="2C30D893" w:rsidR="003E09F2" w:rsidRPr="009F1867" w:rsidRDefault="003E09F2" w:rsidP="008641B2">
            <w:pPr>
              <w:rPr>
                <w:rFonts w:cstheme="minorHAnsi"/>
                <w:sz w:val="16"/>
                <w:szCs w:val="16"/>
              </w:rPr>
            </w:pPr>
            <w:r w:rsidRPr="009F1867">
              <w:rPr>
                <w:rFonts w:cstheme="minorHAnsi"/>
                <w:sz w:val="16"/>
                <w:szCs w:val="16"/>
              </w:rPr>
              <w:t xml:space="preserve">Although they are not transmissible infections in the healthcare setting, they can be a marker for increased antibiotic exposure. </w:t>
            </w:r>
          </w:p>
        </w:tc>
      </w:tr>
      <w:tr w:rsidR="007A51DE" w14:paraId="5786C95C" w14:textId="77777777" w:rsidTr="00A85B7E">
        <w:trPr>
          <w:trHeight w:val="1160"/>
        </w:trPr>
        <w:tc>
          <w:tcPr>
            <w:tcW w:w="3053" w:type="dxa"/>
            <w:gridSpan w:val="2"/>
            <w:vAlign w:val="center"/>
          </w:tcPr>
          <w:p w14:paraId="4D41B00E" w14:textId="6293099E" w:rsidR="007A51DE" w:rsidRPr="009F1867" w:rsidRDefault="003E09F2" w:rsidP="008641B2">
            <w:pPr>
              <w:rPr>
                <w:rFonts w:cstheme="minorHAnsi"/>
                <w:sz w:val="20"/>
                <w:szCs w:val="20"/>
              </w:rPr>
            </w:pPr>
            <w:r w:rsidRPr="009F1867">
              <w:rPr>
                <w:rFonts w:cstheme="minorHAnsi"/>
                <w:sz w:val="20"/>
                <w:szCs w:val="20"/>
              </w:rPr>
              <w:t xml:space="preserve">Fungal </w:t>
            </w:r>
            <w:r w:rsidR="00F56CE1">
              <w:rPr>
                <w:rFonts w:cstheme="minorHAnsi"/>
                <w:sz w:val="20"/>
                <w:szCs w:val="20"/>
              </w:rPr>
              <w:t>S</w:t>
            </w:r>
            <w:r w:rsidRPr="009F1867">
              <w:rPr>
                <w:rFonts w:cstheme="minorHAnsi"/>
                <w:sz w:val="20"/>
                <w:szCs w:val="20"/>
              </w:rPr>
              <w:t xml:space="preserve">kin </w:t>
            </w:r>
            <w:r w:rsidR="00F56CE1">
              <w:rPr>
                <w:rFonts w:cstheme="minorHAnsi"/>
                <w:sz w:val="20"/>
                <w:szCs w:val="20"/>
              </w:rPr>
              <w:t>I</w:t>
            </w:r>
            <w:r w:rsidRPr="009F1867">
              <w:rPr>
                <w:rFonts w:cstheme="minorHAnsi"/>
                <w:sz w:val="20"/>
                <w:szCs w:val="20"/>
              </w:rPr>
              <w:t>nfections</w:t>
            </w:r>
          </w:p>
        </w:tc>
        <w:tc>
          <w:tcPr>
            <w:tcW w:w="4681" w:type="dxa"/>
            <w:gridSpan w:val="7"/>
            <w:vAlign w:val="center"/>
          </w:tcPr>
          <w:p w14:paraId="7E168188" w14:textId="77777777" w:rsidR="007A51DE" w:rsidRPr="009F1867" w:rsidRDefault="003E09F2" w:rsidP="008641B2">
            <w:pPr>
              <w:rPr>
                <w:rFonts w:cstheme="minorHAnsi"/>
                <w:sz w:val="16"/>
                <w:szCs w:val="16"/>
              </w:rPr>
            </w:pPr>
            <w:r w:rsidRPr="00B92642">
              <w:rPr>
                <w:rFonts w:cstheme="minorHAnsi"/>
                <w:b/>
                <w:bCs/>
                <w:sz w:val="16"/>
                <w:szCs w:val="16"/>
                <w:u w:val="single"/>
              </w:rPr>
              <w:t>Both</w:t>
            </w:r>
            <w:r w:rsidRPr="009F1867">
              <w:rPr>
                <w:rFonts w:cstheme="minorHAnsi"/>
                <w:sz w:val="16"/>
                <w:szCs w:val="16"/>
              </w:rPr>
              <w:t xml:space="preserve"> of the following must be met:</w:t>
            </w:r>
          </w:p>
          <w:p w14:paraId="447370F0" w14:textId="77777777" w:rsidR="003E09F2" w:rsidRPr="006800AD" w:rsidRDefault="003E09F2" w:rsidP="008641B2">
            <w:pPr>
              <w:rPr>
                <w:rFonts w:cstheme="minorHAnsi"/>
                <w:sz w:val="6"/>
                <w:szCs w:val="6"/>
              </w:rPr>
            </w:pPr>
          </w:p>
          <w:p w14:paraId="3964D6DA" w14:textId="2A515584" w:rsidR="003E09F2" w:rsidRDefault="006800AD" w:rsidP="008641B2">
            <w:pPr>
              <w:rPr>
                <w:rFonts w:cstheme="minorHAnsi"/>
                <w:sz w:val="16"/>
                <w:szCs w:val="16"/>
              </w:rPr>
            </w:pPr>
            <w:r w:rsidRPr="00B92642">
              <w:rPr>
                <w:rFonts w:cstheme="minorHAnsi"/>
                <w:sz w:val="20"/>
                <w:szCs w:val="20"/>
              </w:rPr>
              <w:t>□</w:t>
            </w:r>
            <w:r>
              <w:rPr>
                <w:rFonts w:cstheme="minorHAnsi"/>
                <w:sz w:val="20"/>
                <w:szCs w:val="20"/>
              </w:rPr>
              <w:t xml:space="preserve"> </w:t>
            </w:r>
            <w:r w:rsidR="003E09F2" w:rsidRPr="009F1867">
              <w:rPr>
                <w:rFonts w:cstheme="minorHAnsi"/>
                <w:sz w:val="16"/>
                <w:szCs w:val="16"/>
              </w:rPr>
              <w:t>Characteristic rash or lesions</w:t>
            </w:r>
          </w:p>
          <w:p w14:paraId="481B0275" w14:textId="77777777" w:rsidR="006800AD" w:rsidRPr="006800AD" w:rsidRDefault="006800AD" w:rsidP="008641B2">
            <w:pPr>
              <w:rPr>
                <w:rFonts w:cstheme="minorHAnsi"/>
                <w:sz w:val="6"/>
                <w:szCs w:val="6"/>
              </w:rPr>
            </w:pPr>
          </w:p>
          <w:p w14:paraId="31246D4E" w14:textId="6786D2EA" w:rsidR="00B92642" w:rsidRDefault="00B92642" w:rsidP="008641B2">
            <w:pPr>
              <w:rPr>
                <w:rFonts w:cstheme="minorHAnsi"/>
                <w:b/>
                <w:bCs/>
                <w:sz w:val="16"/>
                <w:szCs w:val="16"/>
                <w:u w:val="single"/>
              </w:rPr>
            </w:pPr>
            <w:r w:rsidRPr="00B92642">
              <w:rPr>
                <w:rFonts w:cstheme="minorHAnsi"/>
                <w:b/>
                <w:bCs/>
                <w:sz w:val="16"/>
                <w:szCs w:val="16"/>
                <w:u w:val="single"/>
              </w:rPr>
              <w:t>AND</w:t>
            </w:r>
          </w:p>
          <w:p w14:paraId="3A565751" w14:textId="77777777" w:rsidR="006800AD" w:rsidRPr="006800AD" w:rsidRDefault="006800AD" w:rsidP="008641B2">
            <w:pPr>
              <w:rPr>
                <w:rFonts w:cstheme="minorHAnsi"/>
                <w:b/>
                <w:bCs/>
                <w:sz w:val="6"/>
                <w:szCs w:val="6"/>
                <w:u w:val="single"/>
              </w:rPr>
            </w:pPr>
          </w:p>
          <w:p w14:paraId="6C0BE8EB" w14:textId="42B11FA7" w:rsidR="003E09F2" w:rsidRPr="009F1867" w:rsidRDefault="006800AD" w:rsidP="008641B2">
            <w:pPr>
              <w:rPr>
                <w:rFonts w:cstheme="minorHAnsi"/>
                <w:sz w:val="16"/>
                <w:szCs w:val="16"/>
              </w:rPr>
            </w:pPr>
            <w:r w:rsidRPr="00B92642">
              <w:rPr>
                <w:rFonts w:cstheme="minorHAnsi"/>
                <w:sz w:val="20"/>
                <w:szCs w:val="20"/>
              </w:rPr>
              <w:t>□</w:t>
            </w:r>
            <w:r>
              <w:rPr>
                <w:rFonts w:cstheme="minorHAnsi"/>
                <w:sz w:val="20"/>
                <w:szCs w:val="20"/>
              </w:rPr>
              <w:t xml:space="preserve"> </w:t>
            </w:r>
            <w:r w:rsidR="003E09F2" w:rsidRPr="009F1867">
              <w:rPr>
                <w:rFonts w:cstheme="minorHAnsi"/>
                <w:sz w:val="16"/>
                <w:szCs w:val="16"/>
              </w:rPr>
              <w:t xml:space="preserve">Either </w:t>
            </w:r>
            <w:r w:rsidR="00FC62B5">
              <w:rPr>
                <w:rFonts w:cstheme="minorHAnsi"/>
                <w:sz w:val="16"/>
                <w:szCs w:val="16"/>
              </w:rPr>
              <w:t xml:space="preserve">medical provider diagnosis </w:t>
            </w:r>
            <w:r w:rsidR="003E09F2" w:rsidRPr="009F1867">
              <w:rPr>
                <w:rFonts w:cstheme="minorHAnsi"/>
                <w:sz w:val="16"/>
                <w:szCs w:val="16"/>
              </w:rPr>
              <w:t>or laboratory</w:t>
            </w:r>
            <w:r w:rsidR="00FC62B5">
              <w:rPr>
                <w:rFonts w:cstheme="minorHAnsi"/>
                <w:sz w:val="16"/>
                <w:szCs w:val="16"/>
              </w:rPr>
              <w:t xml:space="preserve"> confirmation</w:t>
            </w:r>
            <w:r w:rsidR="003E09F2" w:rsidRPr="009F1867">
              <w:rPr>
                <w:rFonts w:cstheme="minorHAnsi"/>
                <w:sz w:val="16"/>
                <w:szCs w:val="16"/>
              </w:rPr>
              <w:t xml:space="preserve"> </w:t>
            </w:r>
          </w:p>
        </w:tc>
        <w:tc>
          <w:tcPr>
            <w:tcW w:w="3511" w:type="dxa"/>
            <w:gridSpan w:val="2"/>
            <w:vAlign w:val="center"/>
          </w:tcPr>
          <w:p w14:paraId="1FF3656D" w14:textId="0BD87897" w:rsidR="007A51DE" w:rsidRPr="009F1867" w:rsidRDefault="003E09F2" w:rsidP="008641B2">
            <w:pPr>
              <w:rPr>
                <w:rFonts w:cstheme="minorHAnsi"/>
                <w:sz w:val="16"/>
                <w:szCs w:val="16"/>
              </w:rPr>
            </w:pPr>
            <w:r w:rsidRPr="009F1867">
              <w:rPr>
                <w:rFonts w:cstheme="minorHAnsi"/>
                <w:sz w:val="16"/>
                <w:szCs w:val="16"/>
              </w:rPr>
              <w:t xml:space="preserve">Dermatophytes have been known to cause occasional infections and rare outbreaks in the long-term care facility setting. </w:t>
            </w:r>
          </w:p>
        </w:tc>
      </w:tr>
      <w:tr w:rsidR="007A51DE" w14:paraId="263B7C7D" w14:textId="77777777" w:rsidTr="00A85B7E">
        <w:trPr>
          <w:trHeight w:val="1511"/>
        </w:trPr>
        <w:tc>
          <w:tcPr>
            <w:tcW w:w="3053" w:type="dxa"/>
            <w:gridSpan w:val="2"/>
            <w:vAlign w:val="center"/>
          </w:tcPr>
          <w:p w14:paraId="68E7A231" w14:textId="06607F14" w:rsidR="007A51DE" w:rsidRPr="009F1867" w:rsidRDefault="003E09F2" w:rsidP="008641B2">
            <w:pPr>
              <w:rPr>
                <w:rFonts w:cstheme="minorHAnsi"/>
                <w:sz w:val="20"/>
                <w:szCs w:val="20"/>
              </w:rPr>
            </w:pPr>
            <w:r w:rsidRPr="009F1867">
              <w:rPr>
                <w:rFonts w:cstheme="minorHAnsi"/>
                <w:sz w:val="20"/>
                <w:szCs w:val="20"/>
              </w:rPr>
              <w:t>Herpes Simplex</w:t>
            </w:r>
            <w:r w:rsidR="00A3687E" w:rsidRPr="009F1867">
              <w:rPr>
                <w:rFonts w:cstheme="minorHAnsi"/>
                <w:sz w:val="20"/>
                <w:szCs w:val="20"/>
              </w:rPr>
              <w:t xml:space="preserve"> (HSV) Infection</w:t>
            </w:r>
          </w:p>
        </w:tc>
        <w:tc>
          <w:tcPr>
            <w:tcW w:w="4681" w:type="dxa"/>
            <w:gridSpan w:val="7"/>
            <w:vAlign w:val="center"/>
          </w:tcPr>
          <w:p w14:paraId="032C8F4D" w14:textId="77777777" w:rsidR="007A51DE" w:rsidRPr="009F1867" w:rsidRDefault="00A3687E" w:rsidP="008641B2">
            <w:pPr>
              <w:rPr>
                <w:rFonts w:cstheme="minorHAnsi"/>
                <w:sz w:val="16"/>
                <w:szCs w:val="16"/>
              </w:rPr>
            </w:pPr>
            <w:r w:rsidRPr="00B92642">
              <w:rPr>
                <w:rFonts w:cstheme="minorHAnsi"/>
                <w:b/>
                <w:bCs/>
                <w:sz w:val="16"/>
                <w:szCs w:val="16"/>
                <w:u w:val="single"/>
              </w:rPr>
              <w:t>Both</w:t>
            </w:r>
            <w:r w:rsidRPr="009F1867">
              <w:rPr>
                <w:rFonts w:cstheme="minorHAnsi"/>
                <w:sz w:val="16"/>
                <w:szCs w:val="16"/>
              </w:rPr>
              <w:t xml:space="preserve"> of the following must be met:</w:t>
            </w:r>
          </w:p>
          <w:p w14:paraId="20390113" w14:textId="77777777" w:rsidR="00A3687E" w:rsidRPr="00FC62B5" w:rsidRDefault="00A3687E" w:rsidP="008641B2">
            <w:pPr>
              <w:rPr>
                <w:rFonts w:cstheme="minorHAnsi"/>
                <w:sz w:val="6"/>
                <w:szCs w:val="6"/>
              </w:rPr>
            </w:pPr>
          </w:p>
          <w:p w14:paraId="0CFE48E7" w14:textId="3A35368E" w:rsidR="00A3687E" w:rsidRDefault="00FC62B5" w:rsidP="008641B2">
            <w:pPr>
              <w:rPr>
                <w:rFonts w:cstheme="minorHAnsi"/>
                <w:sz w:val="16"/>
                <w:szCs w:val="16"/>
              </w:rPr>
            </w:pPr>
            <w:r w:rsidRPr="00B92642">
              <w:rPr>
                <w:rFonts w:cstheme="minorHAnsi"/>
                <w:sz w:val="20"/>
                <w:szCs w:val="20"/>
              </w:rPr>
              <w:t>□</w:t>
            </w:r>
            <w:r>
              <w:rPr>
                <w:rFonts w:cstheme="minorHAnsi"/>
                <w:sz w:val="20"/>
                <w:szCs w:val="20"/>
              </w:rPr>
              <w:t xml:space="preserve"> </w:t>
            </w:r>
            <w:r w:rsidR="00A3687E" w:rsidRPr="009F1867">
              <w:rPr>
                <w:rFonts w:cstheme="minorHAnsi"/>
                <w:sz w:val="16"/>
                <w:szCs w:val="16"/>
              </w:rPr>
              <w:t>A vesicular rash</w:t>
            </w:r>
          </w:p>
          <w:p w14:paraId="367FCF41" w14:textId="77777777" w:rsidR="00FC62B5" w:rsidRPr="00FC62B5" w:rsidRDefault="00FC62B5" w:rsidP="008641B2">
            <w:pPr>
              <w:rPr>
                <w:rFonts w:cstheme="minorHAnsi"/>
                <w:sz w:val="6"/>
                <w:szCs w:val="6"/>
              </w:rPr>
            </w:pPr>
          </w:p>
          <w:p w14:paraId="024DDE1A" w14:textId="1702EB28" w:rsidR="00B92642" w:rsidRDefault="00B92642" w:rsidP="008641B2">
            <w:pPr>
              <w:rPr>
                <w:rFonts w:cstheme="minorHAnsi"/>
                <w:b/>
                <w:bCs/>
                <w:sz w:val="16"/>
                <w:szCs w:val="16"/>
                <w:u w:val="single"/>
              </w:rPr>
            </w:pPr>
            <w:r w:rsidRPr="00B92642">
              <w:rPr>
                <w:rFonts w:cstheme="minorHAnsi"/>
                <w:b/>
                <w:bCs/>
                <w:sz w:val="16"/>
                <w:szCs w:val="16"/>
                <w:u w:val="single"/>
              </w:rPr>
              <w:t>AND</w:t>
            </w:r>
          </w:p>
          <w:p w14:paraId="660419FF" w14:textId="77777777" w:rsidR="00FC62B5" w:rsidRPr="00FC62B5" w:rsidRDefault="00FC62B5" w:rsidP="008641B2">
            <w:pPr>
              <w:rPr>
                <w:rFonts w:cstheme="minorHAnsi"/>
                <w:b/>
                <w:bCs/>
                <w:sz w:val="6"/>
                <w:szCs w:val="6"/>
                <w:u w:val="single"/>
              </w:rPr>
            </w:pPr>
          </w:p>
          <w:p w14:paraId="19460E7D" w14:textId="2C1B4762" w:rsidR="00A3687E" w:rsidRPr="009F1867" w:rsidRDefault="00FC62B5" w:rsidP="008641B2">
            <w:pPr>
              <w:rPr>
                <w:rFonts w:cstheme="minorHAnsi"/>
                <w:sz w:val="16"/>
                <w:szCs w:val="16"/>
              </w:rPr>
            </w:pPr>
            <w:r w:rsidRPr="00B92642">
              <w:rPr>
                <w:rFonts w:cstheme="minorHAnsi"/>
                <w:sz w:val="20"/>
                <w:szCs w:val="20"/>
              </w:rPr>
              <w:t>□</w:t>
            </w:r>
            <w:r>
              <w:rPr>
                <w:rFonts w:cstheme="minorHAnsi"/>
                <w:sz w:val="20"/>
                <w:szCs w:val="20"/>
              </w:rPr>
              <w:t xml:space="preserve"> </w:t>
            </w:r>
            <w:r w:rsidR="00A3687E" w:rsidRPr="009F1867">
              <w:rPr>
                <w:rFonts w:cstheme="minorHAnsi"/>
                <w:sz w:val="16"/>
                <w:szCs w:val="16"/>
              </w:rPr>
              <w:t>Either physician diagnosis or laboratory confirmation</w:t>
            </w:r>
          </w:p>
        </w:tc>
        <w:tc>
          <w:tcPr>
            <w:tcW w:w="3511" w:type="dxa"/>
            <w:gridSpan w:val="2"/>
            <w:vAlign w:val="center"/>
          </w:tcPr>
          <w:p w14:paraId="3FA99043" w14:textId="77777777" w:rsidR="007A51DE" w:rsidRPr="009F1867" w:rsidRDefault="00A3687E" w:rsidP="008641B2">
            <w:pPr>
              <w:rPr>
                <w:rFonts w:cstheme="minorHAnsi"/>
                <w:sz w:val="16"/>
                <w:szCs w:val="16"/>
              </w:rPr>
            </w:pPr>
            <w:r w:rsidRPr="009F1867">
              <w:rPr>
                <w:rFonts w:cstheme="minorHAnsi"/>
                <w:sz w:val="16"/>
                <w:szCs w:val="16"/>
              </w:rPr>
              <w:t xml:space="preserve">Reactivation of herpes simplex (“cold sores”) is not considered a healthcare-associated infection. </w:t>
            </w:r>
          </w:p>
          <w:p w14:paraId="724A2A6B" w14:textId="77777777" w:rsidR="00A3687E" w:rsidRPr="009F1867" w:rsidRDefault="00A3687E" w:rsidP="008641B2">
            <w:pPr>
              <w:rPr>
                <w:rFonts w:cstheme="minorHAnsi"/>
                <w:sz w:val="16"/>
                <w:szCs w:val="16"/>
              </w:rPr>
            </w:pPr>
          </w:p>
          <w:p w14:paraId="2FA69F56" w14:textId="58031B84" w:rsidR="00A3687E" w:rsidRPr="009F1867" w:rsidRDefault="00A3687E" w:rsidP="008641B2">
            <w:pPr>
              <w:rPr>
                <w:rFonts w:cstheme="minorHAnsi"/>
                <w:sz w:val="16"/>
                <w:szCs w:val="16"/>
              </w:rPr>
            </w:pPr>
            <w:r w:rsidRPr="009F1867">
              <w:rPr>
                <w:rFonts w:cstheme="minorHAnsi"/>
                <w:sz w:val="16"/>
                <w:szCs w:val="16"/>
              </w:rPr>
              <w:t xml:space="preserve">Primary herpesvirus skin infections are very uncommon in a long-term care facility except in pediatric populations, where it should be considered healthcare associated. </w:t>
            </w:r>
          </w:p>
        </w:tc>
      </w:tr>
      <w:tr w:rsidR="00A3687E" w14:paraId="0E67F122" w14:textId="77777777" w:rsidTr="00A85B7E">
        <w:trPr>
          <w:trHeight w:val="1520"/>
        </w:trPr>
        <w:tc>
          <w:tcPr>
            <w:tcW w:w="3053" w:type="dxa"/>
            <w:gridSpan w:val="2"/>
            <w:vAlign w:val="center"/>
          </w:tcPr>
          <w:p w14:paraId="53237D82" w14:textId="0EC24746" w:rsidR="00A3687E" w:rsidRDefault="00FA0574" w:rsidP="00A3687E">
            <w:pPr>
              <w:rPr>
                <w:rFonts w:cstheme="minorHAnsi"/>
              </w:rPr>
            </w:pPr>
            <w:r>
              <w:rPr>
                <w:rFonts w:cstheme="minorHAnsi"/>
                <w:sz w:val="20"/>
                <w:szCs w:val="20"/>
              </w:rPr>
              <w:t>Varicella Z</w:t>
            </w:r>
            <w:r w:rsidR="00A3687E" w:rsidRPr="009F1867">
              <w:rPr>
                <w:rFonts w:cstheme="minorHAnsi"/>
                <w:sz w:val="20"/>
                <w:szCs w:val="20"/>
              </w:rPr>
              <w:t>oster (VZV) Infection</w:t>
            </w:r>
          </w:p>
        </w:tc>
        <w:tc>
          <w:tcPr>
            <w:tcW w:w="4681" w:type="dxa"/>
            <w:gridSpan w:val="7"/>
            <w:vAlign w:val="center"/>
          </w:tcPr>
          <w:p w14:paraId="66C48583" w14:textId="77777777" w:rsidR="00A3687E" w:rsidRPr="009F1867" w:rsidRDefault="00A3687E" w:rsidP="00A3687E">
            <w:pPr>
              <w:rPr>
                <w:rFonts w:cstheme="minorHAnsi"/>
                <w:sz w:val="16"/>
                <w:szCs w:val="16"/>
              </w:rPr>
            </w:pPr>
            <w:r w:rsidRPr="00B92642">
              <w:rPr>
                <w:rFonts w:cstheme="minorHAnsi"/>
                <w:b/>
                <w:bCs/>
                <w:sz w:val="16"/>
                <w:szCs w:val="16"/>
                <w:u w:val="single"/>
              </w:rPr>
              <w:t>Both</w:t>
            </w:r>
            <w:r w:rsidRPr="009F1867">
              <w:rPr>
                <w:rFonts w:cstheme="minorHAnsi"/>
                <w:sz w:val="16"/>
                <w:szCs w:val="16"/>
              </w:rPr>
              <w:t xml:space="preserve"> of the following must be met:</w:t>
            </w:r>
          </w:p>
          <w:p w14:paraId="4E4C9438" w14:textId="77777777" w:rsidR="00A3687E" w:rsidRPr="00FC62B5" w:rsidRDefault="00A3687E" w:rsidP="00A3687E">
            <w:pPr>
              <w:rPr>
                <w:rFonts w:cstheme="minorHAnsi"/>
                <w:sz w:val="6"/>
                <w:szCs w:val="6"/>
              </w:rPr>
            </w:pPr>
          </w:p>
          <w:p w14:paraId="782E10E7" w14:textId="3A0FEA11" w:rsidR="00A3687E" w:rsidRDefault="00FC62B5" w:rsidP="00A3687E">
            <w:pPr>
              <w:rPr>
                <w:rFonts w:cstheme="minorHAnsi"/>
                <w:sz w:val="16"/>
                <w:szCs w:val="16"/>
              </w:rPr>
            </w:pPr>
            <w:r w:rsidRPr="00B92642">
              <w:rPr>
                <w:rFonts w:cstheme="minorHAnsi"/>
                <w:sz w:val="20"/>
                <w:szCs w:val="20"/>
              </w:rPr>
              <w:t>□</w:t>
            </w:r>
            <w:r>
              <w:rPr>
                <w:rFonts w:cstheme="minorHAnsi"/>
                <w:sz w:val="20"/>
                <w:szCs w:val="20"/>
              </w:rPr>
              <w:t xml:space="preserve"> </w:t>
            </w:r>
            <w:r w:rsidR="00A3687E" w:rsidRPr="009F1867">
              <w:rPr>
                <w:rFonts w:cstheme="minorHAnsi"/>
                <w:sz w:val="16"/>
                <w:szCs w:val="16"/>
              </w:rPr>
              <w:t>A vesicular rash</w:t>
            </w:r>
          </w:p>
          <w:p w14:paraId="0F935104" w14:textId="77777777" w:rsidR="00FC62B5" w:rsidRPr="00FC62B5" w:rsidRDefault="00FC62B5" w:rsidP="00A3687E">
            <w:pPr>
              <w:rPr>
                <w:rFonts w:cstheme="minorHAnsi"/>
                <w:sz w:val="6"/>
                <w:szCs w:val="6"/>
              </w:rPr>
            </w:pPr>
          </w:p>
          <w:p w14:paraId="597B1FC3" w14:textId="2197BAD5" w:rsidR="00B92642" w:rsidRDefault="00B92642" w:rsidP="00A3687E">
            <w:pPr>
              <w:rPr>
                <w:rFonts w:cstheme="minorHAnsi"/>
                <w:b/>
                <w:bCs/>
                <w:sz w:val="16"/>
                <w:szCs w:val="16"/>
                <w:u w:val="single"/>
              </w:rPr>
            </w:pPr>
            <w:r w:rsidRPr="00B92642">
              <w:rPr>
                <w:rFonts w:cstheme="minorHAnsi"/>
                <w:b/>
                <w:bCs/>
                <w:sz w:val="16"/>
                <w:szCs w:val="16"/>
                <w:u w:val="single"/>
              </w:rPr>
              <w:t>AND</w:t>
            </w:r>
          </w:p>
          <w:p w14:paraId="54E72F94" w14:textId="77777777" w:rsidR="00FC62B5" w:rsidRPr="00FC62B5" w:rsidRDefault="00FC62B5" w:rsidP="00A3687E">
            <w:pPr>
              <w:rPr>
                <w:rFonts w:cstheme="minorHAnsi"/>
                <w:b/>
                <w:bCs/>
                <w:sz w:val="6"/>
                <w:szCs w:val="6"/>
                <w:u w:val="single"/>
              </w:rPr>
            </w:pPr>
          </w:p>
          <w:p w14:paraId="1392C39D" w14:textId="16238FAF" w:rsidR="00A3687E" w:rsidRPr="009F1867" w:rsidRDefault="00FC62B5" w:rsidP="00A3687E">
            <w:pPr>
              <w:rPr>
                <w:rFonts w:cstheme="minorHAnsi"/>
                <w:sz w:val="16"/>
                <w:szCs w:val="16"/>
              </w:rPr>
            </w:pPr>
            <w:r w:rsidRPr="00B92642">
              <w:rPr>
                <w:rFonts w:cstheme="minorHAnsi"/>
                <w:sz w:val="20"/>
                <w:szCs w:val="20"/>
              </w:rPr>
              <w:t>□</w:t>
            </w:r>
            <w:r>
              <w:rPr>
                <w:rFonts w:cstheme="minorHAnsi"/>
                <w:sz w:val="20"/>
                <w:szCs w:val="20"/>
              </w:rPr>
              <w:t xml:space="preserve"> </w:t>
            </w:r>
            <w:r w:rsidR="00A3687E" w:rsidRPr="009F1867">
              <w:rPr>
                <w:rFonts w:cstheme="minorHAnsi"/>
                <w:sz w:val="16"/>
                <w:szCs w:val="16"/>
              </w:rPr>
              <w:t>Either physician diagnosis or laboratory confirmation</w:t>
            </w:r>
          </w:p>
        </w:tc>
        <w:tc>
          <w:tcPr>
            <w:tcW w:w="3511" w:type="dxa"/>
            <w:gridSpan w:val="2"/>
            <w:vAlign w:val="center"/>
          </w:tcPr>
          <w:p w14:paraId="680B069E" w14:textId="30325DAD" w:rsidR="00A3687E" w:rsidRPr="009F1867" w:rsidRDefault="00A3687E" w:rsidP="00A3687E">
            <w:pPr>
              <w:rPr>
                <w:rFonts w:cstheme="minorHAnsi"/>
                <w:sz w:val="16"/>
                <w:szCs w:val="16"/>
              </w:rPr>
            </w:pPr>
            <w:r w:rsidRPr="009F1867">
              <w:rPr>
                <w:rFonts w:cstheme="minorHAnsi"/>
                <w:sz w:val="16"/>
                <w:szCs w:val="16"/>
              </w:rPr>
              <w:t xml:space="preserve">Reactivation of </w:t>
            </w:r>
            <w:r w:rsidR="00FA0574">
              <w:rPr>
                <w:rFonts w:cstheme="minorHAnsi"/>
                <w:sz w:val="16"/>
                <w:szCs w:val="16"/>
              </w:rPr>
              <w:t>VZV</w:t>
            </w:r>
            <w:r w:rsidRPr="009F1867">
              <w:rPr>
                <w:rFonts w:cstheme="minorHAnsi"/>
                <w:sz w:val="16"/>
                <w:szCs w:val="16"/>
              </w:rPr>
              <w:t xml:space="preserve"> (“</w:t>
            </w:r>
            <w:r w:rsidR="00FA0574">
              <w:rPr>
                <w:rFonts w:cstheme="minorHAnsi"/>
                <w:sz w:val="16"/>
                <w:szCs w:val="16"/>
              </w:rPr>
              <w:t>S</w:t>
            </w:r>
            <w:r w:rsidRPr="009F1867">
              <w:rPr>
                <w:rFonts w:cstheme="minorHAnsi"/>
                <w:sz w:val="16"/>
                <w:szCs w:val="16"/>
              </w:rPr>
              <w:t xml:space="preserve">hingles”) is not considered a healthcare-associated infection. </w:t>
            </w:r>
          </w:p>
          <w:p w14:paraId="0A09CC9E" w14:textId="77777777" w:rsidR="00A3687E" w:rsidRPr="009F1867" w:rsidRDefault="00A3687E" w:rsidP="00A3687E">
            <w:pPr>
              <w:rPr>
                <w:rFonts w:cstheme="minorHAnsi"/>
                <w:sz w:val="16"/>
                <w:szCs w:val="16"/>
              </w:rPr>
            </w:pPr>
          </w:p>
          <w:p w14:paraId="00671A48" w14:textId="27FD5AA8" w:rsidR="00A3687E" w:rsidRPr="009F1867" w:rsidRDefault="00A3687E" w:rsidP="00A3687E">
            <w:pPr>
              <w:rPr>
                <w:rFonts w:cstheme="minorHAnsi"/>
                <w:sz w:val="16"/>
                <w:szCs w:val="16"/>
              </w:rPr>
            </w:pPr>
            <w:r w:rsidRPr="009F1867">
              <w:rPr>
                <w:rFonts w:cstheme="minorHAnsi"/>
                <w:sz w:val="16"/>
                <w:szCs w:val="16"/>
              </w:rPr>
              <w:t xml:space="preserve">Primary </w:t>
            </w:r>
            <w:r w:rsidR="00FA0574">
              <w:rPr>
                <w:rFonts w:cstheme="minorHAnsi"/>
                <w:sz w:val="16"/>
                <w:szCs w:val="16"/>
              </w:rPr>
              <w:t xml:space="preserve">VZV </w:t>
            </w:r>
            <w:r w:rsidRPr="009F1867">
              <w:rPr>
                <w:rFonts w:cstheme="minorHAnsi"/>
                <w:sz w:val="16"/>
                <w:szCs w:val="16"/>
              </w:rPr>
              <w:t xml:space="preserve">infections </w:t>
            </w:r>
            <w:r w:rsidR="00FA0574">
              <w:rPr>
                <w:rFonts w:cstheme="minorHAnsi"/>
                <w:sz w:val="16"/>
                <w:szCs w:val="16"/>
              </w:rPr>
              <w:t>(“Chickenpox”)</w:t>
            </w:r>
            <w:r w:rsidR="00FA0574" w:rsidRPr="009F1867">
              <w:rPr>
                <w:rFonts w:cstheme="minorHAnsi"/>
                <w:sz w:val="16"/>
                <w:szCs w:val="16"/>
              </w:rPr>
              <w:t xml:space="preserve"> </w:t>
            </w:r>
            <w:r w:rsidRPr="009F1867">
              <w:rPr>
                <w:rFonts w:cstheme="minorHAnsi"/>
                <w:sz w:val="16"/>
                <w:szCs w:val="16"/>
              </w:rPr>
              <w:t xml:space="preserve">are very uncommon in a long-term care facility except in pediatric populations, where it should be considered healthcare associated. </w:t>
            </w:r>
          </w:p>
        </w:tc>
      </w:tr>
      <w:tr w:rsidR="00A3687E" w14:paraId="47A87BEA" w14:textId="77777777" w:rsidTr="00A85B7E">
        <w:trPr>
          <w:trHeight w:val="1169"/>
        </w:trPr>
        <w:tc>
          <w:tcPr>
            <w:tcW w:w="3053" w:type="dxa"/>
            <w:gridSpan w:val="2"/>
            <w:vAlign w:val="center"/>
          </w:tcPr>
          <w:p w14:paraId="449A68F0" w14:textId="2C65AE1E" w:rsidR="00A3687E" w:rsidRDefault="00A3687E" w:rsidP="00A3687E">
            <w:pPr>
              <w:rPr>
                <w:rFonts w:cstheme="minorHAnsi"/>
              </w:rPr>
            </w:pPr>
            <w:r w:rsidRPr="009F1867">
              <w:rPr>
                <w:rFonts w:cstheme="minorHAnsi"/>
                <w:sz w:val="20"/>
                <w:szCs w:val="20"/>
              </w:rPr>
              <w:t>Conjunctivitis</w:t>
            </w:r>
          </w:p>
        </w:tc>
        <w:tc>
          <w:tcPr>
            <w:tcW w:w="4681" w:type="dxa"/>
            <w:gridSpan w:val="7"/>
            <w:vAlign w:val="center"/>
          </w:tcPr>
          <w:p w14:paraId="408ADEE4" w14:textId="77777777" w:rsidR="00A3687E" w:rsidRPr="009F1867" w:rsidRDefault="00A3687E" w:rsidP="00A3687E">
            <w:pPr>
              <w:rPr>
                <w:rFonts w:cstheme="minorHAnsi"/>
                <w:sz w:val="16"/>
                <w:szCs w:val="16"/>
              </w:rPr>
            </w:pPr>
            <w:r w:rsidRPr="009F1867">
              <w:rPr>
                <w:rFonts w:cstheme="minorHAnsi"/>
                <w:sz w:val="16"/>
                <w:szCs w:val="16"/>
              </w:rPr>
              <w:t xml:space="preserve">At least </w:t>
            </w:r>
            <w:r w:rsidRPr="00B92642">
              <w:rPr>
                <w:rFonts w:cstheme="minorHAnsi"/>
                <w:b/>
                <w:bCs/>
                <w:sz w:val="16"/>
                <w:szCs w:val="16"/>
                <w:u w:val="single"/>
              </w:rPr>
              <w:t>1</w:t>
            </w:r>
            <w:r w:rsidRPr="009F1867">
              <w:rPr>
                <w:rFonts w:cstheme="minorHAnsi"/>
                <w:sz w:val="16"/>
                <w:szCs w:val="16"/>
              </w:rPr>
              <w:t xml:space="preserve"> of the following must be met:</w:t>
            </w:r>
          </w:p>
          <w:p w14:paraId="4C3F8298" w14:textId="77777777" w:rsidR="00A3687E" w:rsidRPr="009F1867" w:rsidRDefault="00A3687E" w:rsidP="00A3687E">
            <w:pPr>
              <w:rPr>
                <w:rFonts w:cstheme="minorHAnsi"/>
                <w:sz w:val="16"/>
                <w:szCs w:val="16"/>
              </w:rPr>
            </w:pPr>
          </w:p>
          <w:p w14:paraId="5C5478E7" w14:textId="6125B8AC" w:rsidR="00A3687E" w:rsidRDefault="00FC62B5" w:rsidP="00A3687E">
            <w:pPr>
              <w:rPr>
                <w:rFonts w:cstheme="minorHAnsi"/>
                <w:sz w:val="16"/>
                <w:szCs w:val="16"/>
              </w:rPr>
            </w:pPr>
            <w:r w:rsidRPr="00B92642">
              <w:rPr>
                <w:rFonts w:cstheme="minorHAnsi"/>
                <w:sz w:val="20"/>
                <w:szCs w:val="20"/>
              </w:rPr>
              <w:t>□</w:t>
            </w:r>
            <w:r>
              <w:rPr>
                <w:rFonts w:cstheme="minorHAnsi"/>
                <w:sz w:val="20"/>
                <w:szCs w:val="20"/>
              </w:rPr>
              <w:t xml:space="preserve"> </w:t>
            </w:r>
            <w:r w:rsidR="00A3687E" w:rsidRPr="009F1867">
              <w:rPr>
                <w:rFonts w:cstheme="minorHAnsi"/>
                <w:sz w:val="16"/>
                <w:szCs w:val="16"/>
              </w:rPr>
              <w:t>Pus appearing from 1 or both eyes, present for at least 24 hours.</w:t>
            </w:r>
          </w:p>
          <w:p w14:paraId="64A2B683" w14:textId="18D6861D" w:rsidR="00A3687E" w:rsidRDefault="00FC62B5" w:rsidP="00A3687E">
            <w:pPr>
              <w:rPr>
                <w:rFonts w:cstheme="minorHAnsi"/>
                <w:sz w:val="16"/>
                <w:szCs w:val="16"/>
              </w:rPr>
            </w:pPr>
            <w:r w:rsidRPr="00B92642">
              <w:rPr>
                <w:rFonts w:cstheme="minorHAnsi"/>
                <w:sz w:val="20"/>
                <w:szCs w:val="20"/>
              </w:rPr>
              <w:t>□</w:t>
            </w:r>
            <w:r>
              <w:rPr>
                <w:rFonts w:cstheme="minorHAnsi"/>
                <w:sz w:val="20"/>
                <w:szCs w:val="20"/>
              </w:rPr>
              <w:t xml:space="preserve"> </w:t>
            </w:r>
            <w:r w:rsidR="00A3687E" w:rsidRPr="009F1867">
              <w:rPr>
                <w:rFonts w:cstheme="minorHAnsi"/>
                <w:sz w:val="16"/>
                <w:szCs w:val="16"/>
              </w:rPr>
              <w:t>New or increased conjunctival erythema, with or without itching</w:t>
            </w:r>
          </w:p>
          <w:p w14:paraId="72B8A13F" w14:textId="3EEF787B" w:rsidR="00A3687E" w:rsidRPr="009F1867" w:rsidRDefault="00FC62B5" w:rsidP="00A3687E">
            <w:pPr>
              <w:rPr>
                <w:rFonts w:cstheme="minorHAnsi"/>
                <w:sz w:val="16"/>
                <w:szCs w:val="16"/>
              </w:rPr>
            </w:pPr>
            <w:r w:rsidRPr="00B92642">
              <w:rPr>
                <w:rFonts w:cstheme="minorHAnsi"/>
                <w:sz w:val="20"/>
                <w:szCs w:val="20"/>
              </w:rPr>
              <w:t>□</w:t>
            </w:r>
            <w:r>
              <w:rPr>
                <w:rFonts w:cstheme="minorHAnsi"/>
                <w:sz w:val="20"/>
                <w:szCs w:val="20"/>
              </w:rPr>
              <w:t xml:space="preserve"> </w:t>
            </w:r>
            <w:r w:rsidR="00A3687E" w:rsidRPr="009F1867">
              <w:rPr>
                <w:rFonts w:cstheme="minorHAnsi"/>
                <w:sz w:val="16"/>
                <w:szCs w:val="16"/>
              </w:rPr>
              <w:t>New or increased conjunctival pain, present for at least 24 hours</w:t>
            </w:r>
          </w:p>
        </w:tc>
        <w:tc>
          <w:tcPr>
            <w:tcW w:w="3511" w:type="dxa"/>
            <w:gridSpan w:val="2"/>
            <w:vAlign w:val="center"/>
          </w:tcPr>
          <w:p w14:paraId="300EED0B" w14:textId="26791152" w:rsidR="00A3687E" w:rsidRPr="009F1867" w:rsidRDefault="00CB4590" w:rsidP="00A3687E">
            <w:pPr>
              <w:rPr>
                <w:rFonts w:cstheme="minorHAnsi"/>
                <w:sz w:val="16"/>
                <w:szCs w:val="16"/>
              </w:rPr>
            </w:pPr>
            <w:r w:rsidRPr="009F1867">
              <w:rPr>
                <w:rFonts w:cstheme="minorHAnsi"/>
                <w:sz w:val="16"/>
                <w:szCs w:val="16"/>
              </w:rPr>
              <w:t xml:space="preserve">Conjunctivitis (‘pink eye”) symptoms should not be due to allergic reaction or trauma. </w:t>
            </w:r>
          </w:p>
        </w:tc>
      </w:tr>
      <w:tr w:rsidR="00CB4590" w14:paraId="0DB272FB" w14:textId="77777777" w:rsidTr="00BD3809">
        <w:trPr>
          <w:trHeight w:val="431"/>
        </w:trPr>
        <w:tc>
          <w:tcPr>
            <w:tcW w:w="11245" w:type="dxa"/>
            <w:gridSpan w:val="11"/>
            <w:tcBorders>
              <w:bottom w:val="single" w:sz="4" w:space="0" w:color="auto"/>
            </w:tcBorders>
            <w:vAlign w:val="center"/>
          </w:tcPr>
          <w:p w14:paraId="7B307982" w14:textId="2E15ACB2" w:rsidR="00CB4590" w:rsidRDefault="00CB4590" w:rsidP="00A3687E">
            <w:pPr>
              <w:rPr>
                <w:rFonts w:cstheme="minorHAnsi"/>
              </w:rPr>
            </w:pPr>
            <w:r w:rsidRPr="00FC62B5">
              <w:rPr>
                <w:rFonts w:cstheme="minorHAnsi"/>
                <w:sz w:val="16"/>
                <w:szCs w:val="16"/>
              </w:rPr>
              <w:t>Note</w:t>
            </w:r>
            <w:r w:rsidR="009F1867" w:rsidRPr="00FC62B5">
              <w:rPr>
                <w:rFonts w:cstheme="minorHAnsi"/>
                <w:sz w:val="16"/>
                <w:szCs w:val="16"/>
              </w:rPr>
              <w:t>s</w:t>
            </w:r>
            <w:r w:rsidRPr="00FC62B5">
              <w:rPr>
                <w:rFonts w:cstheme="minorHAnsi"/>
                <w:sz w:val="16"/>
                <w:szCs w:val="16"/>
              </w:rPr>
              <w:t xml:space="preserve">: For wound infections related to surgical procedures, long-term care facilities should use the CDC’s National Healthcare Safety Network (NHSN) Surgical Site Infection (SSI) criteria and report these infections back to the institution where the original surgery was performed. </w:t>
            </w:r>
          </w:p>
        </w:tc>
      </w:tr>
      <w:tr w:rsidR="00CB4590" w14:paraId="0F8F847C" w14:textId="77777777" w:rsidTr="00BD3809">
        <w:trPr>
          <w:trHeight w:val="440"/>
        </w:trPr>
        <w:tc>
          <w:tcPr>
            <w:tcW w:w="11245" w:type="dxa"/>
            <w:gridSpan w:val="11"/>
            <w:tcBorders>
              <w:left w:val="nil"/>
              <w:bottom w:val="nil"/>
              <w:right w:val="nil"/>
            </w:tcBorders>
            <w:vAlign w:val="center"/>
          </w:tcPr>
          <w:p w14:paraId="09EE21B3" w14:textId="77777777" w:rsidR="00CB4590" w:rsidRDefault="00CB4590" w:rsidP="00A3687E">
            <w:pPr>
              <w:rPr>
                <w:rFonts w:cstheme="minorHAnsi"/>
              </w:rPr>
            </w:pPr>
          </w:p>
        </w:tc>
      </w:tr>
      <w:tr w:rsidR="00CB4590" w14:paraId="6315F34F" w14:textId="77777777" w:rsidTr="00BD3809">
        <w:trPr>
          <w:trHeight w:val="380"/>
        </w:trPr>
        <w:tc>
          <w:tcPr>
            <w:tcW w:w="11245" w:type="dxa"/>
            <w:gridSpan w:val="11"/>
            <w:tcBorders>
              <w:top w:val="nil"/>
            </w:tcBorders>
            <w:shd w:val="clear" w:color="auto" w:fill="012169"/>
            <w:vAlign w:val="center"/>
          </w:tcPr>
          <w:p w14:paraId="0D9332F1" w14:textId="181B4DB8" w:rsidR="00CB4590" w:rsidRPr="00FA0574" w:rsidRDefault="00CB4590" w:rsidP="00A3687E">
            <w:pPr>
              <w:rPr>
                <w:rFonts w:cstheme="minorHAnsi"/>
                <w:b/>
                <w:bCs/>
              </w:rPr>
            </w:pPr>
            <w:r w:rsidRPr="00FA0574">
              <w:rPr>
                <w:rFonts w:cstheme="minorHAnsi"/>
                <w:b/>
                <w:bCs/>
              </w:rPr>
              <w:lastRenderedPageBreak/>
              <w:t>Table 5. Gastrointestinal (GI) Tract Infection Surveillance Criteria</w:t>
            </w:r>
          </w:p>
        </w:tc>
      </w:tr>
      <w:tr w:rsidR="00CF01FD" w14:paraId="459FFE36" w14:textId="77777777" w:rsidTr="00A85B7E">
        <w:trPr>
          <w:trHeight w:val="288"/>
        </w:trPr>
        <w:tc>
          <w:tcPr>
            <w:tcW w:w="3324" w:type="dxa"/>
            <w:gridSpan w:val="4"/>
            <w:shd w:val="clear" w:color="auto" w:fill="C6D7FE"/>
            <w:vAlign w:val="center"/>
          </w:tcPr>
          <w:p w14:paraId="2DAFA9F9" w14:textId="4DF27ED9" w:rsidR="00CF01FD" w:rsidRPr="00FA0574" w:rsidRDefault="00CF01FD" w:rsidP="00A3687E">
            <w:pPr>
              <w:rPr>
                <w:rFonts w:cstheme="minorHAnsi"/>
                <w:b/>
                <w:bCs/>
                <w:sz w:val="20"/>
                <w:szCs w:val="20"/>
              </w:rPr>
            </w:pPr>
            <w:r w:rsidRPr="00FA0574">
              <w:rPr>
                <w:rFonts w:cstheme="minorHAnsi"/>
                <w:b/>
                <w:bCs/>
                <w:sz w:val="20"/>
                <w:szCs w:val="20"/>
              </w:rPr>
              <w:t>Syndrome</w:t>
            </w:r>
          </w:p>
        </w:tc>
        <w:tc>
          <w:tcPr>
            <w:tcW w:w="4504" w:type="dxa"/>
            <w:gridSpan w:val="6"/>
            <w:shd w:val="clear" w:color="auto" w:fill="C6D7FE"/>
            <w:vAlign w:val="center"/>
          </w:tcPr>
          <w:p w14:paraId="47188122" w14:textId="4B421525" w:rsidR="00CF01FD" w:rsidRPr="00FA0574" w:rsidRDefault="00CF01FD" w:rsidP="00A3687E">
            <w:pPr>
              <w:rPr>
                <w:rFonts w:cstheme="minorHAnsi"/>
                <w:b/>
                <w:bCs/>
                <w:sz w:val="20"/>
                <w:szCs w:val="20"/>
              </w:rPr>
            </w:pPr>
            <w:r w:rsidRPr="00FA0574">
              <w:rPr>
                <w:rFonts w:cstheme="minorHAnsi"/>
                <w:b/>
                <w:bCs/>
                <w:sz w:val="20"/>
                <w:szCs w:val="20"/>
              </w:rPr>
              <w:t>Criteria</w:t>
            </w:r>
          </w:p>
        </w:tc>
        <w:tc>
          <w:tcPr>
            <w:tcW w:w="3417" w:type="dxa"/>
            <w:shd w:val="clear" w:color="auto" w:fill="C6D7FE"/>
            <w:vAlign w:val="center"/>
          </w:tcPr>
          <w:p w14:paraId="121EE0BA" w14:textId="06E2B01B" w:rsidR="00CF01FD" w:rsidRPr="00FA0574" w:rsidRDefault="00CF01FD" w:rsidP="00A3687E">
            <w:pPr>
              <w:rPr>
                <w:rFonts w:cstheme="minorHAnsi"/>
                <w:b/>
                <w:bCs/>
                <w:sz w:val="20"/>
                <w:szCs w:val="20"/>
              </w:rPr>
            </w:pPr>
            <w:r w:rsidRPr="00FA0574">
              <w:rPr>
                <w:rFonts w:cstheme="minorHAnsi"/>
                <w:b/>
                <w:bCs/>
                <w:sz w:val="20"/>
                <w:szCs w:val="20"/>
              </w:rPr>
              <w:t>Notes/Comments</w:t>
            </w:r>
          </w:p>
        </w:tc>
      </w:tr>
      <w:tr w:rsidR="00A3687E" w14:paraId="1652778F" w14:textId="77777777" w:rsidTr="00A85B7E">
        <w:trPr>
          <w:trHeight w:val="3185"/>
        </w:trPr>
        <w:tc>
          <w:tcPr>
            <w:tcW w:w="3324" w:type="dxa"/>
            <w:gridSpan w:val="4"/>
            <w:vAlign w:val="center"/>
          </w:tcPr>
          <w:p w14:paraId="3FBC4397" w14:textId="0921B6E4" w:rsidR="00A3687E" w:rsidRPr="009F1867" w:rsidRDefault="00906CDE" w:rsidP="00A3687E">
            <w:pPr>
              <w:rPr>
                <w:rFonts w:cstheme="minorHAnsi"/>
                <w:sz w:val="20"/>
                <w:szCs w:val="20"/>
              </w:rPr>
            </w:pPr>
            <w:r w:rsidRPr="009F1867">
              <w:rPr>
                <w:rFonts w:cstheme="minorHAnsi"/>
                <w:sz w:val="20"/>
                <w:szCs w:val="20"/>
              </w:rPr>
              <w:t>Gastroenteritis</w:t>
            </w:r>
          </w:p>
        </w:tc>
        <w:tc>
          <w:tcPr>
            <w:tcW w:w="4504" w:type="dxa"/>
            <w:gridSpan w:val="6"/>
            <w:vAlign w:val="center"/>
          </w:tcPr>
          <w:p w14:paraId="06E21B22" w14:textId="77777777" w:rsidR="00A3687E" w:rsidRPr="009F1867" w:rsidRDefault="00906CDE" w:rsidP="00A3687E">
            <w:pPr>
              <w:rPr>
                <w:rFonts w:cstheme="minorHAnsi"/>
                <w:sz w:val="16"/>
                <w:szCs w:val="16"/>
              </w:rPr>
            </w:pPr>
            <w:r w:rsidRPr="009F1867">
              <w:rPr>
                <w:rFonts w:cstheme="minorHAnsi"/>
                <w:sz w:val="16"/>
                <w:szCs w:val="16"/>
              </w:rPr>
              <w:t xml:space="preserve">At least </w:t>
            </w:r>
            <w:r w:rsidRPr="00B92642">
              <w:rPr>
                <w:rFonts w:cstheme="minorHAnsi"/>
                <w:b/>
                <w:bCs/>
                <w:sz w:val="16"/>
                <w:szCs w:val="16"/>
                <w:u w:val="single"/>
              </w:rPr>
              <w:t>1</w:t>
            </w:r>
            <w:r w:rsidRPr="009F1867">
              <w:rPr>
                <w:rFonts w:cstheme="minorHAnsi"/>
                <w:sz w:val="16"/>
                <w:szCs w:val="16"/>
              </w:rPr>
              <w:t xml:space="preserve"> of the following must be met:</w:t>
            </w:r>
          </w:p>
          <w:p w14:paraId="0E0DB645" w14:textId="77777777" w:rsidR="00906CDE" w:rsidRPr="009F1867" w:rsidRDefault="00906CDE" w:rsidP="00A3687E">
            <w:pPr>
              <w:rPr>
                <w:rFonts w:cstheme="minorHAnsi"/>
                <w:sz w:val="16"/>
                <w:szCs w:val="16"/>
              </w:rPr>
            </w:pPr>
          </w:p>
          <w:p w14:paraId="314936D4" w14:textId="77777777" w:rsidR="00FA0574" w:rsidRDefault="00FC62B5" w:rsidP="00A3687E">
            <w:pPr>
              <w:rPr>
                <w:rFonts w:cstheme="minorHAnsi"/>
                <w:sz w:val="16"/>
                <w:szCs w:val="16"/>
              </w:rPr>
            </w:pPr>
            <w:r w:rsidRPr="00B92642">
              <w:rPr>
                <w:rFonts w:cstheme="minorHAnsi"/>
                <w:sz w:val="20"/>
                <w:szCs w:val="20"/>
              </w:rPr>
              <w:t>□</w:t>
            </w:r>
            <w:r>
              <w:rPr>
                <w:rFonts w:cstheme="minorHAnsi"/>
                <w:sz w:val="20"/>
                <w:szCs w:val="20"/>
              </w:rPr>
              <w:t xml:space="preserve"> </w:t>
            </w:r>
            <w:r w:rsidR="00906CDE" w:rsidRPr="009F1867">
              <w:rPr>
                <w:rFonts w:cstheme="minorHAnsi"/>
                <w:sz w:val="16"/>
                <w:szCs w:val="16"/>
              </w:rPr>
              <w:t xml:space="preserve">Diarrhea (3 or more liquid or watery stools above what is </w:t>
            </w:r>
          </w:p>
          <w:p w14:paraId="1DC2D87F" w14:textId="07221D40" w:rsidR="00906CDE" w:rsidRDefault="00FA0574" w:rsidP="00A3687E">
            <w:pPr>
              <w:rPr>
                <w:rFonts w:cstheme="minorHAnsi"/>
                <w:sz w:val="16"/>
                <w:szCs w:val="16"/>
              </w:rPr>
            </w:pPr>
            <w:r>
              <w:rPr>
                <w:rFonts w:cstheme="minorHAnsi"/>
                <w:sz w:val="16"/>
                <w:szCs w:val="16"/>
              </w:rPr>
              <w:t xml:space="preserve">     </w:t>
            </w:r>
            <w:r w:rsidR="00906CDE" w:rsidRPr="009F1867">
              <w:rPr>
                <w:rFonts w:cstheme="minorHAnsi"/>
                <w:sz w:val="16"/>
                <w:szCs w:val="16"/>
              </w:rPr>
              <w:t>normal for a resident within a 24hr period)</w:t>
            </w:r>
          </w:p>
          <w:p w14:paraId="7D170FA7" w14:textId="417CB16C" w:rsidR="00906CDE" w:rsidRDefault="00FC62B5" w:rsidP="00A3687E">
            <w:pPr>
              <w:rPr>
                <w:rFonts w:cstheme="minorHAnsi"/>
                <w:sz w:val="16"/>
                <w:szCs w:val="16"/>
              </w:rPr>
            </w:pPr>
            <w:r w:rsidRPr="00B92642">
              <w:rPr>
                <w:rFonts w:cstheme="minorHAnsi"/>
                <w:sz w:val="20"/>
                <w:szCs w:val="20"/>
              </w:rPr>
              <w:t>□</w:t>
            </w:r>
            <w:r>
              <w:rPr>
                <w:rFonts w:cstheme="minorHAnsi"/>
                <w:sz w:val="20"/>
                <w:szCs w:val="20"/>
              </w:rPr>
              <w:t xml:space="preserve"> </w:t>
            </w:r>
            <w:r w:rsidR="00906CDE" w:rsidRPr="009F1867">
              <w:rPr>
                <w:rFonts w:cstheme="minorHAnsi"/>
                <w:sz w:val="16"/>
                <w:szCs w:val="16"/>
              </w:rPr>
              <w:t>Vomiting (2 or more episodes in a 24hr period)</w:t>
            </w:r>
          </w:p>
          <w:p w14:paraId="2FAAEBE7" w14:textId="6AEF0FAB" w:rsidR="00906CDE" w:rsidRPr="009F1867" w:rsidRDefault="00FC62B5" w:rsidP="00A3687E">
            <w:pPr>
              <w:rPr>
                <w:rFonts w:cstheme="minorHAnsi"/>
                <w:sz w:val="16"/>
                <w:szCs w:val="16"/>
              </w:rPr>
            </w:pPr>
            <w:r w:rsidRPr="00B92642">
              <w:rPr>
                <w:rFonts w:cstheme="minorHAnsi"/>
                <w:sz w:val="20"/>
                <w:szCs w:val="20"/>
              </w:rPr>
              <w:t>□</w:t>
            </w:r>
            <w:r>
              <w:rPr>
                <w:rFonts w:cstheme="minorHAnsi"/>
                <w:sz w:val="20"/>
                <w:szCs w:val="20"/>
              </w:rPr>
              <w:t xml:space="preserve"> </w:t>
            </w:r>
            <w:r w:rsidR="00906CDE" w:rsidRPr="003A6688">
              <w:rPr>
                <w:rFonts w:cstheme="minorHAnsi"/>
                <w:b/>
                <w:bCs/>
                <w:sz w:val="16"/>
                <w:szCs w:val="16"/>
                <w:u w:val="single"/>
              </w:rPr>
              <w:t>Both</w:t>
            </w:r>
            <w:r w:rsidR="00906CDE" w:rsidRPr="009F1867">
              <w:rPr>
                <w:rFonts w:cstheme="minorHAnsi"/>
                <w:sz w:val="16"/>
                <w:szCs w:val="16"/>
              </w:rPr>
              <w:t xml:space="preserve"> of the following signs or symptoms</w:t>
            </w:r>
          </w:p>
          <w:p w14:paraId="3970B020" w14:textId="34160E49" w:rsidR="00936E70" w:rsidRDefault="00906CDE" w:rsidP="00A3687E">
            <w:pPr>
              <w:rPr>
                <w:rFonts w:cstheme="minorHAnsi"/>
                <w:sz w:val="16"/>
                <w:szCs w:val="16"/>
              </w:rPr>
            </w:pPr>
            <w:r w:rsidRPr="009F1867">
              <w:rPr>
                <w:rFonts w:cstheme="minorHAnsi"/>
                <w:sz w:val="16"/>
                <w:szCs w:val="16"/>
              </w:rPr>
              <w:t xml:space="preserve">     </w:t>
            </w:r>
            <w:r w:rsidR="00936E70">
              <w:rPr>
                <w:rFonts w:cstheme="minorHAnsi"/>
                <w:sz w:val="16"/>
                <w:szCs w:val="16"/>
              </w:rPr>
              <w:t xml:space="preserve">  </w:t>
            </w:r>
            <w:r w:rsidR="003A6688">
              <w:rPr>
                <w:rFonts w:cstheme="minorHAnsi"/>
                <w:sz w:val="16"/>
                <w:szCs w:val="16"/>
              </w:rPr>
              <w:t xml:space="preserve">   </w:t>
            </w:r>
            <w:r w:rsidRPr="009F1867">
              <w:rPr>
                <w:rFonts w:cstheme="minorHAnsi"/>
                <w:sz w:val="16"/>
                <w:szCs w:val="16"/>
              </w:rPr>
              <w:t xml:space="preserve">A stool specimen testing positive for a pathogen </w:t>
            </w:r>
          </w:p>
          <w:p w14:paraId="39C21564" w14:textId="77777777" w:rsidR="00936E70" w:rsidRDefault="00936E70" w:rsidP="00A3687E">
            <w:pPr>
              <w:rPr>
                <w:rFonts w:cstheme="minorHAnsi"/>
                <w:sz w:val="16"/>
                <w:szCs w:val="16"/>
              </w:rPr>
            </w:pPr>
            <w:r>
              <w:rPr>
                <w:rFonts w:cstheme="minorHAnsi"/>
                <w:sz w:val="16"/>
                <w:szCs w:val="16"/>
              </w:rPr>
              <w:t xml:space="preserve">          </w:t>
            </w:r>
            <w:r w:rsidR="00906CDE" w:rsidRPr="009F1867">
              <w:rPr>
                <w:rFonts w:cstheme="minorHAnsi"/>
                <w:sz w:val="16"/>
                <w:szCs w:val="16"/>
              </w:rPr>
              <w:t xml:space="preserve">(e.g., </w:t>
            </w:r>
            <w:r>
              <w:rPr>
                <w:rFonts w:cstheme="minorHAnsi"/>
                <w:sz w:val="16"/>
                <w:szCs w:val="16"/>
              </w:rPr>
              <w:t xml:space="preserve"> </w:t>
            </w:r>
            <w:r w:rsidR="00906CDE" w:rsidRPr="009F1867">
              <w:rPr>
                <w:rFonts w:cstheme="minorHAnsi"/>
                <w:sz w:val="16"/>
                <w:szCs w:val="16"/>
              </w:rPr>
              <w:t xml:space="preserve">Salmonella, Shigella, E coli O157:H7, Campylobacter </w:t>
            </w:r>
            <w:r>
              <w:rPr>
                <w:rFonts w:cstheme="minorHAnsi"/>
                <w:sz w:val="16"/>
                <w:szCs w:val="16"/>
              </w:rPr>
              <w:t xml:space="preserve"> </w:t>
            </w:r>
          </w:p>
          <w:p w14:paraId="39BF779D" w14:textId="3D60D31D" w:rsidR="00906CDE" w:rsidRDefault="00936E70" w:rsidP="00A3687E">
            <w:pPr>
              <w:rPr>
                <w:rFonts w:cstheme="minorHAnsi"/>
                <w:sz w:val="16"/>
                <w:szCs w:val="16"/>
              </w:rPr>
            </w:pPr>
            <w:r>
              <w:rPr>
                <w:rFonts w:cstheme="minorHAnsi"/>
                <w:sz w:val="16"/>
                <w:szCs w:val="16"/>
              </w:rPr>
              <w:t xml:space="preserve">          </w:t>
            </w:r>
            <w:r w:rsidR="00906CDE" w:rsidRPr="009F1867">
              <w:rPr>
                <w:rFonts w:cstheme="minorHAnsi"/>
                <w:sz w:val="16"/>
                <w:szCs w:val="16"/>
              </w:rPr>
              <w:t>species, rotavirus)</w:t>
            </w:r>
          </w:p>
          <w:p w14:paraId="18B2FF80" w14:textId="76FE1258" w:rsidR="0097308F" w:rsidRPr="003A6688" w:rsidRDefault="0097308F" w:rsidP="00A3687E">
            <w:pPr>
              <w:rPr>
                <w:rFonts w:cstheme="minorHAnsi"/>
                <w:b/>
                <w:bCs/>
                <w:i/>
                <w:iCs/>
                <w:sz w:val="16"/>
                <w:szCs w:val="16"/>
                <w:u w:val="single"/>
              </w:rPr>
            </w:pPr>
            <w:r>
              <w:rPr>
                <w:rFonts w:cstheme="minorHAnsi"/>
                <w:sz w:val="16"/>
                <w:szCs w:val="16"/>
              </w:rPr>
              <w:t xml:space="preserve">    </w:t>
            </w:r>
            <w:r w:rsidR="00936E70">
              <w:rPr>
                <w:rFonts w:cstheme="minorHAnsi"/>
                <w:sz w:val="16"/>
                <w:szCs w:val="16"/>
              </w:rPr>
              <w:t xml:space="preserve">  </w:t>
            </w:r>
            <w:r>
              <w:rPr>
                <w:rFonts w:cstheme="minorHAnsi"/>
                <w:sz w:val="16"/>
                <w:szCs w:val="16"/>
              </w:rPr>
              <w:t xml:space="preserve"> </w:t>
            </w:r>
            <w:r w:rsidRPr="003A6688">
              <w:rPr>
                <w:rFonts w:cstheme="minorHAnsi"/>
                <w:b/>
                <w:bCs/>
                <w:i/>
                <w:iCs/>
                <w:sz w:val="16"/>
                <w:szCs w:val="16"/>
                <w:u w:val="single"/>
              </w:rPr>
              <w:t>AND</w:t>
            </w:r>
          </w:p>
          <w:p w14:paraId="72FC93DE" w14:textId="536679C0" w:rsidR="00906CDE" w:rsidRPr="009F1867" w:rsidRDefault="00906CDE" w:rsidP="00A3687E">
            <w:pPr>
              <w:rPr>
                <w:rFonts w:cstheme="minorHAnsi"/>
                <w:sz w:val="16"/>
                <w:szCs w:val="16"/>
              </w:rPr>
            </w:pPr>
            <w:r w:rsidRPr="009F1867">
              <w:rPr>
                <w:rFonts w:cstheme="minorHAnsi"/>
                <w:sz w:val="16"/>
                <w:szCs w:val="16"/>
              </w:rPr>
              <w:t xml:space="preserve">     </w:t>
            </w:r>
            <w:r w:rsidR="00936E70">
              <w:rPr>
                <w:rFonts w:cstheme="minorHAnsi"/>
                <w:sz w:val="16"/>
                <w:szCs w:val="16"/>
              </w:rPr>
              <w:t xml:space="preserve"> </w:t>
            </w:r>
            <w:r w:rsidR="003A6688">
              <w:rPr>
                <w:rFonts w:cstheme="minorHAnsi"/>
                <w:sz w:val="16"/>
                <w:szCs w:val="16"/>
              </w:rPr>
              <w:t xml:space="preserve">    </w:t>
            </w:r>
            <w:r w:rsidRPr="009F1867">
              <w:rPr>
                <w:rFonts w:cstheme="minorHAnsi"/>
                <w:sz w:val="16"/>
                <w:szCs w:val="16"/>
              </w:rPr>
              <w:t xml:space="preserve">At least </w:t>
            </w:r>
            <w:r w:rsidRPr="00FA0574">
              <w:rPr>
                <w:rFonts w:cstheme="minorHAnsi"/>
                <w:b/>
                <w:bCs/>
                <w:sz w:val="16"/>
                <w:szCs w:val="16"/>
                <w:u w:val="single"/>
              </w:rPr>
              <w:t>1</w:t>
            </w:r>
            <w:r w:rsidRPr="009F1867">
              <w:rPr>
                <w:rFonts w:cstheme="minorHAnsi"/>
                <w:sz w:val="16"/>
                <w:szCs w:val="16"/>
              </w:rPr>
              <w:t xml:space="preserve"> of the following</w:t>
            </w:r>
            <w:r w:rsidR="00936E70">
              <w:rPr>
                <w:rFonts w:cstheme="minorHAnsi"/>
                <w:sz w:val="16"/>
                <w:szCs w:val="16"/>
              </w:rPr>
              <w:t>:</w:t>
            </w:r>
          </w:p>
          <w:p w14:paraId="049B6368" w14:textId="17A03482" w:rsidR="00906CDE" w:rsidRPr="009F1867" w:rsidRDefault="00906CDE" w:rsidP="00A3687E">
            <w:pPr>
              <w:rPr>
                <w:rFonts w:cstheme="minorHAnsi"/>
                <w:sz w:val="16"/>
                <w:szCs w:val="16"/>
              </w:rPr>
            </w:pPr>
            <w:r w:rsidRPr="009F1867">
              <w:rPr>
                <w:rFonts w:cstheme="minorHAnsi"/>
                <w:sz w:val="16"/>
                <w:szCs w:val="16"/>
              </w:rPr>
              <w:t xml:space="preserve">          </w:t>
            </w:r>
            <w:r w:rsidR="00FC62B5">
              <w:rPr>
                <w:rFonts w:cstheme="minorHAnsi"/>
                <w:sz w:val="16"/>
                <w:szCs w:val="16"/>
              </w:rPr>
              <w:t xml:space="preserve">     </w:t>
            </w:r>
            <w:r w:rsidR="003A6688">
              <w:rPr>
                <w:rFonts w:cstheme="minorHAnsi"/>
                <w:sz w:val="16"/>
                <w:szCs w:val="16"/>
              </w:rPr>
              <w:t xml:space="preserve">  </w:t>
            </w:r>
            <w:r w:rsidRPr="009F1867">
              <w:rPr>
                <w:rFonts w:cstheme="minorHAnsi"/>
                <w:sz w:val="16"/>
                <w:szCs w:val="16"/>
              </w:rPr>
              <w:t>Nausea</w:t>
            </w:r>
            <w:r w:rsidR="00FC62B5">
              <w:rPr>
                <w:rFonts w:cstheme="minorHAnsi"/>
                <w:sz w:val="16"/>
                <w:szCs w:val="16"/>
              </w:rPr>
              <w:t xml:space="preserve"> </w:t>
            </w:r>
          </w:p>
          <w:p w14:paraId="5CC75E31" w14:textId="69802CB0" w:rsidR="00906CDE" w:rsidRPr="009F1867" w:rsidRDefault="00906CDE" w:rsidP="00A3687E">
            <w:pPr>
              <w:rPr>
                <w:rFonts w:cstheme="minorHAnsi"/>
                <w:sz w:val="16"/>
                <w:szCs w:val="16"/>
              </w:rPr>
            </w:pPr>
            <w:r w:rsidRPr="009F1867">
              <w:rPr>
                <w:rFonts w:cstheme="minorHAnsi"/>
                <w:sz w:val="16"/>
                <w:szCs w:val="16"/>
              </w:rPr>
              <w:t xml:space="preserve">        </w:t>
            </w:r>
            <w:r w:rsidR="00DD6024">
              <w:rPr>
                <w:rFonts w:cstheme="minorHAnsi"/>
                <w:sz w:val="16"/>
                <w:szCs w:val="16"/>
              </w:rPr>
              <w:t xml:space="preserve"> </w:t>
            </w:r>
            <w:r w:rsidRPr="009F1867">
              <w:rPr>
                <w:rFonts w:cstheme="minorHAnsi"/>
                <w:sz w:val="16"/>
                <w:szCs w:val="16"/>
              </w:rPr>
              <w:t xml:space="preserve">  </w:t>
            </w:r>
            <w:r w:rsidR="00FC62B5">
              <w:rPr>
                <w:rFonts w:cstheme="minorHAnsi"/>
                <w:sz w:val="16"/>
                <w:szCs w:val="16"/>
              </w:rPr>
              <w:t xml:space="preserve">  </w:t>
            </w:r>
            <w:r w:rsidR="00936E70">
              <w:rPr>
                <w:rFonts w:cstheme="minorHAnsi"/>
                <w:sz w:val="16"/>
                <w:szCs w:val="16"/>
              </w:rPr>
              <w:t xml:space="preserve"> </w:t>
            </w:r>
            <w:r w:rsidR="00FC62B5">
              <w:rPr>
                <w:rFonts w:cstheme="minorHAnsi"/>
                <w:sz w:val="16"/>
                <w:szCs w:val="16"/>
              </w:rPr>
              <w:t xml:space="preserve"> </w:t>
            </w:r>
            <w:r w:rsidR="003A6688">
              <w:rPr>
                <w:rFonts w:cstheme="minorHAnsi"/>
                <w:sz w:val="16"/>
                <w:szCs w:val="16"/>
              </w:rPr>
              <w:t xml:space="preserve">  </w:t>
            </w:r>
            <w:r w:rsidRPr="009F1867">
              <w:rPr>
                <w:rFonts w:cstheme="minorHAnsi"/>
                <w:sz w:val="16"/>
                <w:szCs w:val="16"/>
              </w:rPr>
              <w:t>Vomiting</w:t>
            </w:r>
          </w:p>
          <w:p w14:paraId="04B3BB9F" w14:textId="44BE4099" w:rsidR="00906CDE" w:rsidRPr="009F1867" w:rsidRDefault="00906CDE" w:rsidP="00A3687E">
            <w:pPr>
              <w:rPr>
                <w:rFonts w:cstheme="minorHAnsi"/>
                <w:sz w:val="16"/>
                <w:szCs w:val="16"/>
              </w:rPr>
            </w:pPr>
            <w:r w:rsidRPr="009F1867">
              <w:rPr>
                <w:rFonts w:cstheme="minorHAnsi"/>
                <w:sz w:val="16"/>
                <w:szCs w:val="16"/>
              </w:rPr>
              <w:t xml:space="preserve">          </w:t>
            </w:r>
            <w:r w:rsidR="00936E70">
              <w:rPr>
                <w:rFonts w:cstheme="minorHAnsi"/>
                <w:sz w:val="16"/>
                <w:szCs w:val="16"/>
              </w:rPr>
              <w:t xml:space="preserve">     </w:t>
            </w:r>
            <w:r w:rsidR="003A6688">
              <w:rPr>
                <w:rFonts w:cstheme="minorHAnsi"/>
                <w:sz w:val="16"/>
                <w:szCs w:val="16"/>
              </w:rPr>
              <w:t xml:space="preserve">  </w:t>
            </w:r>
            <w:r w:rsidRPr="009F1867">
              <w:rPr>
                <w:rFonts w:cstheme="minorHAnsi"/>
                <w:sz w:val="16"/>
                <w:szCs w:val="16"/>
              </w:rPr>
              <w:t>Abdominal pain or tenderness</w:t>
            </w:r>
          </w:p>
          <w:p w14:paraId="3479D31F" w14:textId="373E2D5B" w:rsidR="00906CDE" w:rsidRPr="009F1867" w:rsidRDefault="00906CDE" w:rsidP="00A3687E">
            <w:pPr>
              <w:rPr>
                <w:rFonts w:cstheme="minorHAnsi"/>
                <w:sz w:val="16"/>
                <w:szCs w:val="16"/>
              </w:rPr>
            </w:pPr>
            <w:r w:rsidRPr="009F1867">
              <w:rPr>
                <w:rFonts w:cstheme="minorHAnsi"/>
                <w:sz w:val="16"/>
                <w:szCs w:val="16"/>
              </w:rPr>
              <w:t xml:space="preserve">          </w:t>
            </w:r>
            <w:r w:rsidR="00936E70">
              <w:rPr>
                <w:rFonts w:cstheme="minorHAnsi"/>
                <w:sz w:val="16"/>
                <w:szCs w:val="16"/>
              </w:rPr>
              <w:t xml:space="preserve">     </w:t>
            </w:r>
            <w:r w:rsidR="003A6688">
              <w:rPr>
                <w:rFonts w:cstheme="minorHAnsi"/>
                <w:sz w:val="16"/>
                <w:szCs w:val="16"/>
              </w:rPr>
              <w:t xml:space="preserve">  </w:t>
            </w:r>
            <w:r w:rsidRPr="009F1867">
              <w:rPr>
                <w:rFonts w:cstheme="minorHAnsi"/>
                <w:sz w:val="16"/>
                <w:szCs w:val="16"/>
              </w:rPr>
              <w:t>Diarrhea</w:t>
            </w:r>
          </w:p>
        </w:tc>
        <w:tc>
          <w:tcPr>
            <w:tcW w:w="3417" w:type="dxa"/>
            <w:vAlign w:val="center"/>
          </w:tcPr>
          <w:p w14:paraId="5AA4901A" w14:textId="77777777" w:rsidR="00A3687E" w:rsidRPr="009F1867" w:rsidRDefault="00906CDE" w:rsidP="00A3687E">
            <w:pPr>
              <w:rPr>
                <w:rFonts w:cstheme="minorHAnsi"/>
                <w:sz w:val="16"/>
                <w:szCs w:val="16"/>
              </w:rPr>
            </w:pPr>
            <w:r w:rsidRPr="009F1867">
              <w:rPr>
                <w:rFonts w:cstheme="minorHAnsi"/>
                <w:sz w:val="16"/>
                <w:szCs w:val="16"/>
              </w:rPr>
              <w:t>Care must be taken to exclude noninfectious cases of symptoms. For instance, new medications may cause diarrhea, nausea, or vomiting; initiations of new enteral feeding may be associated with diarrhea; and nausea or vomiting may be associated with gallbladder disease.</w:t>
            </w:r>
          </w:p>
          <w:p w14:paraId="06C443EC" w14:textId="77777777" w:rsidR="00906CDE" w:rsidRPr="009F1867" w:rsidRDefault="00906CDE" w:rsidP="00A3687E">
            <w:pPr>
              <w:rPr>
                <w:rFonts w:cstheme="minorHAnsi"/>
                <w:sz w:val="16"/>
                <w:szCs w:val="16"/>
              </w:rPr>
            </w:pPr>
          </w:p>
          <w:p w14:paraId="057ADB23" w14:textId="77777777" w:rsidR="00906CDE" w:rsidRPr="009F1867" w:rsidRDefault="00906CDE" w:rsidP="00A3687E">
            <w:pPr>
              <w:rPr>
                <w:rFonts w:cstheme="minorHAnsi"/>
                <w:sz w:val="16"/>
                <w:szCs w:val="16"/>
              </w:rPr>
            </w:pPr>
            <w:r w:rsidRPr="009F1867">
              <w:rPr>
                <w:rFonts w:cstheme="minorHAnsi"/>
                <w:sz w:val="16"/>
                <w:szCs w:val="16"/>
              </w:rPr>
              <w:t xml:space="preserve">Presence of new GI symptoms in a single resident may prompt enhanced surveillance for additional cases. </w:t>
            </w:r>
          </w:p>
          <w:p w14:paraId="01481F5D" w14:textId="77777777" w:rsidR="00906CDE" w:rsidRPr="009F1867" w:rsidRDefault="00906CDE" w:rsidP="00A3687E">
            <w:pPr>
              <w:rPr>
                <w:rFonts w:cstheme="minorHAnsi"/>
                <w:sz w:val="16"/>
                <w:szCs w:val="16"/>
              </w:rPr>
            </w:pPr>
          </w:p>
          <w:p w14:paraId="40A508E1" w14:textId="69495E81" w:rsidR="00906CDE" w:rsidRPr="009F1867" w:rsidRDefault="00906CDE" w:rsidP="00A3687E">
            <w:pPr>
              <w:rPr>
                <w:rFonts w:cstheme="minorHAnsi"/>
                <w:sz w:val="16"/>
                <w:szCs w:val="16"/>
              </w:rPr>
            </w:pPr>
            <w:r w:rsidRPr="009F1867">
              <w:rPr>
                <w:rFonts w:cstheme="minorHAnsi"/>
                <w:sz w:val="16"/>
                <w:szCs w:val="16"/>
              </w:rPr>
              <w:t>In the presence of an outbreak, stool specimens should be sent to confirm the presence of norovirus or other pathogens (e.g., rotavirus, E coli O157:H7)</w:t>
            </w:r>
          </w:p>
        </w:tc>
      </w:tr>
      <w:tr w:rsidR="00A3687E" w14:paraId="3223254E" w14:textId="77777777" w:rsidTr="00A85B7E">
        <w:trPr>
          <w:trHeight w:val="2330"/>
        </w:trPr>
        <w:tc>
          <w:tcPr>
            <w:tcW w:w="3324" w:type="dxa"/>
            <w:gridSpan w:val="4"/>
            <w:vAlign w:val="center"/>
          </w:tcPr>
          <w:p w14:paraId="74C157ED" w14:textId="2BCD590A" w:rsidR="00A3687E" w:rsidRPr="009F1867" w:rsidRDefault="00622D05" w:rsidP="00A3687E">
            <w:pPr>
              <w:rPr>
                <w:rFonts w:cstheme="minorHAnsi"/>
                <w:sz w:val="20"/>
                <w:szCs w:val="20"/>
              </w:rPr>
            </w:pPr>
            <w:r w:rsidRPr="009F1867">
              <w:rPr>
                <w:rFonts w:cstheme="minorHAnsi"/>
                <w:sz w:val="20"/>
                <w:szCs w:val="20"/>
              </w:rPr>
              <w:t>Norovirus Gastroenteritis</w:t>
            </w:r>
          </w:p>
        </w:tc>
        <w:tc>
          <w:tcPr>
            <w:tcW w:w="4504" w:type="dxa"/>
            <w:gridSpan w:val="6"/>
            <w:vAlign w:val="center"/>
          </w:tcPr>
          <w:p w14:paraId="6A62CDB8" w14:textId="77777777" w:rsidR="00A3687E" w:rsidRPr="009F1867" w:rsidRDefault="00622D05" w:rsidP="00A3687E">
            <w:pPr>
              <w:rPr>
                <w:rFonts w:cstheme="minorHAnsi"/>
                <w:sz w:val="16"/>
                <w:szCs w:val="16"/>
              </w:rPr>
            </w:pPr>
            <w:r w:rsidRPr="00DD6024">
              <w:rPr>
                <w:rFonts w:cstheme="minorHAnsi"/>
                <w:b/>
                <w:bCs/>
                <w:sz w:val="16"/>
                <w:szCs w:val="16"/>
                <w:u w:val="single"/>
              </w:rPr>
              <w:t>Both</w:t>
            </w:r>
            <w:r w:rsidRPr="009F1867">
              <w:rPr>
                <w:rFonts w:cstheme="minorHAnsi"/>
                <w:sz w:val="16"/>
                <w:szCs w:val="16"/>
              </w:rPr>
              <w:t xml:space="preserve"> of the following must be met:</w:t>
            </w:r>
          </w:p>
          <w:p w14:paraId="68D50DB0" w14:textId="77777777" w:rsidR="00622D05" w:rsidRPr="00936E70" w:rsidRDefault="00622D05" w:rsidP="00A3687E">
            <w:pPr>
              <w:rPr>
                <w:rFonts w:cstheme="minorHAnsi"/>
                <w:sz w:val="6"/>
                <w:szCs w:val="6"/>
              </w:rPr>
            </w:pPr>
          </w:p>
          <w:p w14:paraId="565D558D" w14:textId="1E988A26" w:rsidR="00622D05" w:rsidRPr="009F1867" w:rsidRDefault="00936E70" w:rsidP="00A3687E">
            <w:pPr>
              <w:rPr>
                <w:rFonts w:cstheme="minorHAnsi"/>
                <w:sz w:val="16"/>
                <w:szCs w:val="16"/>
              </w:rPr>
            </w:pPr>
            <w:r w:rsidRPr="00B92642">
              <w:rPr>
                <w:rFonts w:cstheme="minorHAnsi"/>
                <w:sz w:val="20"/>
                <w:szCs w:val="20"/>
              </w:rPr>
              <w:t>□</w:t>
            </w:r>
            <w:r>
              <w:rPr>
                <w:rFonts w:cstheme="minorHAnsi"/>
                <w:sz w:val="20"/>
                <w:szCs w:val="20"/>
              </w:rPr>
              <w:t xml:space="preserve"> </w:t>
            </w:r>
            <w:r w:rsidR="00622D05" w:rsidRPr="009F1867">
              <w:rPr>
                <w:rFonts w:cstheme="minorHAnsi"/>
                <w:sz w:val="16"/>
                <w:szCs w:val="16"/>
              </w:rPr>
              <w:t xml:space="preserve">At least </w:t>
            </w:r>
            <w:r w:rsidR="00622D05" w:rsidRPr="00FA0574">
              <w:rPr>
                <w:rFonts w:cstheme="minorHAnsi"/>
                <w:b/>
                <w:bCs/>
                <w:sz w:val="16"/>
                <w:szCs w:val="16"/>
                <w:u w:val="single"/>
              </w:rPr>
              <w:t>1</w:t>
            </w:r>
            <w:r w:rsidR="00622D05" w:rsidRPr="009F1867">
              <w:rPr>
                <w:rFonts w:cstheme="minorHAnsi"/>
                <w:sz w:val="16"/>
                <w:szCs w:val="16"/>
              </w:rPr>
              <w:t xml:space="preserve"> of the following:</w:t>
            </w:r>
          </w:p>
          <w:p w14:paraId="1CE6A7EF" w14:textId="77777777" w:rsidR="003A6688" w:rsidRDefault="00622D05" w:rsidP="00A3687E">
            <w:pPr>
              <w:rPr>
                <w:rFonts w:cstheme="minorHAnsi"/>
                <w:sz w:val="16"/>
                <w:szCs w:val="16"/>
              </w:rPr>
            </w:pPr>
            <w:r w:rsidRPr="009F1867">
              <w:rPr>
                <w:rFonts w:cstheme="minorHAnsi"/>
                <w:sz w:val="16"/>
                <w:szCs w:val="16"/>
              </w:rPr>
              <w:t xml:space="preserve">    </w:t>
            </w:r>
            <w:r w:rsidR="00936E70">
              <w:rPr>
                <w:rFonts w:cstheme="minorHAnsi"/>
                <w:sz w:val="16"/>
                <w:szCs w:val="16"/>
              </w:rPr>
              <w:t xml:space="preserve">   </w:t>
            </w:r>
            <w:r w:rsidR="003A6688">
              <w:rPr>
                <w:rFonts w:cstheme="minorHAnsi"/>
                <w:sz w:val="16"/>
                <w:szCs w:val="16"/>
              </w:rPr>
              <w:t xml:space="preserve">     </w:t>
            </w:r>
            <w:r w:rsidRPr="009F1867">
              <w:rPr>
                <w:rFonts w:cstheme="minorHAnsi"/>
                <w:sz w:val="16"/>
                <w:szCs w:val="16"/>
              </w:rPr>
              <w:t xml:space="preserve">Diarrhea (3 or more liquid or watery stools above what is </w:t>
            </w:r>
            <w:r w:rsidR="003A6688">
              <w:rPr>
                <w:rFonts w:cstheme="minorHAnsi"/>
                <w:sz w:val="16"/>
                <w:szCs w:val="16"/>
              </w:rPr>
              <w:t xml:space="preserve">  </w:t>
            </w:r>
          </w:p>
          <w:p w14:paraId="373C32B3" w14:textId="3C077767" w:rsidR="00622D05" w:rsidRPr="009F1867" w:rsidRDefault="003A6688" w:rsidP="00A3687E">
            <w:pPr>
              <w:rPr>
                <w:rFonts w:cstheme="minorHAnsi"/>
                <w:sz w:val="16"/>
                <w:szCs w:val="16"/>
              </w:rPr>
            </w:pPr>
            <w:r>
              <w:rPr>
                <w:rFonts w:cstheme="minorHAnsi"/>
                <w:sz w:val="16"/>
                <w:szCs w:val="16"/>
              </w:rPr>
              <w:t xml:space="preserve">            </w:t>
            </w:r>
            <w:r w:rsidR="00622D05" w:rsidRPr="009F1867">
              <w:rPr>
                <w:rFonts w:cstheme="minorHAnsi"/>
                <w:sz w:val="16"/>
                <w:szCs w:val="16"/>
              </w:rPr>
              <w:t xml:space="preserve">normal for the resident within a 24hr period. </w:t>
            </w:r>
          </w:p>
          <w:p w14:paraId="0FCC8A82" w14:textId="5E595DC1" w:rsidR="00622D05" w:rsidRDefault="00622D05" w:rsidP="00A3687E">
            <w:pPr>
              <w:rPr>
                <w:rFonts w:cstheme="minorHAnsi"/>
                <w:sz w:val="16"/>
                <w:szCs w:val="16"/>
              </w:rPr>
            </w:pPr>
            <w:r w:rsidRPr="009F1867">
              <w:rPr>
                <w:rFonts w:cstheme="minorHAnsi"/>
                <w:sz w:val="16"/>
                <w:szCs w:val="16"/>
              </w:rPr>
              <w:t xml:space="preserve">     </w:t>
            </w:r>
            <w:r w:rsidR="00936E70">
              <w:rPr>
                <w:rFonts w:cstheme="minorHAnsi"/>
                <w:sz w:val="16"/>
                <w:szCs w:val="16"/>
              </w:rPr>
              <w:t xml:space="preserve">  </w:t>
            </w:r>
            <w:r w:rsidR="003A6688">
              <w:rPr>
                <w:rFonts w:cstheme="minorHAnsi"/>
                <w:sz w:val="16"/>
                <w:szCs w:val="16"/>
              </w:rPr>
              <w:t xml:space="preserve">     </w:t>
            </w:r>
            <w:r w:rsidRPr="009F1867">
              <w:rPr>
                <w:rFonts w:cstheme="minorHAnsi"/>
                <w:sz w:val="16"/>
                <w:szCs w:val="16"/>
              </w:rPr>
              <w:t>Vomiting (2 or more episodes within a 24hr period)</w:t>
            </w:r>
          </w:p>
          <w:p w14:paraId="6EF04A18" w14:textId="462EA628" w:rsidR="00936E70" w:rsidRPr="00936E70" w:rsidRDefault="00936E70" w:rsidP="00A3687E">
            <w:pPr>
              <w:rPr>
                <w:rFonts w:cstheme="minorHAnsi"/>
                <w:sz w:val="6"/>
                <w:szCs w:val="6"/>
              </w:rPr>
            </w:pPr>
          </w:p>
          <w:p w14:paraId="7A9124F4" w14:textId="06A928D9" w:rsidR="00DD6024" w:rsidRDefault="00DD6024" w:rsidP="00A3687E">
            <w:pPr>
              <w:rPr>
                <w:rFonts w:cstheme="minorHAnsi"/>
                <w:b/>
                <w:bCs/>
                <w:sz w:val="16"/>
                <w:szCs w:val="16"/>
                <w:u w:val="single"/>
              </w:rPr>
            </w:pPr>
            <w:r w:rsidRPr="00DD6024">
              <w:rPr>
                <w:rFonts w:cstheme="minorHAnsi"/>
                <w:b/>
                <w:bCs/>
                <w:sz w:val="16"/>
                <w:szCs w:val="16"/>
                <w:u w:val="single"/>
              </w:rPr>
              <w:t>AND</w:t>
            </w:r>
          </w:p>
          <w:p w14:paraId="2290B7EB" w14:textId="77777777" w:rsidR="00936E70" w:rsidRPr="00936E70" w:rsidRDefault="00936E70" w:rsidP="00A3687E">
            <w:pPr>
              <w:rPr>
                <w:rFonts w:cstheme="minorHAnsi"/>
                <w:b/>
                <w:bCs/>
                <w:sz w:val="6"/>
                <w:szCs w:val="6"/>
                <w:u w:val="single"/>
              </w:rPr>
            </w:pPr>
          </w:p>
          <w:p w14:paraId="38571B08" w14:textId="35B3DFEC" w:rsidR="00622D05" w:rsidRPr="009F1867" w:rsidRDefault="00936E70" w:rsidP="00A3687E">
            <w:pPr>
              <w:rPr>
                <w:rFonts w:cstheme="minorHAnsi"/>
                <w:sz w:val="16"/>
                <w:szCs w:val="16"/>
              </w:rPr>
            </w:pPr>
            <w:r w:rsidRPr="00B92642">
              <w:rPr>
                <w:rFonts w:cstheme="minorHAnsi"/>
                <w:sz w:val="20"/>
                <w:szCs w:val="20"/>
              </w:rPr>
              <w:t>□</w:t>
            </w:r>
            <w:r>
              <w:rPr>
                <w:rFonts w:cstheme="minorHAnsi"/>
                <w:sz w:val="20"/>
                <w:szCs w:val="20"/>
              </w:rPr>
              <w:t xml:space="preserve"> </w:t>
            </w:r>
            <w:r w:rsidR="00622D05" w:rsidRPr="009F1867">
              <w:rPr>
                <w:rFonts w:cstheme="minorHAnsi"/>
                <w:sz w:val="16"/>
                <w:szCs w:val="16"/>
              </w:rPr>
              <w:t>A stool specimen for which norovirus is positively detected by electron microscopy, enzyme immunoassay, or molecular diagnostic testing such as polymerase chain reaction (PCR)</w:t>
            </w:r>
          </w:p>
        </w:tc>
        <w:tc>
          <w:tcPr>
            <w:tcW w:w="3417" w:type="dxa"/>
            <w:vAlign w:val="center"/>
          </w:tcPr>
          <w:p w14:paraId="5D1139E9" w14:textId="2DA0360C" w:rsidR="00A3687E" w:rsidRPr="009F1867" w:rsidRDefault="00622D05" w:rsidP="00A3687E">
            <w:pPr>
              <w:rPr>
                <w:rFonts w:cstheme="minorHAnsi"/>
                <w:sz w:val="16"/>
                <w:szCs w:val="16"/>
              </w:rPr>
            </w:pPr>
            <w:r w:rsidRPr="009F1867">
              <w:rPr>
                <w:rFonts w:cstheme="minorHAnsi"/>
                <w:sz w:val="16"/>
                <w:szCs w:val="16"/>
              </w:rPr>
              <w:t xml:space="preserve">In the absence of laboratory confirmation, an outbreak (2 or more cases occurring in a long-term care facility) of acute gastroenteritis due to norovirus infection may be assumed to be present if all of the following Kaplan </w:t>
            </w:r>
            <w:r w:rsidR="00FA0574">
              <w:rPr>
                <w:rFonts w:cstheme="minorHAnsi"/>
                <w:sz w:val="16"/>
                <w:szCs w:val="16"/>
              </w:rPr>
              <w:t>C</w:t>
            </w:r>
            <w:r w:rsidRPr="009F1867">
              <w:rPr>
                <w:rFonts w:cstheme="minorHAnsi"/>
                <w:sz w:val="16"/>
                <w:szCs w:val="16"/>
              </w:rPr>
              <w:t>riteria are present:</w:t>
            </w:r>
          </w:p>
          <w:p w14:paraId="4C7C9BD2" w14:textId="77777777" w:rsidR="00622D05" w:rsidRPr="00DD6024" w:rsidRDefault="00622D05" w:rsidP="00622D05">
            <w:pPr>
              <w:rPr>
                <w:rFonts w:cstheme="minorHAnsi"/>
                <w:sz w:val="14"/>
                <w:szCs w:val="14"/>
              </w:rPr>
            </w:pPr>
            <w:r w:rsidRPr="00DD6024">
              <w:rPr>
                <w:rFonts w:cstheme="minorHAnsi"/>
                <w:sz w:val="14"/>
                <w:szCs w:val="14"/>
              </w:rPr>
              <w:t xml:space="preserve">     1. Vomiting in more than half of the affected persons</w:t>
            </w:r>
          </w:p>
          <w:p w14:paraId="7EA6DC0F" w14:textId="77777777" w:rsidR="00622D05" w:rsidRPr="00DD6024" w:rsidRDefault="00622D05" w:rsidP="00622D05">
            <w:pPr>
              <w:rPr>
                <w:rFonts w:cstheme="minorHAnsi"/>
                <w:sz w:val="14"/>
                <w:szCs w:val="14"/>
              </w:rPr>
            </w:pPr>
            <w:r w:rsidRPr="00DD6024">
              <w:rPr>
                <w:rFonts w:cstheme="minorHAnsi"/>
                <w:sz w:val="14"/>
                <w:szCs w:val="14"/>
              </w:rPr>
              <w:t xml:space="preserve">     2. A mean/median incubation period of 24-48hrs</w:t>
            </w:r>
          </w:p>
          <w:p w14:paraId="65DB7A78" w14:textId="77777777" w:rsidR="00622D05" w:rsidRPr="00DD6024" w:rsidRDefault="00622D05" w:rsidP="00622D05">
            <w:pPr>
              <w:rPr>
                <w:rFonts w:cstheme="minorHAnsi"/>
                <w:sz w:val="14"/>
                <w:szCs w:val="14"/>
              </w:rPr>
            </w:pPr>
            <w:r w:rsidRPr="00DD6024">
              <w:rPr>
                <w:rFonts w:cstheme="minorHAnsi"/>
                <w:sz w:val="14"/>
                <w:szCs w:val="14"/>
              </w:rPr>
              <w:t xml:space="preserve">     3. A mean/median duration of illness of 12-60hrs</w:t>
            </w:r>
          </w:p>
          <w:p w14:paraId="00B4C62C" w14:textId="1DFDE18F" w:rsidR="00622D05" w:rsidRPr="009F1867" w:rsidRDefault="00622D05" w:rsidP="00622D05">
            <w:pPr>
              <w:rPr>
                <w:rFonts w:cstheme="minorHAnsi"/>
                <w:sz w:val="16"/>
                <w:szCs w:val="16"/>
              </w:rPr>
            </w:pPr>
            <w:r w:rsidRPr="00DD6024">
              <w:rPr>
                <w:rFonts w:cstheme="minorHAnsi"/>
                <w:sz w:val="14"/>
                <w:szCs w:val="14"/>
              </w:rPr>
              <w:t xml:space="preserve">     </w:t>
            </w:r>
            <w:r w:rsidR="00FA0574">
              <w:rPr>
                <w:rFonts w:cstheme="minorHAnsi"/>
                <w:sz w:val="14"/>
                <w:szCs w:val="14"/>
              </w:rPr>
              <w:t>4</w:t>
            </w:r>
            <w:r w:rsidRPr="00DD6024">
              <w:rPr>
                <w:rFonts w:cstheme="minorHAnsi"/>
                <w:sz w:val="14"/>
                <w:szCs w:val="14"/>
              </w:rPr>
              <w:t xml:space="preserve">. </w:t>
            </w:r>
            <w:r w:rsidR="00FA0574">
              <w:rPr>
                <w:rFonts w:cstheme="minorHAnsi"/>
                <w:sz w:val="14"/>
                <w:szCs w:val="14"/>
              </w:rPr>
              <w:t>N</w:t>
            </w:r>
            <w:r w:rsidRPr="00DD6024">
              <w:rPr>
                <w:rFonts w:cstheme="minorHAnsi"/>
                <w:sz w:val="14"/>
                <w:szCs w:val="14"/>
              </w:rPr>
              <w:t xml:space="preserve">o bacterial pathogen is identified in stool culture. </w:t>
            </w:r>
          </w:p>
        </w:tc>
      </w:tr>
      <w:tr w:rsidR="00A3687E" w14:paraId="3D70FE70" w14:textId="77777777" w:rsidTr="00A85B7E">
        <w:trPr>
          <w:trHeight w:val="4490"/>
        </w:trPr>
        <w:tc>
          <w:tcPr>
            <w:tcW w:w="3324" w:type="dxa"/>
            <w:gridSpan w:val="4"/>
            <w:vAlign w:val="center"/>
          </w:tcPr>
          <w:p w14:paraId="7B1819E4" w14:textId="017BF892" w:rsidR="00A3687E" w:rsidRPr="009F1867" w:rsidRDefault="00622D05" w:rsidP="00A3687E">
            <w:pPr>
              <w:rPr>
                <w:rFonts w:cstheme="minorHAnsi"/>
                <w:sz w:val="20"/>
                <w:szCs w:val="20"/>
              </w:rPr>
            </w:pPr>
            <w:r w:rsidRPr="009F1867">
              <w:rPr>
                <w:rFonts w:cstheme="minorHAnsi"/>
                <w:sz w:val="20"/>
                <w:szCs w:val="20"/>
              </w:rPr>
              <w:t>Clostridioides difficile Infection (CDI)</w:t>
            </w:r>
          </w:p>
        </w:tc>
        <w:tc>
          <w:tcPr>
            <w:tcW w:w="4504" w:type="dxa"/>
            <w:gridSpan w:val="6"/>
            <w:vAlign w:val="center"/>
          </w:tcPr>
          <w:p w14:paraId="62BA84DE" w14:textId="77777777" w:rsidR="00053DAF" w:rsidRPr="009F1867" w:rsidRDefault="00053DAF" w:rsidP="00A3687E">
            <w:pPr>
              <w:rPr>
                <w:rFonts w:cstheme="minorHAnsi"/>
                <w:sz w:val="16"/>
                <w:szCs w:val="16"/>
              </w:rPr>
            </w:pPr>
            <w:r w:rsidRPr="00DD6024">
              <w:rPr>
                <w:rFonts w:cstheme="minorHAnsi"/>
                <w:b/>
                <w:bCs/>
                <w:sz w:val="16"/>
                <w:szCs w:val="16"/>
                <w:u w:val="single"/>
              </w:rPr>
              <w:t>Both</w:t>
            </w:r>
            <w:r w:rsidRPr="009F1867">
              <w:rPr>
                <w:rFonts w:cstheme="minorHAnsi"/>
                <w:sz w:val="16"/>
                <w:szCs w:val="16"/>
              </w:rPr>
              <w:t xml:space="preserve"> of the following must be met:</w:t>
            </w:r>
          </w:p>
          <w:p w14:paraId="07D2703B" w14:textId="77777777" w:rsidR="00053DAF" w:rsidRPr="00936E70" w:rsidRDefault="00053DAF" w:rsidP="00A3687E">
            <w:pPr>
              <w:rPr>
                <w:rFonts w:cstheme="minorHAnsi"/>
                <w:sz w:val="6"/>
                <w:szCs w:val="6"/>
              </w:rPr>
            </w:pPr>
          </w:p>
          <w:p w14:paraId="6968C46E" w14:textId="7E090774" w:rsidR="00053DAF" w:rsidRPr="009F1867" w:rsidRDefault="00936E70" w:rsidP="00A3687E">
            <w:pPr>
              <w:rPr>
                <w:rFonts w:cstheme="minorHAnsi"/>
                <w:sz w:val="16"/>
                <w:szCs w:val="16"/>
              </w:rPr>
            </w:pPr>
            <w:r w:rsidRPr="00B92642">
              <w:rPr>
                <w:rFonts w:cstheme="minorHAnsi"/>
                <w:sz w:val="20"/>
                <w:szCs w:val="20"/>
              </w:rPr>
              <w:t>□</w:t>
            </w:r>
            <w:r>
              <w:rPr>
                <w:rFonts w:cstheme="minorHAnsi"/>
                <w:sz w:val="20"/>
                <w:szCs w:val="20"/>
              </w:rPr>
              <w:t xml:space="preserve"> </w:t>
            </w:r>
            <w:r w:rsidR="00053DAF" w:rsidRPr="00DD6024">
              <w:rPr>
                <w:rFonts w:cstheme="minorHAnsi"/>
                <w:i/>
                <w:iCs/>
                <w:sz w:val="16"/>
                <w:szCs w:val="16"/>
                <w:u w:val="single"/>
              </w:rPr>
              <w:t>One</w:t>
            </w:r>
            <w:r w:rsidR="00053DAF" w:rsidRPr="009F1867">
              <w:rPr>
                <w:rFonts w:cstheme="minorHAnsi"/>
                <w:sz w:val="16"/>
                <w:szCs w:val="16"/>
              </w:rPr>
              <w:t xml:space="preserve"> of the following:</w:t>
            </w:r>
          </w:p>
          <w:p w14:paraId="17F60E96" w14:textId="77777777" w:rsidR="003A6688" w:rsidRDefault="00053DAF" w:rsidP="00A3687E">
            <w:pPr>
              <w:rPr>
                <w:rFonts w:cstheme="minorHAnsi"/>
                <w:sz w:val="16"/>
                <w:szCs w:val="16"/>
              </w:rPr>
            </w:pPr>
            <w:r w:rsidRPr="009F1867">
              <w:rPr>
                <w:rFonts w:cstheme="minorHAnsi"/>
                <w:sz w:val="16"/>
                <w:szCs w:val="16"/>
              </w:rPr>
              <w:t xml:space="preserve">     </w:t>
            </w:r>
            <w:r w:rsidR="00936E70">
              <w:rPr>
                <w:rFonts w:cstheme="minorHAnsi"/>
                <w:sz w:val="16"/>
                <w:szCs w:val="16"/>
              </w:rPr>
              <w:t xml:space="preserve">   </w:t>
            </w:r>
            <w:r w:rsidR="003A6688">
              <w:rPr>
                <w:rFonts w:cstheme="minorHAnsi"/>
                <w:sz w:val="16"/>
                <w:szCs w:val="16"/>
              </w:rPr>
              <w:t xml:space="preserve">     </w:t>
            </w:r>
            <w:r w:rsidR="00936E70">
              <w:rPr>
                <w:rFonts w:cstheme="minorHAnsi"/>
                <w:sz w:val="16"/>
                <w:szCs w:val="16"/>
              </w:rPr>
              <w:t>D</w:t>
            </w:r>
            <w:r w:rsidRPr="009F1867">
              <w:rPr>
                <w:rFonts w:cstheme="minorHAnsi"/>
                <w:sz w:val="16"/>
                <w:szCs w:val="16"/>
              </w:rPr>
              <w:t xml:space="preserve">iarrhea (3 or more liquid or watery stools above what </w:t>
            </w:r>
          </w:p>
          <w:p w14:paraId="09AE22CB" w14:textId="5BAF2885" w:rsidR="00053DAF" w:rsidRDefault="003A6688" w:rsidP="00A3687E">
            <w:pPr>
              <w:rPr>
                <w:rFonts w:cstheme="minorHAnsi"/>
                <w:sz w:val="16"/>
                <w:szCs w:val="16"/>
              </w:rPr>
            </w:pPr>
            <w:r>
              <w:rPr>
                <w:rFonts w:cstheme="minorHAnsi"/>
                <w:sz w:val="16"/>
                <w:szCs w:val="16"/>
              </w:rPr>
              <w:t xml:space="preserve">             </w:t>
            </w:r>
            <w:r w:rsidR="00053DAF" w:rsidRPr="009F1867">
              <w:rPr>
                <w:rFonts w:cstheme="minorHAnsi"/>
                <w:sz w:val="16"/>
                <w:szCs w:val="16"/>
              </w:rPr>
              <w:t>is normal for the resident within a 24hr period)</w:t>
            </w:r>
          </w:p>
          <w:p w14:paraId="1EDDF69B" w14:textId="72CD8EFA" w:rsidR="00DD6024" w:rsidRPr="003A6688" w:rsidRDefault="00DD6024" w:rsidP="00A3687E">
            <w:pPr>
              <w:rPr>
                <w:rFonts w:cstheme="minorHAnsi"/>
                <w:b/>
                <w:bCs/>
                <w:i/>
                <w:iCs/>
                <w:sz w:val="16"/>
                <w:szCs w:val="16"/>
                <w:u w:val="single"/>
              </w:rPr>
            </w:pPr>
            <w:r>
              <w:rPr>
                <w:rFonts w:cstheme="minorHAnsi"/>
                <w:sz w:val="16"/>
                <w:szCs w:val="16"/>
              </w:rPr>
              <w:t xml:space="preserve">     </w:t>
            </w:r>
            <w:r w:rsidR="00936E70">
              <w:rPr>
                <w:rFonts w:cstheme="minorHAnsi"/>
                <w:sz w:val="16"/>
                <w:szCs w:val="16"/>
              </w:rPr>
              <w:t xml:space="preserve">   </w:t>
            </w:r>
            <w:r w:rsidRPr="003A6688">
              <w:rPr>
                <w:rFonts w:cstheme="minorHAnsi"/>
                <w:b/>
                <w:bCs/>
                <w:i/>
                <w:iCs/>
                <w:sz w:val="16"/>
                <w:szCs w:val="16"/>
                <w:u w:val="single"/>
              </w:rPr>
              <w:t>OR</w:t>
            </w:r>
          </w:p>
          <w:p w14:paraId="36C74939" w14:textId="77777777" w:rsidR="003A6688" w:rsidRDefault="00053DAF" w:rsidP="00A3687E">
            <w:pPr>
              <w:rPr>
                <w:rFonts w:cstheme="minorHAnsi"/>
                <w:sz w:val="16"/>
                <w:szCs w:val="16"/>
              </w:rPr>
            </w:pPr>
            <w:r w:rsidRPr="009F1867">
              <w:rPr>
                <w:rFonts w:cstheme="minorHAnsi"/>
                <w:sz w:val="16"/>
                <w:szCs w:val="16"/>
              </w:rPr>
              <w:t xml:space="preserve">     </w:t>
            </w:r>
            <w:r w:rsidR="00936E70">
              <w:rPr>
                <w:rFonts w:cstheme="minorHAnsi"/>
                <w:sz w:val="16"/>
                <w:szCs w:val="16"/>
              </w:rPr>
              <w:t xml:space="preserve">   </w:t>
            </w:r>
            <w:r w:rsidR="003A6688">
              <w:rPr>
                <w:rFonts w:cstheme="minorHAnsi"/>
                <w:sz w:val="16"/>
                <w:szCs w:val="16"/>
              </w:rPr>
              <w:t xml:space="preserve">     </w:t>
            </w:r>
            <w:r w:rsidRPr="009F1867">
              <w:rPr>
                <w:rFonts w:cstheme="minorHAnsi"/>
                <w:sz w:val="16"/>
                <w:szCs w:val="16"/>
              </w:rPr>
              <w:t xml:space="preserve">Presence of toxic megacolon (abnormal dilatation of the </w:t>
            </w:r>
            <w:r w:rsidR="003A6688">
              <w:rPr>
                <w:rFonts w:cstheme="minorHAnsi"/>
                <w:sz w:val="16"/>
                <w:szCs w:val="16"/>
              </w:rPr>
              <w:t xml:space="preserve"> </w:t>
            </w:r>
          </w:p>
          <w:p w14:paraId="458028DD" w14:textId="045B5781" w:rsidR="00053DAF" w:rsidRDefault="003A6688" w:rsidP="00A3687E">
            <w:pPr>
              <w:rPr>
                <w:rFonts w:cstheme="minorHAnsi"/>
                <w:sz w:val="16"/>
                <w:szCs w:val="16"/>
              </w:rPr>
            </w:pPr>
            <w:r>
              <w:rPr>
                <w:rFonts w:cstheme="minorHAnsi"/>
                <w:sz w:val="16"/>
                <w:szCs w:val="16"/>
              </w:rPr>
              <w:t xml:space="preserve">             </w:t>
            </w:r>
            <w:r w:rsidR="00053DAF" w:rsidRPr="009F1867">
              <w:rPr>
                <w:rFonts w:cstheme="minorHAnsi"/>
                <w:sz w:val="16"/>
                <w:szCs w:val="16"/>
              </w:rPr>
              <w:t>large bowel documented on radiograph)</w:t>
            </w:r>
          </w:p>
          <w:p w14:paraId="31BE2EBA" w14:textId="77777777" w:rsidR="00936E70" w:rsidRPr="00936E70" w:rsidRDefault="00936E70" w:rsidP="00A3687E">
            <w:pPr>
              <w:rPr>
                <w:rFonts w:cstheme="minorHAnsi"/>
                <w:sz w:val="6"/>
                <w:szCs w:val="6"/>
              </w:rPr>
            </w:pPr>
          </w:p>
          <w:p w14:paraId="00E80682" w14:textId="681352A2" w:rsidR="00DD6024" w:rsidRDefault="00DD6024" w:rsidP="00A3687E">
            <w:pPr>
              <w:rPr>
                <w:rFonts w:cstheme="minorHAnsi"/>
                <w:b/>
                <w:bCs/>
                <w:sz w:val="16"/>
                <w:szCs w:val="16"/>
                <w:u w:val="single"/>
              </w:rPr>
            </w:pPr>
            <w:r w:rsidRPr="00DD6024">
              <w:rPr>
                <w:rFonts w:cstheme="minorHAnsi"/>
                <w:b/>
                <w:bCs/>
                <w:sz w:val="16"/>
                <w:szCs w:val="16"/>
                <w:u w:val="single"/>
              </w:rPr>
              <w:t>AND</w:t>
            </w:r>
          </w:p>
          <w:p w14:paraId="4856127A" w14:textId="77777777" w:rsidR="00936E70" w:rsidRPr="00936E70" w:rsidRDefault="00936E70" w:rsidP="00A3687E">
            <w:pPr>
              <w:rPr>
                <w:rFonts w:cstheme="minorHAnsi"/>
                <w:b/>
                <w:bCs/>
                <w:sz w:val="6"/>
                <w:szCs w:val="6"/>
                <w:u w:val="single"/>
              </w:rPr>
            </w:pPr>
          </w:p>
          <w:p w14:paraId="16E6386D" w14:textId="5AAB22CA" w:rsidR="00053DAF" w:rsidRPr="009F1867" w:rsidRDefault="00936E70" w:rsidP="00A3687E">
            <w:pPr>
              <w:rPr>
                <w:rFonts w:cstheme="minorHAnsi"/>
                <w:sz w:val="16"/>
                <w:szCs w:val="16"/>
              </w:rPr>
            </w:pPr>
            <w:r w:rsidRPr="00B92642">
              <w:rPr>
                <w:rFonts w:cstheme="minorHAnsi"/>
                <w:sz w:val="20"/>
                <w:szCs w:val="20"/>
              </w:rPr>
              <w:t>□</w:t>
            </w:r>
            <w:r>
              <w:rPr>
                <w:rFonts w:cstheme="minorHAnsi"/>
                <w:sz w:val="20"/>
                <w:szCs w:val="20"/>
              </w:rPr>
              <w:t xml:space="preserve"> </w:t>
            </w:r>
            <w:r w:rsidR="00053DAF" w:rsidRPr="00DD6024">
              <w:rPr>
                <w:rFonts w:cstheme="minorHAnsi"/>
                <w:i/>
                <w:iCs/>
                <w:sz w:val="16"/>
                <w:szCs w:val="16"/>
                <w:u w:val="single"/>
              </w:rPr>
              <w:t>One</w:t>
            </w:r>
            <w:r w:rsidR="00053DAF" w:rsidRPr="009F1867">
              <w:rPr>
                <w:rFonts w:cstheme="minorHAnsi"/>
                <w:sz w:val="16"/>
                <w:szCs w:val="16"/>
              </w:rPr>
              <w:t xml:space="preserve"> of the following:</w:t>
            </w:r>
          </w:p>
          <w:p w14:paraId="20C46DC5" w14:textId="77777777" w:rsidR="00FA0574" w:rsidRDefault="00053DAF" w:rsidP="00A3687E">
            <w:pPr>
              <w:rPr>
                <w:rFonts w:cstheme="minorHAnsi"/>
                <w:sz w:val="16"/>
                <w:szCs w:val="16"/>
              </w:rPr>
            </w:pPr>
            <w:r w:rsidRPr="009F1867">
              <w:rPr>
                <w:rFonts w:cstheme="minorHAnsi"/>
                <w:sz w:val="16"/>
                <w:szCs w:val="16"/>
              </w:rPr>
              <w:t xml:space="preserve">    </w:t>
            </w:r>
            <w:r w:rsidR="00936E70">
              <w:rPr>
                <w:rFonts w:cstheme="minorHAnsi"/>
                <w:sz w:val="16"/>
                <w:szCs w:val="16"/>
              </w:rPr>
              <w:t xml:space="preserve">    </w:t>
            </w:r>
            <w:r w:rsidR="003A6688">
              <w:rPr>
                <w:rFonts w:cstheme="minorHAnsi"/>
                <w:sz w:val="16"/>
                <w:szCs w:val="16"/>
              </w:rPr>
              <w:t xml:space="preserve">     </w:t>
            </w:r>
            <w:r w:rsidR="00936E70">
              <w:rPr>
                <w:rFonts w:cstheme="minorHAnsi"/>
                <w:sz w:val="16"/>
                <w:szCs w:val="16"/>
              </w:rPr>
              <w:t>A</w:t>
            </w:r>
            <w:r w:rsidRPr="009F1867">
              <w:rPr>
                <w:rFonts w:cstheme="minorHAnsi"/>
                <w:sz w:val="16"/>
                <w:szCs w:val="16"/>
              </w:rPr>
              <w:t xml:space="preserve"> stool sample yields a positive laboratory test result from </w:t>
            </w:r>
            <w:r w:rsidR="00FA0574">
              <w:rPr>
                <w:rFonts w:cstheme="minorHAnsi"/>
                <w:sz w:val="16"/>
                <w:szCs w:val="16"/>
              </w:rPr>
              <w:t xml:space="preserve">  </w:t>
            </w:r>
          </w:p>
          <w:p w14:paraId="29EC7131" w14:textId="77777777" w:rsidR="00FA0574" w:rsidRDefault="00FA0574" w:rsidP="00A3687E">
            <w:pPr>
              <w:rPr>
                <w:rFonts w:cstheme="minorHAnsi"/>
                <w:sz w:val="16"/>
                <w:szCs w:val="16"/>
              </w:rPr>
            </w:pPr>
            <w:r>
              <w:rPr>
                <w:rFonts w:cstheme="minorHAnsi"/>
                <w:sz w:val="16"/>
                <w:szCs w:val="16"/>
              </w:rPr>
              <w:t xml:space="preserve">             </w:t>
            </w:r>
            <w:r w:rsidR="00053DAF" w:rsidRPr="009F1867">
              <w:rPr>
                <w:rFonts w:cstheme="minorHAnsi"/>
                <w:sz w:val="16"/>
                <w:szCs w:val="16"/>
              </w:rPr>
              <w:t xml:space="preserve">C difficile toxin A and/or B, or a toxin-producing C difficile </w:t>
            </w:r>
          </w:p>
          <w:p w14:paraId="4E16C4F5" w14:textId="77777777" w:rsidR="00FA0574" w:rsidRDefault="00FA0574" w:rsidP="00A3687E">
            <w:pPr>
              <w:rPr>
                <w:rFonts w:cstheme="minorHAnsi"/>
                <w:sz w:val="16"/>
                <w:szCs w:val="16"/>
              </w:rPr>
            </w:pPr>
            <w:r>
              <w:rPr>
                <w:rFonts w:cstheme="minorHAnsi"/>
                <w:sz w:val="16"/>
                <w:szCs w:val="16"/>
              </w:rPr>
              <w:t xml:space="preserve">             </w:t>
            </w:r>
            <w:r w:rsidR="00053DAF" w:rsidRPr="009F1867">
              <w:rPr>
                <w:rFonts w:cstheme="minorHAnsi"/>
                <w:sz w:val="16"/>
                <w:szCs w:val="16"/>
              </w:rPr>
              <w:t xml:space="preserve">isolate is identified from a stool sample culture or by </w:t>
            </w:r>
          </w:p>
          <w:p w14:paraId="28B6C9E3" w14:textId="5A72E7A8" w:rsidR="00053DAF" w:rsidRDefault="00FA0574" w:rsidP="00A3687E">
            <w:pPr>
              <w:rPr>
                <w:rFonts w:cstheme="minorHAnsi"/>
                <w:sz w:val="16"/>
                <w:szCs w:val="16"/>
              </w:rPr>
            </w:pPr>
            <w:r>
              <w:rPr>
                <w:rFonts w:cstheme="minorHAnsi"/>
                <w:sz w:val="16"/>
                <w:szCs w:val="16"/>
              </w:rPr>
              <w:t xml:space="preserve">             </w:t>
            </w:r>
            <w:r w:rsidR="00053DAF" w:rsidRPr="009F1867">
              <w:rPr>
                <w:rFonts w:cstheme="minorHAnsi"/>
                <w:sz w:val="16"/>
                <w:szCs w:val="16"/>
              </w:rPr>
              <w:t>molecular diagnostic test such as PCR</w:t>
            </w:r>
          </w:p>
          <w:p w14:paraId="625D2773" w14:textId="0701D4DB" w:rsidR="00FA0574" w:rsidRDefault="00DD6024" w:rsidP="00A3687E">
            <w:pPr>
              <w:rPr>
                <w:rFonts w:cstheme="minorHAnsi"/>
                <w:b/>
                <w:bCs/>
                <w:i/>
                <w:iCs/>
                <w:sz w:val="16"/>
                <w:szCs w:val="16"/>
                <w:u w:val="single"/>
              </w:rPr>
            </w:pPr>
            <w:r>
              <w:rPr>
                <w:rFonts w:cstheme="minorHAnsi"/>
                <w:sz w:val="16"/>
                <w:szCs w:val="16"/>
              </w:rPr>
              <w:t xml:space="preserve">     </w:t>
            </w:r>
            <w:r w:rsidR="00936E70">
              <w:rPr>
                <w:rFonts w:cstheme="minorHAnsi"/>
                <w:sz w:val="16"/>
                <w:szCs w:val="16"/>
              </w:rPr>
              <w:t xml:space="preserve">  </w:t>
            </w:r>
            <w:r w:rsidRPr="003A6688">
              <w:rPr>
                <w:rFonts w:cstheme="minorHAnsi"/>
                <w:b/>
                <w:bCs/>
                <w:i/>
                <w:iCs/>
                <w:sz w:val="16"/>
                <w:szCs w:val="16"/>
                <w:u w:val="single"/>
              </w:rPr>
              <w:t>OR</w:t>
            </w:r>
          </w:p>
          <w:p w14:paraId="4F9EDE6E" w14:textId="77777777" w:rsidR="00FA0574" w:rsidRDefault="00053DAF" w:rsidP="00A3687E">
            <w:pPr>
              <w:rPr>
                <w:rFonts w:cstheme="minorHAnsi"/>
                <w:sz w:val="16"/>
                <w:szCs w:val="16"/>
              </w:rPr>
            </w:pPr>
            <w:r w:rsidRPr="009F1867">
              <w:rPr>
                <w:rFonts w:cstheme="minorHAnsi"/>
                <w:sz w:val="16"/>
                <w:szCs w:val="16"/>
              </w:rPr>
              <w:t xml:space="preserve">     </w:t>
            </w:r>
            <w:r w:rsidR="00936E70">
              <w:rPr>
                <w:rFonts w:cstheme="minorHAnsi"/>
                <w:sz w:val="16"/>
                <w:szCs w:val="16"/>
              </w:rPr>
              <w:t xml:space="preserve">  </w:t>
            </w:r>
            <w:r w:rsidR="003A6688">
              <w:rPr>
                <w:rFonts w:cstheme="minorHAnsi"/>
                <w:sz w:val="16"/>
                <w:szCs w:val="16"/>
              </w:rPr>
              <w:t xml:space="preserve">     </w:t>
            </w:r>
            <w:r w:rsidRPr="009F1867">
              <w:rPr>
                <w:rFonts w:cstheme="minorHAnsi"/>
                <w:sz w:val="16"/>
                <w:szCs w:val="16"/>
              </w:rPr>
              <w:t xml:space="preserve">Pseudomembranous colitis is identified during endoscopic </w:t>
            </w:r>
          </w:p>
          <w:p w14:paraId="6780C97A" w14:textId="4CB4CAB4" w:rsidR="00FA0574" w:rsidRDefault="00FA0574" w:rsidP="00A3687E">
            <w:pPr>
              <w:rPr>
                <w:rFonts w:cstheme="minorHAnsi"/>
                <w:sz w:val="16"/>
                <w:szCs w:val="16"/>
              </w:rPr>
            </w:pPr>
            <w:r>
              <w:rPr>
                <w:rFonts w:cstheme="minorHAnsi"/>
                <w:sz w:val="16"/>
                <w:szCs w:val="16"/>
              </w:rPr>
              <w:t xml:space="preserve">            </w:t>
            </w:r>
            <w:r w:rsidR="00514AC7" w:rsidRPr="009F1867">
              <w:rPr>
                <w:rFonts w:cstheme="minorHAnsi"/>
                <w:sz w:val="16"/>
                <w:szCs w:val="16"/>
              </w:rPr>
              <w:t>E</w:t>
            </w:r>
            <w:r w:rsidR="00053DAF" w:rsidRPr="009F1867">
              <w:rPr>
                <w:rFonts w:cstheme="minorHAnsi"/>
                <w:sz w:val="16"/>
                <w:szCs w:val="16"/>
              </w:rPr>
              <w:t>xamination</w:t>
            </w:r>
            <w:r w:rsidR="00514AC7">
              <w:rPr>
                <w:rFonts w:cstheme="minorHAnsi"/>
                <w:sz w:val="16"/>
                <w:szCs w:val="16"/>
              </w:rPr>
              <w:t xml:space="preserve">, </w:t>
            </w:r>
            <w:r w:rsidR="00053DAF" w:rsidRPr="009F1867">
              <w:rPr>
                <w:rFonts w:cstheme="minorHAnsi"/>
                <w:sz w:val="16"/>
                <w:szCs w:val="16"/>
              </w:rPr>
              <w:t>surgery</w:t>
            </w:r>
            <w:r w:rsidR="00514AC7">
              <w:rPr>
                <w:rFonts w:cstheme="minorHAnsi"/>
                <w:sz w:val="16"/>
                <w:szCs w:val="16"/>
              </w:rPr>
              <w:t>,</w:t>
            </w:r>
            <w:r w:rsidR="00053DAF" w:rsidRPr="009F1867">
              <w:rPr>
                <w:rFonts w:cstheme="minorHAnsi"/>
                <w:sz w:val="16"/>
                <w:szCs w:val="16"/>
              </w:rPr>
              <w:t xml:space="preserve"> or in histopathologic examination </w:t>
            </w:r>
          </w:p>
          <w:p w14:paraId="66A63144" w14:textId="2C6D5F90" w:rsidR="00053DAF" w:rsidRPr="009F1867" w:rsidRDefault="00FA0574" w:rsidP="00A3687E">
            <w:pPr>
              <w:rPr>
                <w:rFonts w:cstheme="minorHAnsi"/>
                <w:sz w:val="16"/>
                <w:szCs w:val="16"/>
              </w:rPr>
            </w:pPr>
            <w:r>
              <w:rPr>
                <w:rFonts w:cstheme="minorHAnsi"/>
                <w:sz w:val="16"/>
                <w:szCs w:val="16"/>
              </w:rPr>
              <w:t xml:space="preserve">            </w:t>
            </w:r>
            <w:r w:rsidR="00053DAF" w:rsidRPr="009F1867">
              <w:rPr>
                <w:rFonts w:cstheme="minorHAnsi"/>
                <w:sz w:val="16"/>
                <w:szCs w:val="16"/>
              </w:rPr>
              <w:t xml:space="preserve">of a biopsy specimen. </w:t>
            </w:r>
          </w:p>
        </w:tc>
        <w:tc>
          <w:tcPr>
            <w:tcW w:w="3417" w:type="dxa"/>
            <w:vAlign w:val="center"/>
          </w:tcPr>
          <w:p w14:paraId="493F6911" w14:textId="550E0712" w:rsidR="00A3687E" w:rsidRPr="009F1867" w:rsidRDefault="00053DAF" w:rsidP="00A3687E">
            <w:pPr>
              <w:rPr>
                <w:rFonts w:cstheme="minorHAnsi"/>
                <w:sz w:val="16"/>
                <w:szCs w:val="16"/>
              </w:rPr>
            </w:pPr>
            <w:r w:rsidRPr="009F1867">
              <w:rPr>
                <w:rFonts w:cstheme="minorHAnsi"/>
                <w:sz w:val="16"/>
                <w:szCs w:val="16"/>
              </w:rPr>
              <w:t>A</w:t>
            </w:r>
            <w:r w:rsidR="00503D6C">
              <w:rPr>
                <w:rFonts w:cstheme="minorHAnsi"/>
                <w:sz w:val="16"/>
                <w:szCs w:val="16"/>
              </w:rPr>
              <w:t xml:space="preserve"> “</w:t>
            </w:r>
            <w:r w:rsidRPr="009F1867">
              <w:rPr>
                <w:rFonts w:cstheme="minorHAnsi"/>
                <w:sz w:val="16"/>
                <w:szCs w:val="16"/>
              </w:rPr>
              <w:t xml:space="preserve">primary episode” of CDI is defined as one that has occurred within any previous history of CDI or that has occurred &gt;8 </w:t>
            </w:r>
            <w:proofErr w:type="spellStart"/>
            <w:r w:rsidRPr="009F1867">
              <w:rPr>
                <w:rFonts w:cstheme="minorHAnsi"/>
                <w:sz w:val="16"/>
                <w:szCs w:val="16"/>
              </w:rPr>
              <w:t>wks</w:t>
            </w:r>
            <w:proofErr w:type="spellEnd"/>
            <w:r w:rsidRPr="009F1867">
              <w:rPr>
                <w:rFonts w:cstheme="minorHAnsi"/>
                <w:sz w:val="16"/>
                <w:szCs w:val="16"/>
              </w:rPr>
              <w:t xml:space="preserve"> after the onset of a previous episode of CDI. </w:t>
            </w:r>
          </w:p>
          <w:p w14:paraId="63516789" w14:textId="77777777" w:rsidR="00053DAF" w:rsidRPr="009F1867" w:rsidRDefault="00053DAF" w:rsidP="00A3687E">
            <w:pPr>
              <w:rPr>
                <w:rFonts w:cstheme="minorHAnsi"/>
                <w:sz w:val="16"/>
                <w:szCs w:val="16"/>
              </w:rPr>
            </w:pPr>
          </w:p>
          <w:p w14:paraId="4EB063C5" w14:textId="7E9B4A37" w:rsidR="00053DAF" w:rsidRPr="009F1867" w:rsidRDefault="00053DAF" w:rsidP="00A3687E">
            <w:pPr>
              <w:rPr>
                <w:rFonts w:cstheme="minorHAnsi"/>
                <w:sz w:val="16"/>
                <w:szCs w:val="16"/>
              </w:rPr>
            </w:pPr>
            <w:r w:rsidRPr="009F1867">
              <w:rPr>
                <w:rFonts w:cstheme="minorHAnsi"/>
                <w:sz w:val="16"/>
                <w:szCs w:val="16"/>
              </w:rPr>
              <w:t>A</w:t>
            </w:r>
            <w:r w:rsidR="00503D6C">
              <w:rPr>
                <w:rFonts w:cstheme="minorHAnsi"/>
                <w:sz w:val="16"/>
                <w:szCs w:val="16"/>
              </w:rPr>
              <w:t xml:space="preserve"> “</w:t>
            </w:r>
            <w:r w:rsidRPr="009F1867">
              <w:rPr>
                <w:rFonts w:cstheme="minorHAnsi"/>
                <w:sz w:val="16"/>
                <w:szCs w:val="16"/>
              </w:rPr>
              <w:t xml:space="preserve">recurrent episode” of CDI is defined as an episode of CDI that occurs within 8 </w:t>
            </w:r>
            <w:proofErr w:type="spellStart"/>
            <w:r w:rsidRPr="009F1867">
              <w:rPr>
                <w:rFonts w:cstheme="minorHAnsi"/>
                <w:sz w:val="16"/>
                <w:szCs w:val="16"/>
              </w:rPr>
              <w:t>wks</w:t>
            </w:r>
            <w:proofErr w:type="spellEnd"/>
            <w:r w:rsidRPr="009F1867">
              <w:rPr>
                <w:rFonts w:cstheme="minorHAnsi"/>
                <w:sz w:val="16"/>
                <w:szCs w:val="16"/>
              </w:rPr>
              <w:t xml:space="preserve"> after the onset of a previous episode, provided that the symptoms from the previous episode have resolved. </w:t>
            </w:r>
          </w:p>
          <w:p w14:paraId="236EB71A" w14:textId="77777777" w:rsidR="00053DAF" w:rsidRPr="009F1867" w:rsidRDefault="00053DAF" w:rsidP="00A3687E">
            <w:pPr>
              <w:rPr>
                <w:rFonts w:cstheme="minorHAnsi"/>
                <w:sz w:val="16"/>
                <w:szCs w:val="16"/>
              </w:rPr>
            </w:pPr>
          </w:p>
          <w:p w14:paraId="7F1AE9AD" w14:textId="77777777" w:rsidR="00053DAF" w:rsidRPr="009F1867" w:rsidRDefault="00053DAF" w:rsidP="00A3687E">
            <w:pPr>
              <w:rPr>
                <w:rFonts w:cstheme="minorHAnsi"/>
                <w:sz w:val="16"/>
                <w:szCs w:val="16"/>
              </w:rPr>
            </w:pPr>
            <w:r w:rsidRPr="009F1867">
              <w:rPr>
                <w:rFonts w:cstheme="minorHAnsi"/>
                <w:sz w:val="16"/>
                <w:szCs w:val="16"/>
              </w:rPr>
              <w:t xml:space="preserve">Individuals previously infected with C difficile may continue to remain colonized even after symptoms resolve. </w:t>
            </w:r>
          </w:p>
          <w:p w14:paraId="41C8BFFC" w14:textId="77777777" w:rsidR="00053DAF" w:rsidRPr="009F1867" w:rsidRDefault="00053DAF" w:rsidP="00A3687E">
            <w:pPr>
              <w:rPr>
                <w:rFonts w:cstheme="minorHAnsi"/>
                <w:sz w:val="16"/>
                <w:szCs w:val="16"/>
              </w:rPr>
            </w:pPr>
          </w:p>
          <w:p w14:paraId="10BCFE35" w14:textId="4ED13142" w:rsidR="00053DAF" w:rsidRPr="009F1867" w:rsidRDefault="00053DAF" w:rsidP="00A3687E">
            <w:pPr>
              <w:rPr>
                <w:rFonts w:cstheme="minorHAnsi"/>
                <w:sz w:val="16"/>
                <w:szCs w:val="16"/>
              </w:rPr>
            </w:pPr>
            <w:r w:rsidRPr="009F1867">
              <w:rPr>
                <w:rFonts w:cstheme="minorHAnsi"/>
                <w:sz w:val="16"/>
                <w:szCs w:val="16"/>
              </w:rPr>
              <w:t>In the setting of an outbreak of GI infection, individuals could have positive test results for the presence of C difficile because of ongoing colonization and also be coinfected with another pathogen. It is important that other surveillance criteria be used to differ</w:t>
            </w:r>
            <w:r w:rsidR="005D70DE" w:rsidRPr="009F1867">
              <w:rPr>
                <w:rFonts w:cstheme="minorHAnsi"/>
                <w:sz w:val="16"/>
                <w:szCs w:val="16"/>
              </w:rPr>
              <w:t>entiate infections in this situation.</w:t>
            </w:r>
          </w:p>
        </w:tc>
      </w:tr>
    </w:tbl>
    <w:p w14:paraId="08039BCC" w14:textId="77777777" w:rsidR="00DC3A7E" w:rsidRDefault="00DC3A7E" w:rsidP="00DC3A7E">
      <w:pPr>
        <w:spacing w:after="0" w:line="240" w:lineRule="auto"/>
        <w:rPr>
          <w:sz w:val="12"/>
          <w:szCs w:val="12"/>
        </w:rPr>
      </w:pPr>
    </w:p>
    <w:p w14:paraId="7DA823D1" w14:textId="7803B3C8" w:rsidR="00DC3A7E" w:rsidRDefault="00DC3A7E" w:rsidP="00DC3A7E">
      <w:pPr>
        <w:spacing w:after="0" w:line="240" w:lineRule="auto"/>
        <w:rPr>
          <w:sz w:val="12"/>
          <w:szCs w:val="12"/>
        </w:rPr>
      </w:pPr>
    </w:p>
    <w:p w14:paraId="4114F6F1" w14:textId="5C525BFB" w:rsidR="00DC3A7E" w:rsidRDefault="00DC3A7E" w:rsidP="00DC3A7E">
      <w:pPr>
        <w:spacing w:after="0" w:line="240" w:lineRule="auto"/>
        <w:rPr>
          <w:sz w:val="12"/>
          <w:szCs w:val="12"/>
        </w:rPr>
      </w:pPr>
    </w:p>
    <w:p w14:paraId="5E9FA39E" w14:textId="2D54D2C5" w:rsidR="00DC3A7E" w:rsidRDefault="00DC3A7E" w:rsidP="00DC3A7E">
      <w:pPr>
        <w:spacing w:after="0" w:line="240" w:lineRule="auto"/>
        <w:rPr>
          <w:sz w:val="12"/>
          <w:szCs w:val="12"/>
        </w:rPr>
      </w:pPr>
    </w:p>
    <w:p w14:paraId="2A269866" w14:textId="25B149D0" w:rsidR="00DC3A7E" w:rsidRDefault="00DC3A7E" w:rsidP="00DC3A7E">
      <w:pPr>
        <w:spacing w:after="0" w:line="240" w:lineRule="auto"/>
        <w:rPr>
          <w:sz w:val="12"/>
          <w:szCs w:val="12"/>
        </w:rPr>
      </w:pPr>
    </w:p>
    <w:p w14:paraId="72134ACC" w14:textId="77777777" w:rsidR="00DC3A7E" w:rsidRDefault="00DC3A7E" w:rsidP="00DC3A7E">
      <w:pPr>
        <w:spacing w:after="0" w:line="240" w:lineRule="auto"/>
        <w:rPr>
          <w:sz w:val="12"/>
          <w:szCs w:val="12"/>
        </w:rPr>
      </w:pPr>
    </w:p>
    <w:p w14:paraId="644CEC30" w14:textId="0D7C8933" w:rsidR="00DC3A7E" w:rsidRPr="00DC3A7E" w:rsidRDefault="00DC3A7E" w:rsidP="00DC3A7E">
      <w:pPr>
        <w:spacing w:after="0" w:line="240" w:lineRule="auto"/>
        <w:rPr>
          <w:sz w:val="12"/>
          <w:szCs w:val="12"/>
        </w:rPr>
      </w:pPr>
      <w:r w:rsidRPr="00DC3A7E">
        <w:rPr>
          <w:sz w:val="12"/>
          <w:szCs w:val="12"/>
        </w:rPr>
        <w:t>Adapted from:</w:t>
      </w:r>
    </w:p>
    <w:p w14:paraId="464CA1AA" w14:textId="36731544" w:rsidR="00DC3A7E" w:rsidRPr="00DC3A7E" w:rsidRDefault="00DC3A7E" w:rsidP="00DC3A7E">
      <w:pPr>
        <w:spacing w:after="0" w:line="240" w:lineRule="auto"/>
        <w:rPr>
          <w:sz w:val="12"/>
          <w:szCs w:val="12"/>
        </w:rPr>
      </w:pPr>
      <w:r w:rsidRPr="00DC3A7E">
        <w:rPr>
          <w:sz w:val="12"/>
          <w:szCs w:val="12"/>
        </w:rPr>
        <w:t>Stone, et al. Surveillance Definitions of Infections in Long-Term Care Facilities – Revisiting the McGeer Criteria; ICHE 2012</w:t>
      </w:r>
    </w:p>
    <w:sectPr w:rsidR="00DC3A7E" w:rsidRPr="00DC3A7E" w:rsidSect="00BD3809">
      <w:headerReference w:type="default" r:id="rId8"/>
      <w:footerReference w:type="default" r:id="rId9"/>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9AE88" w14:textId="77777777" w:rsidR="00BC2F35" w:rsidRDefault="00BC2F35" w:rsidP="003D6B20">
      <w:pPr>
        <w:spacing w:after="0" w:line="240" w:lineRule="auto"/>
      </w:pPr>
      <w:r>
        <w:separator/>
      </w:r>
    </w:p>
  </w:endnote>
  <w:endnote w:type="continuationSeparator" w:id="0">
    <w:p w14:paraId="29777A2B" w14:textId="77777777" w:rsidR="00BC2F35" w:rsidRDefault="00BC2F35" w:rsidP="003D6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090584"/>
      <w:docPartObj>
        <w:docPartGallery w:val="Page Numbers (Bottom of Page)"/>
        <w:docPartUnique/>
      </w:docPartObj>
    </w:sdtPr>
    <w:sdtEndPr>
      <w:rPr>
        <w:noProof/>
      </w:rPr>
    </w:sdtEndPr>
    <w:sdtContent>
      <w:p w14:paraId="2914AD26" w14:textId="5E2DC21D" w:rsidR="00E17F69" w:rsidRDefault="00B13927">
        <w:pPr>
          <w:pStyle w:val="Footer"/>
          <w:jc w:val="right"/>
        </w:pPr>
        <w:r>
          <w:rPr>
            <w:noProof/>
          </w:rPr>
          <w:drawing>
            <wp:anchor distT="0" distB="0" distL="114300" distR="114300" simplePos="0" relativeHeight="251661312" behindDoc="0" locked="0" layoutInCell="1" allowOverlap="1" wp14:anchorId="25E2582C" wp14:editId="541FA572">
              <wp:simplePos x="0" y="0"/>
              <wp:positionH relativeFrom="margin">
                <wp:posOffset>-30953</wp:posOffset>
              </wp:positionH>
              <wp:positionV relativeFrom="page">
                <wp:posOffset>9408795</wp:posOffset>
              </wp:positionV>
              <wp:extent cx="6217920" cy="552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7920" cy="55245"/>
                      </a:xfrm>
                      <a:prstGeom prst="rect">
                        <a:avLst/>
                      </a:prstGeom>
                      <a:noFill/>
                    </pic:spPr>
                  </pic:pic>
                </a:graphicData>
              </a:graphic>
            </wp:anchor>
          </w:drawing>
        </w:r>
        <w:r w:rsidR="00E17F69">
          <w:fldChar w:fldCharType="begin"/>
        </w:r>
        <w:r w:rsidR="00E17F69">
          <w:instrText xml:space="preserve"> PAGE   \* MERGEFORMAT </w:instrText>
        </w:r>
        <w:r w:rsidR="00E17F69">
          <w:fldChar w:fldCharType="separate"/>
        </w:r>
        <w:r w:rsidR="00E17F69">
          <w:rPr>
            <w:noProof/>
          </w:rPr>
          <w:t>2</w:t>
        </w:r>
        <w:r w:rsidR="00E17F69">
          <w:rPr>
            <w:noProof/>
          </w:rPr>
          <w:fldChar w:fldCharType="end"/>
        </w:r>
      </w:p>
    </w:sdtContent>
  </w:sdt>
  <w:p w14:paraId="3701E829" w14:textId="4E407888" w:rsidR="003D6B20" w:rsidRDefault="003D6B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A82EE" w14:textId="77777777" w:rsidR="00BC2F35" w:rsidRDefault="00BC2F35" w:rsidP="003D6B20">
      <w:pPr>
        <w:spacing w:after="0" w:line="240" w:lineRule="auto"/>
      </w:pPr>
      <w:r>
        <w:separator/>
      </w:r>
    </w:p>
  </w:footnote>
  <w:footnote w:type="continuationSeparator" w:id="0">
    <w:p w14:paraId="17A829AA" w14:textId="77777777" w:rsidR="00BC2F35" w:rsidRDefault="00BC2F35" w:rsidP="003D6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762A9" w14:textId="0B9823B0" w:rsidR="00BD3809" w:rsidRDefault="00BD3809">
    <w:pPr>
      <w:pStyle w:val="Header"/>
    </w:pPr>
  </w:p>
  <w:p w14:paraId="669DD101" w14:textId="77777777" w:rsidR="00BD3809" w:rsidRDefault="00BD38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E4AAC"/>
    <w:multiLevelType w:val="hybridMultilevel"/>
    <w:tmpl w:val="D5E8D39A"/>
    <w:lvl w:ilvl="0" w:tplc="1842078C">
      <w:start w:val="7"/>
      <w:numFmt w:val="bullet"/>
      <w:lvlText w:val="-"/>
      <w:lvlJc w:val="left"/>
      <w:pPr>
        <w:ind w:left="735" w:hanging="360"/>
      </w:pPr>
      <w:rPr>
        <w:rFonts w:ascii="Calibri" w:eastAsiaTheme="minorHAnsi" w:hAnsi="Calibri" w:cs="Calibri"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 w15:restartNumberingAfterBreak="0">
    <w:nsid w:val="2D8205FC"/>
    <w:multiLevelType w:val="hybridMultilevel"/>
    <w:tmpl w:val="81306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842C5A"/>
    <w:multiLevelType w:val="hybridMultilevel"/>
    <w:tmpl w:val="61080CBC"/>
    <w:lvl w:ilvl="0" w:tplc="2F86AB0C">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16cid:durableId="1169100351">
    <w:abstractNumId w:val="1"/>
  </w:num>
  <w:num w:numId="2" w16cid:durableId="1022513457">
    <w:abstractNumId w:val="2"/>
  </w:num>
  <w:num w:numId="3" w16cid:durableId="565336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B20"/>
    <w:rsid w:val="00053DAF"/>
    <w:rsid w:val="000561C3"/>
    <w:rsid w:val="00082325"/>
    <w:rsid w:val="0009087A"/>
    <w:rsid w:val="000A3B5A"/>
    <w:rsid w:val="000E1EC2"/>
    <w:rsid w:val="00190C0D"/>
    <w:rsid w:val="0020591A"/>
    <w:rsid w:val="002567F4"/>
    <w:rsid w:val="00287D9D"/>
    <w:rsid w:val="002A3ED4"/>
    <w:rsid w:val="00330489"/>
    <w:rsid w:val="003A6688"/>
    <w:rsid w:val="003B38F7"/>
    <w:rsid w:val="003D6B20"/>
    <w:rsid w:val="003E09F2"/>
    <w:rsid w:val="0040339D"/>
    <w:rsid w:val="004317E7"/>
    <w:rsid w:val="004713A3"/>
    <w:rsid w:val="0047225B"/>
    <w:rsid w:val="00496AF0"/>
    <w:rsid w:val="004B6D54"/>
    <w:rsid w:val="004E0730"/>
    <w:rsid w:val="00503D6C"/>
    <w:rsid w:val="00505277"/>
    <w:rsid w:val="00514AC7"/>
    <w:rsid w:val="00543E2E"/>
    <w:rsid w:val="00547097"/>
    <w:rsid w:val="005B1704"/>
    <w:rsid w:val="005D70DE"/>
    <w:rsid w:val="005E67FB"/>
    <w:rsid w:val="005E6CD4"/>
    <w:rsid w:val="005F1543"/>
    <w:rsid w:val="00622D05"/>
    <w:rsid w:val="00643FB2"/>
    <w:rsid w:val="006508C6"/>
    <w:rsid w:val="00662A43"/>
    <w:rsid w:val="006800AD"/>
    <w:rsid w:val="006F2E4E"/>
    <w:rsid w:val="00732169"/>
    <w:rsid w:val="00744D1E"/>
    <w:rsid w:val="0075673D"/>
    <w:rsid w:val="007765E3"/>
    <w:rsid w:val="007A51DE"/>
    <w:rsid w:val="007C2EED"/>
    <w:rsid w:val="007E6920"/>
    <w:rsid w:val="00814F15"/>
    <w:rsid w:val="008641B2"/>
    <w:rsid w:val="008951A8"/>
    <w:rsid w:val="008A45B4"/>
    <w:rsid w:val="008A4E61"/>
    <w:rsid w:val="008D6950"/>
    <w:rsid w:val="008E48EF"/>
    <w:rsid w:val="00906CDE"/>
    <w:rsid w:val="0093646E"/>
    <w:rsid w:val="00936E70"/>
    <w:rsid w:val="009413B3"/>
    <w:rsid w:val="00943436"/>
    <w:rsid w:val="009668D8"/>
    <w:rsid w:val="00972CF0"/>
    <w:rsid w:val="0097308F"/>
    <w:rsid w:val="009F1867"/>
    <w:rsid w:val="00A3687E"/>
    <w:rsid w:val="00A605C6"/>
    <w:rsid w:val="00A85B7E"/>
    <w:rsid w:val="00AC2F0F"/>
    <w:rsid w:val="00B13927"/>
    <w:rsid w:val="00B348B9"/>
    <w:rsid w:val="00B52173"/>
    <w:rsid w:val="00B92642"/>
    <w:rsid w:val="00BB1F0F"/>
    <w:rsid w:val="00BC2F35"/>
    <w:rsid w:val="00BD3809"/>
    <w:rsid w:val="00BE25FA"/>
    <w:rsid w:val="00BE5FD2"/>
    <w:rsid w:val="00C33226"/>
    <w:rsid w:val="00C51BD2"/>
    <w:rsid w:val="00C54CD1"/>
    <w:rsid w:val="00C82166"/>
    <w:rsid w:val="00CB4590"/>
    <w:rsid w:val="00CF01FD"/>
    <w:rsid w:val="00D26164"/>
    <w:rsid w:val="00D35991"/>
    <w:rsid w:val="00D627C3"/>
    <w:rsid w:val="00D84F94"/>
    <w:rsid w:val="00D9614F"/>
    <w:rsid w:val="00DB620D"/>
    <w:rsid w:val="00DC3A7E"/>
    <w:rsid w:val="00DD25D3"/>
    <w:rsid w:val="00DD6024"/>
    <w:rsid w:val="00E17F69"/>
    <w:rsid w:val="00E21733"/>
    <w:rsid w:val="00E873F9"/>
    <w:rsid w:val="00EB45A6"/>
    <w:rsid w:val="00ED1853"/>
    <w:rsid w:val="00F45326"/>
    <w:rsid w:val="00F56CE1"/>
    <w:rsid w:val="00F83A5F"/>
    <w:rsid w:val="00FA0574"/>
    <w:rsid w:val="00FA0AF0"/>
    <w:rsid w:val="00FB4271"/>
    <w:rsid w:val="00FC6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262D0"/>
  <w15:chartTrackingRefBased/>
  <w15:docId w15:val="{C73F2132-2F5B-4DE2-AFFC-7630BF766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
    <w:qFormat/>
    <w:rsid w:val="003D6B20"/>
    <w:pPr>
      <w:spacing w:after="0" w:line="240" w:lineRule="auto"/>
      <w:contextualSpacing/>
    </w:pPr>
    <w:rPr>
      <w:rFonts w:asciiTheme="majorHAnsi" w:eastAsiaTheme="majorEastAsia" w:hAnsiTheme="majorHAnsi" w:cstheme="majorBidi"/>
      <w:b/>
      <w:caps/>
      <w:color w:val="FFFFFF" w:themeColor="background1"/>
      <w:spacing w:val="-10"/>
      <w:kern w:val="28"/>
      <w:sz w:val="40"/>
      <w:szCs w:val="56"/>
    </w:rPr>
  </w:style>
  <w:style w:type="character" w:customStyle="1" w:styleId="TitleChar">
    <w:name w:val="Title Char"/>
    <w:basedOn w:val="DefaultParagraphFont"/>
    <w:link w:val="Title"/>
    <w:uiPriority w:val="1"/>
    <w:rsid w:val="003D6B20"/>
    <w:rPr>
      <w:rFonts w:asciiTheme="majorHAnsi" w:eastAsiaTheme="majorEastAsia" w:hAnsiTheme="majorHAnsi" w:cstheme="majorBidi"/>
      <w:b/>
      <w:caps/>
      <w:color w:val="FFFFFF" w:themeColor="background1"/>
      <w:spacing w:val="-10"/>
      <w:kern w:val="28"/>
      <w:sz w:val="40"/>
      <w:szCs w:val="56"/>
    </w:rPr>
  </w:style>
  <w:style w:type="paragraph" w:styleId="Subtitle">
    <w:name w:val="Subtitle"/>
    <w:next w:val="Normal"/>
    <w:link w:val="SubtitleChar"/>
    <w:uiPriority w:val="2"/>
    <w:qFormat/>
    <w:rsid w:val="003D6B20"/>
    <w:pPr>
      <w:numPr>
        <w:ilvl w:val="1"/>
      </w:numPr>
      <w:spacing w:line="240" w:lineRule="auto"/>
    </w:pPr>
    <w:rPr>
      <w:rFonts w:ascii="Arial" w:eastAsiaTheme="minorEastAsia" w:hAnsi="Arial"/>
      <w:b/>
      <w:i/>
      <w:color w:val="FFFFFF" w:themeColor="background1"/>
      <w:spacing w:val="15"/>
      <w:sz w:val="28"/>
    </w:rPr>
  </w:style>
  <w:style w:type="character" w:customStyle="1" w:styleId="SubtitleChar">
    <w:name w:val="Subtitle Char"/>
    <w:basedOn w:val="DefaultParagraphFont"/>
    <w:link w:val="Subtitle"/>
    <w:uiPriority w:val="2"/>
    <w:rsid w:val="003D6B20"/>
    <w:rPr>
      <w:rFonts w:ascii="Arial" w:eastAsiaTheme="minorEastAsia" w:hAnsi="Arial"/>
      <w:b/>
      <w:i/>
      <w:color w:val="FFFFFF" w:themeColor="background1"/>
      <w:spacing w:val="15"/>
      <w:sz w:val="28"/>
    </w:rPr>
  </w:style>
  <w:style w:type="paragraph" w:styleId="Header">
    <w:name w:val="header"/>
    <w:basedOn w:val="Normal"/>
    <w:link w:val="HeaderChar"/>
    <w:uiPriority w:val="99"/>
    <w:unhideWhenUsed/>
    <w:rsid w:val="003D6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B20"/>
  </w:style>
  <w:style w:type="paragraph" w:styleId="Footer">
    <w:name w:val="footer"/>
    <w:basedOn w:val="Normal"/>
    <w:link w:val="FooterChar"/>
    <w:uiPriority w:val="99"/>
    <w:unhideWhenUsed/>
    <w:rsid w:val="003D6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B20"/>
  </w:style>
  <w:style w:type="table" w:styleId="TableGrid">
    <w:name w:val="Table Grid"/>
    <w:basedOn w:val="TableNormal"/>
    <w:uiPriority w:val="39"/>
    <w:rsid w:val="003D6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41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356D9-2FDE-46F8-B9B7-B41AF2FAE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1525</TotalTime>
  <Pages>5</Pages>
  <Words>2399</Words>
  <Characters>13678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16045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Corey</dc:creator>
  <cp:keywords/>
  <dc:description/>
  <cp:lastModifiedBy>Lance, Corey</cp:lastModifiedBy>
  <cp:revision>54</cp:revision>
  <dcterms:created xsi:type="dcterms:W3CDTF">2023-12-22T17:20:00Z</dcterms:created>
  <dcterms:modified xsi:type="dcterms:W3CDTF">2024-05-29T15:55:00Z</dcterms:modified>
</cp:coreProperties>
</file>