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DE24" w14:textId="7BC8018E" w:rsidR="006E3AFA" w:rsidRPr="009C2D0D" w:rsidRDefault="00830ADA" w:rsidP="00422E1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7</w:t>
      </w:r>
      <w:r w:rsidR="008277D4">
        <w:rPr>
          <w:rFonts w:ascii="Times New Roman" w:hAnsi="Times New Roman"/>
          <w:sz w:val="24"/>
        </w:rPr>
        <w:t>, 2023</w:t>
      </w:r>
    </w:p>
    <w:p w14:paraId="473FC226" w14:textId="77777777" w:rsidR="00422E18" w:rsidRPr="001F5750" w:rsidRDefault="00422E1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46069A02" w14:textId="77777777" w:rsidR="00AA0FD3" w:rsidRDefault="00422E18" w:rsidP="00422E18">
      <w:pPr>
        <w:spacing w:before="89"/>
        <w:ind w:left="90"/>
        <w:jc w:val="center"/>
        <w:rPr>
          <w:rFonts w:ascii="Times New Roman" w:hAnsi="Times New Roman"/>
          <w:spacing w:val="-3"/>
          <w:sz w:val="24"/>
        </w:rPr>
      </w:pPr>
      <w:r w:rsidRPr="001F5750">
        <w:rPr>
          <w:rFonts w:ascii="Times New Roman" w:hAnsi="Times New Roman"/>
          <w:sz w:val="24"/>
        </w:rPr>
        <w:t>Standing Order</w:t>
      </w:r>
      <w:r w:rsidRPr="001F5750">
        <w:rPr>
          <w:rFonts w:ascii="Times New Roman" w:hAnsi="Times New Roman"/>
          <w:spacing w:val="-1"/>
          <w:sz w:val="24"/>
        </w:rPr>
        <w:t xml:space="preserve"> </w:t>
      </w:r>
      <w:r w:rsidRPr="001F5750">
        <w:rPr>
          <w:rFonts w:ascii="Times New Roman" w:hAnsi="Times New Roman"/>
          <w:sz w:val="24"/>
        </w:rPr>
        <w:t>for</w:t>
      </w:r>
      <w:r w:rsidR="00513D54" w:rsidRPr="001F5750">
        <w:rPr>
          <w:rFonts w:ascii="Times New Roman" w:hAnsi="Times New Roman"/>
          <w:sz w:val="24"/>
        </w:rPr>
        <w:t xml:space="preserve"> </w:t>
      </w:r>
      <w:proofErr w:type="spellStart"/>
      <w:r w:rsidR="00513D54" w:rsidRPr="008277D4">
        <w:rPr>
          <w:rFonts w:ascii="Times New Roman" w:hAnsi="Times New Roman"/>
          <w:b/>
          <w:sz w:val="24"/>
        </w:rPr>
        <w:t>Moderna</w:t>
      </w:r>
      <w:proofErr w:type="spellEnd"/>
      <w:r w:rsidRPr="001F5750">
        <w:rPr>
          <w:rFonts w:ascii="Times New Roman" w:hAnsi="Times New Roman"/>
          <w:sz w:val="24"/>
        </w:rPr>
        <w:t xml:space="preserve"> COVID-19 Vaccine</w:t>
      </w:r>
      <w:r w:rsidRPr="001F5750">
        <w:rPr>
          <w:rFonts w:ascii="Times New Roman" w:hAnsi="Times New Roman"/>
          <w:spacing w:val="-3"/>
          <w:sz w:val="24"/>
        </w:rPr>
        <w:t xml:space="preserve"> </w:t>
      </w:r>
      <w:r w:rsidRPr="001F5750">
        <w:rPr>
          <w:rFonts w:ascii="Times New Roman" w:hAnsi="Times New Roman"/>
          <w:sz w:val="24"/>
        </w:rPr>
        <w:t>Administration</w:t>
      </w:r>
      <w:r w:rsidRPr="001F5750">
        <w:rPr>
          <w:rFonts w:ascii="Times New Roman" w:hAnsi="Times New Roman"/>
          <w:spacing w:val="-2"/>
          <w:sz w:val="24"/>
        </w:rPr>
        <w:t xml:space="preserve"> </w:t>
      </w:r>
      <w:r w:rsidRPr="001F5750">
        <w:rPr>
          <w:rFonts w:ascii="Times New Roman" w:hAnsi="Times New Roman"/>
          <w:sz w:val="24"/>
        </w:rPr>
        <w:t>for</w:t>
      </w:r>
      <w:r w:rsidRPr="001F5750">
        <w:rPr>
          <w:rFonts w:ascii="Times New Roman" w:hAnsi="Times New Roman"/>
          <w:spacing w:val="-3"/>
          <w:sz w:val="24"/>
        </w:rPr>
        <w:t xml:space="preserve"> </w:t>
      </w:r>
    </w:p>
    <w:p w14:paraId="7408190C" w14:textId="343DE853" w:rsidR="00422E18" w:rsidRPr="009409EE" w:rsidRDefault="000A2961" w:rsidP="00422E18">
      <w:pPr>
        <w:spacing w:before="89"/>
        <w:ind w:left="90"/>
        <w:jc w:val="center"/>
        <w:rPr>
          <w:rFonts w:ascii="Times New Roman" w:hAnsi="Times New Roman"/>
          <w:sz w:val="24"/>
        </w:rPr>
      </w:pPr>
      <w:r w:rsidRPr="00AA0FD3">
        <w:rPr>
          <w:rFonts w:ascii="Times New Roman" w:hAnsi="Times New Roman"/>
          <w:b/>
          <w:spacing w:val="-3"/>
          <w:sz w:val="24"/>
        </w:rPr>
        <w:t>Infants and</w:t>
      </w:r>
      <w:r w:rsidRPr="001F5750">
        <w:rPr>
          <w:rFonts w:ascii="Times New Roman" w:hAnsi="Times New Roman"/>
          <w:spacing w:val="-3"/>
          <w:sz w:val="24"/>
        </w:rPr>
        <w:t xml:space="preserve"> </w:t>
      </w:r>
      <w:r w:rsidR="00422E18" w:rsidRPr="008277D4">
        <w:rPr>
          <w:rFonts w:ascii="Times New Roman" w:hAnsi="Times New Roman"/>
          <w:b/>
          <w:sz w:val="24"/>
        </w:rPr>
        <w:t>Children</w:t>
      </w:r>
      <w:r w:rsidR="00422E18" w:rsidRPr="008277D4">
        <w:rPr>
          <w:rFonts w:ascii="Times New Roman" w:hAnsi="Times New Roman"/>
          <w:b/>
          <w:spacing w:val="-1"/>
          <w:sz w:val="24"/>
        </w:rPr>
        <w:t xml:space="preserve"> </w:t>
      </w:r>
      <w:r w:rsidRPr="008277D4">
        <w:rPr>
          <w:rFonts w:ascii="Times New Roman" w:hAnsi="Times New Roman"/>
          <w:b/>
          <w:sz w:val="24"/>
        </w:rPr>
        <w:t xml:space="preserve">6 </w:t>
      </w:r>
      <w:r w:rsidR="0022572A" w:rsidRPr="008277D4">
        <w:rPr>
          <w:rFonts w:ascii="Times New Roman" w:hAnsi="Times New Roman"/>
          <w:b/>
          <w:sz w:val="24"/>
        </w:rPr>
        <w:t>M</w:t>
      </w:r>
      <w:r w:rsidRPr="008277D4">
        <w:rPr>
          <w:rFonts w:ascii="Times New Roman" w:hAnsi="Times New Roman"/>
          <w:b/>
          <w:sz w:val="24"/>
        </w:rPr>
        <w:t xml:space="preserve">onths </w:t>
      </w:r>
      <w:r w:rsidR="0022572A" w:rsidRPr="008277D4">
        <w:rPr>
          <w:rFonts w:ascii="Times New Roman" w:hAnsi="Times New Roman"/>
          <w:b/>
          <w:sz w:val="24"/>
        </w:rPr>
        <w:t xml:space="preserve">through </w:t>
      </w:r>
      <w:r w:rsidR="00513D54" w:rsidRPr="008277D4">
        <w:rPr>
          <w:rFonts w:ascii="Times New Roman" w:hAnsi="Times New Roman"/>
          <w:b/>
          <w:sz w:val="24"/>
        </w:rPr>
        <w:t>5</w:t>
      </w:r>
      <w:r w:rsidRPr="008277D4">
        <w:rPr>
          <w:rFonts w:ascii="Times New Roman" w:hAnsi="Times New Roman"/>
          <w:b/>
          <w:sz w:val="24"/>
        </w:rPr>
        <w:t xml:space="preserve"> </w:t>
      </w:r>
      <w:r w:rsidR="00422E18" w:rsidRPr="008277D4">
        <w:rPr>
          <w:rFonts w:ascii="Times New Roman" w:hAnsi="Times New Roman"/>
          <w:b/>
          <w:sz w:val="24"/>
        </w:rPr>
        <w:t>Years</w:t>
      </w:r>
      <w:r w:rsidR="00422E18" w:rsidRPr="008277D4">
        <w:rPr>
          <w:rFonts w:ascii="Times New Roman" w:hAnsi="Times New Roman"/>
          <w:b/>
          <w:spacing w:val="-2"/>
          <w:sz w:val="24"/>
        </w:rPr>
        <w:t xml:space="preserve"> </w:t>
      </w:r>
      <w:r w:rsidR="00422E18" w:rsidRPr="008277D4">
        <w:rPr>
          <w:rFonts w:ascii="Times New Roman" w:hAnsi="Times New Roman"/>
          <w:b/>
          <w:sz w:val="24"/>
        </w:rPr>
        <w:t>of</w:t>
      </w:r>
      <w:r w:rsidR="00422E18" w:rsidRPr="008277D4">
        <w:rPr>
          <w:rFonts w:ascii="Times New Roman" w:hAnsi="Times New Roman"/>
          <w:b/>
          <w:spacing w:val="-3"/>
          <w:sz w:val="24"/>
        </w:rPr>
        <w:t xml:space="preserve"> </w:t>
      </w:r>
      <w:r w:rsidR="00422E18" w:rsidRPr="008277D4">
        <w:rPr>
          <w:rFonts w:ascii="Times New Roman" w:hAnsi="Times New Roman"/>
          <w:b/>
          <w:sz w:val="24"/>
        </w:rPr>
        <w:t>Age</w:t>
      </w:r>
    </w:p>
    <w:p w14:paraId="75B5DB1D" w14:textId="77777777" w:rsidR="00422E18" w:rsidRPr="009409EE" w:rsidRDefault="00422E18" w:rsidP="00422E18">
      <w:pPr>
        <w:pStyle w:val="BodyText"/>
        <w:spacing w:before="11"/>
      </w:pPr>
    </w:p>
    <w:p w14:paraId="17F5444A" w14:textId="77777777" w:rsidR="00422E18" w:rsidRPr="009409EE" w:rsidRDefault="00422E18" w:rsidP="00422E18">
      <w:pPr>
        <w:pStyle w:val="BodyText"/>
        <w:spacing w:before="5"/>
      </w:pPr>
    </w:p>
    <w:p w14:paraId="37497BBD" w14:textId="77777777" w:rsidR="00422E18" w:rsidRPr="009409EE" w:rsidRDefault="00422E18" w:rsidP="00422E18">
      <w:pPr>
        <w:pStyle w:val="Heading1"/>
        <w:spacing w:before="1"/>
      </w:pPr>
      <w:r w:rsidRPr="009409EE">
        <w:t>Purpose</w:t>
      </w:r>
    </w:p>
    <w:p w14:paraId="191CC59F" w14:textId="77777777" w:rsidR="00422E18" w:rsidRPr="005B3298" w:rsidRDefault="00422E18" w:rsidP="00422E18">
      <w:pPr>
        <w:pStyle w:val="BodyText"/>
        <w:ind w:left="100" w:right="367"/>
      </w:pPr>
      <w:r w:rsidRPr="009409EE">
        <w:t xml:space="preserve">To reduce the morbidity and mortality of the SARS-CoV-2 virus by vaccinating </w:t>
      </w:r>
      <w:r w:rsidRPr="001F5750">
        <w:t xml:space="preserve">individuals </w:t>
      </w:r>
      <w:r w:rsidR="000A2961" w:rsidRPr="001F5750">
        <w:t xml:space="preserve">6 months </w:t>
      </w:r>
      <w:r w:rsidR="0022572A">
        <w:t>through</w:t>
      </w:r>
      <w:r w:rsidR="000A2961" w:rsidRPr="001F5750">
        <w:t xml:space="preserve"> </w:t>
      </w:r>
      <w:r w:rsidR="00513D54" w:rsidRPr="001F5750">
        <w:t>5</w:t>
      </w:r>
      <w:r w:rsidR="000A2961" w:rsidRPr="001F5750">
        <w:t xml:space="preserve"> </w:t>
      </w:r>
      <w:r w:rsidRPr="001F5750">
        <w:t>years</w:t>
      </w:r>
      <w:r w:rsidRPr="005B3298">
        <w:rPr>
          <w:spacing w:val="-1"/>
        </w:rPr>
        <w:t xml:space="preserve"> </w:t>
      </w:r>
      <w:r w:rsidRPr="005B3298">
        <w:t>and older</w:t>
      </w:r>
      <w:r w:rsidRPr="005B3298">
        <w:rPr>
          <w:spacing w:val="-1"/>
        </w:rPr>
        <w:t xml:space="preserve"> </w:t>
      </w:r>
      <w:r w:rsidRPr="005B3298">
        <w:t>in the</w:t>
      </w:r>
      <w:r w:rsidRPr="005B3298">
        <w:rPr>
          <w:spacing w:val="-1"/>
        </w:rPr>
        <w:t xml:space="preserve"> </w:t>
      </w:r>
      <w:r w:rsidRPr="005B3298">
        <w:t>state</w:t>
      </w:r>
      <w:r w:rsidRPr="005B3298">
        <w:rPr>
          <w:spacing w:val="-1"/>
        </w:rPr>
        <w:t xml:space="preserve"> </w:t>
      </w:r>
      <w:r w:rsidRPr="005B3298">
        <w:t>of</w:t>
      </w:r>
      <w:r w:rsidRPr="005B3298">
        <w:rPr>
          <w:spacing w:val="-2"/>
        </w:rPr>
        <w:t xml:space="preserve"> </w:t>
      </w:r>
      <w:r w:rsidRPr="005B3298">
        <w:t>Missouri</w:t>
      </w:r>
      <w:r w:rsidRPr="005B3298">
        <w:rPr>
          <w:spacing w:val="-1"/>
        </w:rPr>
        <w:t xml:space="preserve"> </w:t>
      </w:r>
      <w:r w:rsidRPr="005B3298">
        <w:t>who meet</w:t>
      </w:r>
      <w:r w:rsidRPr="005B3298">
        <w:rPr>
          <w:spacing w:val="2"/>
        </w:rPr>
        <w:t xml:space="preserve"> </w:t>
      </w:r>
      <w:r w:rsidRPr="005B3298">
        <w:t>the</w:t>
      </w:r>
      <w:r w:rsidRPr="005B3298">
        <w:rPr>
          <w:spacing w:val="-1"/>
        </w:rPr>
        <w:t xml:space="preserve"> </w:t>
      </w:r>
      <w:r w:rsidRPr="005B3298">
        <w:t>criteria established</w:t>
      </w:r>
      <w:r w:rsidRPr="005B3298">
        <w:rPr>
          <w:spacing w:val="-1"/>
        </w:rPr>
        <w:t xml:space="preserve"> </w:t>
      </w:r>
      <w:r w:rsidRPr="005B3298">
        <w:t>by</w:t>
      </w:r>
      <w:r w:rsidRPr="005B3298">
        <w:rPr>
          <w:spacing w:val="-3"/>
        </w:rPr>
        <w:t xml:space="preserve"> </w:t>
      </w:r>
      <w:r w:rsidRPr="005B3298">
        <w:t>the Advisory</w:t>
      </w:r>
      <w:r w:rsidRPr="005B3298">
        <w:rPr>
          <w:spacing w:val="-6"/>
        </w:rPr>
        <w:t xml:space="preserve"> </w:t>
      </w:r>
      <w:r w:rsidRPr="005B3298">
        <w:t>Committee</w:t>
      </w:r>
      <w:r w:rsidRPr="005B3298">
        <w:rPr>
          <w:spacing w:val="-2"/>
        </w:rPr>
        <w:t xml:space="preserve"> </w:t>
      </w:r>
      <w:r w:rsidR="00437DE8">
        <w:t>on I</w:t>
      </w:r>
      <w:r w:rsidRPr="005B3298">
        <w:t>mmunization</w:t>
      </w:r>
      <w:r w:rsidRPr="005B3298">
        <w:rPr>
          <w:spacing w:val="-1"/>
        </w:rPr>
        <w:t xml:space="preserve"> </w:t>
      </w:r>
      <w:r w:rsidRPr="005B3298">
        <w:t>Practices (ACIP).</w:t>
      </w:r>
    </w:p>
    <w:p w14:paraId="7FD634EE" w14:textId="77777777" w:rsidR="00422E18" w:rsidRPr="005B3298" w:rsidRDefault="00422E18" w:rsidP="00422E18">
      <w:pPr>
        <w:pStyle w:val="BodyText"/>
        <w:spacing w:before="2"/>
      </w:pPr>
    </w:p>
    <w:p w14:paraId="57B99C4D" w14:textId="77777777" w:rsidR="00422E18" w:rsidRPr="005B3298" w:rsidRDefault="00422E18" w:rsidP="00422E18">
      <w:pPr>
        <w:pStyle w:val="Heading1"/>
      </w:pPr>
      <w:r w:rsidRPr="005B3298">
        <w:t>Policy</w:t>
      </w:r>
    </w:p>
    <w:p w14:paraId="06AE09F9" w14:textId="77777777" w:rsidR="00422E18" w:rsidRPr="005B3298" w:rsidRDefault="00422E18" w:rsidP="00422E18">
      <w:pPr>
        <w:pStyle w:val="BodyText"/>
        <w:ind w:left="100" w:right="285"/>
      </w:pPr>
      <w:r w:rsidRPr="005B3298">
        <w:t>This standing order establishes administration parameters for any individual authorized to administer a</w:t>
      </w:r>
      <w:r w:rsidRPr="005B3298">
        <w:rPr>
          <w:spacing w:val="1"/>
        </w:rPr>
        <w:t xml:space="preserve"> </w:t>
      </w:r>
      <w:r w:rsidRPr="005B3298">
        <w:t>COVID-19 vaccine by declaration of the Secretary of the Department of Health and Human Services,</w:t>
      </w:r>
      <w:r w:rsidRPr="005B3298">
        <w:rPr>
          <w:spacing w:val="1"/>
        </w:rPr>
        <w:t xml:space="preserve"> </w:t>
      </w:r>
      <w:r w:rsidRPr="005B3298">
        <w:t>issued pursuant to the Public Readiness and Emergency Preparedness Act.</w:t>
      </w:r>
      <w:r w:rsidRPr="005B3298">
        <w:rPr>
          <w:spacing w:val="1"/>
        </w:rPr>
        <w:t xml:space="preserve"> </w:t>
      </w:r>
      <w:r w:rsidRPr="005B3298">
        <w:t>Any healthcare provider who</w:t>
      </w:r>
      <w:r w:rsidR="00C53809">
        <w:t xml:space="preserve"> </w:t>
      </w:r>
      <w:proofErr w:type="gramStart"/>
      <w:r w:rsidRPr="005B3298">
        <w:t>is listed</w:t>
      </w:r>
      <w:proofErr w:type="gramEnd"/>
      <w:r w:rsidRPr="005B3298">
        <w:t xml:space="preserve"> in Attachment A to this Order, that is not expressly authorized to vaccinate by the declaration of</w:t>
      </w:r>
      <w:r w:rsidR="00C53809">
        <w:t xml:space="preserve"> </w:t>
      </w:r>
      <w:r w:rsidRPr="005B3298">
        <w:t>the Secretary of the Department of Health and Human Services, is</w:t>
      </w:r>
      <w:r w:rsidRPr="005B3298">
        <w:rPr>
          <w:spacing w:val="60"/>
        </w:rPr>
        <w:t xml:space="preserve"> </w:t>
      </w:r>
      <w:r w:rsidRPr="005B3298">
        <w:t>authorized to administer a COVID-19</w:t>
      </w:r>
      <w:r w:rsidRPr="005B3298">
        <w:rPr>
          <w:spacing w:val="-1"/>
        </w:rPr>
        <w:t xml:space="preserve"> </w:t>
      </w:r>
      <w:r w:rsidRPr="005B3298">
        <w:t>vaccine, if</w:t>
      </w:r>
      <w:r w:rsidRPr="005B3298">
        <w:rPr>
          <w:spacing w:val="-1"/>
        </w:rPr>
        <w:t xml:space="preserve"> </w:t>
      </w:r>
      <w:r w:rsidRPr="005B3298">
        <w:t>such</w:t>
      </w:r>
      <w:r w:rsidRPr="005B3298">
        <w:rPr>
          <w:spacing w:val="-1"/>
        </w:rPr>
        <w:t xml:space="preserve"> </w:t>
      </w:r>
      <w:r w:rsidRPr="005B3298">
        <w:t>individual complies with</w:t>
      </w:r>
      <w:r w:rsidRPr="005B3298">
        <w:rPr>
          <w:spacing w:val="-1"/>
        </w:rPr>
        <w:t xml:space="preserve"> </w:t>
      </w:r>
      <w:r w:rsidRPr="005B3298">
        <w:t>the</w:t>
      </w:r>
      <w:r w:rsidRPr="005B3298">
        <w:rPr>
          <w:spacing w:val="1"/>
        </w:rPr>
        <w:t xml:space="preserve"> </w:t>
      </w:r>
      <w:r w:rsidRPr="005B3298">
        <w:t>requirements enumerated</w:t>
      </w:r>
      <w:r w:rsidRPr="005B3298">
        <w:rPr>
          <w:spacing w:val="1"/>
        </w:rPr>
        <w:t xml:space="preserve"> </w:t>
      </w:r>
      <w:r w:rsidRPr="005B3298">
        <w:t>Attachment A.</w:t>
      </w:r>
    </w:p>
    <w:p w14:paraId="5DC13A52" w14:textId="77777777" w:rsidR="00422E18" w:rsidRPr="005B3298" w:rsidRDefault="00422E18" w:rsidP="00422E18">
      <w:pPr>
        <w:pStyle w:val="BodyText"/>
        <w:spacing w:before="3"/>
      </w:pPr>
    </w:p>
    <w:p w14:paraId="58E743B7" w14:textId="77777777" w:rsidR="00422E18" w:rsidRPr="005B3298" w:rsidRDefault="00422E18" w:rsidP="00422E18">
      <w:pPr>
        <w:pStyle w:val="Heading1"/>
      </w:pPr>
      <w:r w:rsidRPr="005B3298">
        <w:t>Procedure</w:t>
      </w:r>
    </w:p>
    <w:p w14:paraId="3B1D9AD9" w14:textId="3572051B" w:rsidR="00422E18" w:rsidRDefault="00422E18" w:rsidP="00422E18">
      <w:pPr>
        <w:pStyle w:val="ListParagraph"/>
        <w:numPr>
          <w:ilvl w:val="0"/>
          <w:numId w:val="3"/>
        </w:numPr>
        <w:tabs>
          <w:tab w:val="left" w:pos="821"/>
        </w:tabs>
        <w:spacing w:line="237" w:lineRule="auto"/>
        <w:ind w:right="418"/>
        <w:rPr>
          <w:sz w:val="24"/>
          <w:szCs w:val="24"/>
        </w:rPr>
      </w:pPr>
      <w:r w:rsidRPr="005B3298">
        <w:rPr>
          <w:sz w:val="24"/>
          <w:szCs w:val="24"/>
        </w:rPr>
        <w:t>Assess children in need of vaccination against the SARS-CoV-2 vaccine based on the</w:t>
      </w:r>
      <w:r w:rsidR="004A168D">
        <w:rPr>
          <w:sz w:val="24"/>
          <w:szCs w:val="24"/>
        </w:rPr>
        <w:t xml:space="preserve"> following criteria</w:t>
      </w:r>
    </w:p>
    <w:p w14:paraId="79CA48BA" w14:textId="1267C6E9" w:rsidR="00422E18" w:rsidRPr="001F5750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1F5750">
        <w:rPr>
          <w:sz w:val="24"/>
          <w:szCs w:val="24"/>
        </w:rPr>
        <w:t>Must</w:t>
      </w:r>
      <w:r w:rsidRPr="001F5750">
        <w:rPr>
          <w:spacing w:val="-1"/>
          <w:sz w:val="24"/>
          <w:szCs w:val="24"/>
        </w:rPr>
        <w:t xml:space="preserve"> </w:t>
      </w:r>
      <w:r w:rsidRPr="001F5750">
        <w:rPr>
          <w:sz w:val="24"/>
          <w:szCs w:val="24"/>
        </w:rPr>
        <w:t>be</w:t>
      </w:r>
      <w:r w:rsidRPr="001F5750">
        <w:rPr>
          <w:spacing w:val="-2"/>
          <w:sz w:val="24"/>
          <w:szCs w:val="24"/>
        </w:rPr>
        <w:t xml:space="preserve"> </w:t>
      </w:r>
      <w:r w:rsidR="000A2961" w:rsidRPr="001F5750">
        <w:rPr>
          <w:sz w:val="24"/>
          <w:szCs w:val="24"/>
        </w:rPr>
        <w:t>6 months of age</w:t>
      </w:r>
      <w:r w:rsidRPr="001F5750">
        <w:rPr>
          <w:spacing w:val="-1"/>
          <w:sz w:val="24"/>
          <w:szCs w:val="24"/>
        </w:rPr>
        <w:t xml:space="preserve"> </w:t>
      </w:r>
      <w:r w:rsidR="00C108C6">
        <w:rPr>
          <w:sz w:val="24"/>
          <w:szCs w:val="24"/>
        </w:rPr>
        <w:t>through 5 years of age</w:t>
      </w:r>
    </w:p>
    <w:p w14:paraId="6054F5DD" w14:textId="77777777" w:rsidR="00422E18" w:rsidRPr="009409EE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ind w:right="712"/>
        <w:rPr>
          <w:sz w:val="24"/>
          <w:szCs w:val="24"/>
        </w:rPr>
      </w:pPr>
      <w:r w:rsidRPr="009409EE">
        <w:rPr>
          <w:sz w:val="24"/>
          <w:szCs w:val="24"/>
        </w:rPr>
        <w:t>Any</w:t>
      </w:r>
      <w:r w:rsidRPr="009409EE">
        <w:rPr>
          <w:spacing w:val="-6"/>
          <w:sz w:val="24"/>
          <w:szCs w:val="24"/>
        </w:rPr>
        <w:t xml:space="preserve"> </w:t>
      </w:r>
      <w:r w:rsidRPr="009409EE">
        <w:rPr>
          <w:sz w:val="24"/>
          <w:szCs w:val="24"/>
        </w:rPr>
        <w:t>minor authorized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to receive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this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vaccine under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this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order, shall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only</w:t>
      </w:r>
      <w:r w:rsidRPr="009409EE">
        <w:rPr>
          <w:spacing w:val="-4"/>
          <w:sz w:val="24"/>
          <w:szCs w:val="24"/>
        </w:rPr>
        <w:t xml:space="preserve"> </w:t>
      </w:r>
      <w:r w:rsidRPr="009409EE">
        <w:rPr>
          <w:sz w:val="24"/>
          <w:szCs w:val="24"/>
        </w:rPr>
        <w:t>receive</w:t>
      </w:r>
      <w:r w:rsidRPr="009409EE">
        <w:rPr>
          <w:spacing w:val="-1"/>
          <w:sz w:val="24"/>
          <w:szCs w:val="24"/>
        </w:rPr>
        <w:t xml:space="preserve"> </w:t>
      </w:r>
      <w:r w:rsidR="004A168D" w:rsidRPr="009409EE">
        <w:rPr>
          <w:spacing w:val="-1"/>
          <w:sz w:val="24"/>
          <w:szCs w:val="24"/>
        </w:rPr>
        <w:t>such with</w:t>
      </w:r>
      <w:r w:rsidRPr="009409EE">
        <w:rPr>
          <w:sz w:val="24"/>
          <w:szCs w:val="24"/>
        </w:rPr>
        <w:t xml:space="preserve"> the consent of a parent or guardian, or in compliance with Sections 431.056,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431.058, or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 xml:space="preserve">431.061, </w:t>
      </w:r>
      <w:proofErr w:type="spellStart"/>
      <w:r w:rsidRPr="009409EE">
        <w:rPr>
          <w:sz w:val="24"/>
          <w:szCs w:val="24"/>
        </w:rPr>
        <w:t>RSMo</w:t>
      </w:r>
      <w:proofErr w:type="spellEnd"/>
      <w:r w:rsidRPr="009409EE">
        <w:rPr>
          <w:sz w:val="24"/>
          <w:szCs w:val="24"/>
        </w:rPr>
        <w:t>.</w:t>
      </w:r>
    </w:p>
    <w:p w14:paraId="0245AECD" w14:textId="77777777" w:rsidR="008277D4" w:rsidRDefault="00513D54" w:rsidP="008277D4">
      <w:pPr>
        <w:pStyle w:val="ListParagraph"/>
        <w:numPr>
          <w:ilvl w:val="1"/>
          <w:numId w:val="3"/>
        </w:numPr>
        <w:ind w:right="304"/>
        <w:rPr>
          <w:sz w:val="24"/>
          <w:szCs w:val="24"/>
        </w:rPr>
      </w:pPr>
      <w:proofErr w:type="spellStart"/>
      <w:r w:rsidRPr="009409EE">
        <w:rPr>
          <w:sz w:val="24"/>
          <w:szCs w:val="24"/>
        </w:rPr>
        <w:t>Moderna</w:t>
      </w:r>
      <w:proofErr w:type="spellEnd"/>
      <w:r w:rsidR="00422E18" w:rsidRPr="009409EE">
        <w:rPr>
          <w:spacing w:val="-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COVID-19 vaccine</w:t>
      </w:r>
      <w:r w:rsidR="00422E18" w:rsidRPr="009409EE">
        <w:rPr>
          <w:spacing w:val="-2"/>
          <w:sz w:val="24"/>
          <w:szCs w:val="24"/>
        </w:rPr>
        <w:t xml:space="preserve"> </w:t>
      </w:r>
      <w:proofErr w:type="gramStart"/>
      <w:r w:rsidR="00422E18" w:rsidRPr="009409EE">
        <w:rPr>
          <w:sz w:val="24"/>
          <w:szCs w:val="24"/>
        </w:rPr>
        <w:t>may</w:t>
      </w:r>
      <w:r w:rsidR="00422E18" w:rsidRPr="009409EE">
        <w:rPr>
          <w:spacing w:val="-5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be</w:t>
      </w:r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administered</w:t>
      </w:r>
      <w:proofErr w:type="gramEnd"/>
      <w:r w:rsidR="00422E18" w:rsidRPr="009409EE">
        <w:rPr>
          <w:spacing w:val="-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with any</w:t>
      </w:r>
      <w:r w:rsidR="00422E18" w:rsidRPr="009409EE">
        <w:rPr>
          <w:spacing w:val="-6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other</w:t>
      </w:r>
      <w:r w:rsidR="00422E18" w:rsidRPr="009409EE">
        <w:rPr>
          <w:spacing w:val="-2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vaccines. Use</w:t>
      </w:r>
      <w:r w:rsidR="005B3298" w:rsidRPr="009409EE">
        <w:rPr>
          <w:spacing w:val="-2"/>
          <w:sz w:val="24"/>
          <w:szCs w:val="24"/>
        </w:rPr>
        <w:t xml:space="preserve"> a different </w:t>
      </w:r>
      <w:r w:rsidR="00422E18" w:rsidRPr="009409EE">
        <w:rPr>
          <w:sz w:val="24"/>
          <w:szCs w:val="24"/>
        </w:rPr>
        <w:t xml:space="preserve">arm for other vaccine administration. It is unknown whether </w:t>
      </w:r>
      <w:proofErr w:type="spellStart"/>
      <w:r w:rsidR="00422E18" w:rsidRPr="009409EE">
        <w:rPr>
          <w:sz w:val="24"/>
          <w:szCs w:val="24"/>
        </w:rPr>
        <w:t>reactogenicity</w:t>
      </w:r>
      <w:proofErr w:type="spellEnd"/>
      <w:r w:rsidR="00422E18" w:rsidRPr="009409EE">
        <w:rPr>
          <w:sz w:val="24"/>
          <w:szCs w:val="24"/>
        </w:rPr>
        <w:t xml:space="preserve"> </w:t>
      </w:r>
      <w:proofErr w:type="gramStart"/>
      <w:r w:rsidR="00422E18" w:rsidRPr="009409EE">
        <w:rPr>
          <w:sz w:val="24"/>
          <w:szCs w:val="24"/>
        </w:rPr>
        <w:t>is</w:t>
      </w:r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increased</w:t>
      </w:r>
      <w:proofErr w:type="gramEnd"/>
      <w:r w:rsidR="00422E18" w:rsidRPr="009409EE">
        <w:rPr>
          <w:sz w:val="24"/>
          <w:szCs w:val="24"/>
        </w:rPr>
        <w:t xml:space="preserve"> with co-administration, including with other vaccines known to be </w:t>
      </w:r>
      <w:proofErr w:type="spellStart"/>
      <w:r w:rsidR="00422E18" w:rsidRPr="009409EE">
        <w:rPr>
          <w:sz w:val="24"/>
          <w:szCs w:val="24"/>
        </w:rPr>
        <w:t>reactogenic</w:t>
      </w:r>
      <w:proofErr w:type="spellEnd"/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 xml:space="preserve">such as </w:t>
      </w:r>
      <w:proofErr w:type="spellStart"/>
      <w:r w:rsidR="00422E18" w:rsidRPr="009409EE">
        <w:rPr>
          <w:sz w:val="24"/>
          <w:szCs w:val="24"/>
        </w:rPr>
        <w:t>adjuvanted</w:t>
      </w:r>
      <w:proofErr w:type="spellEnd"/>
      <w:r w:rsidR="00422E18" w:rsidRPr="009409EE">
        <w:rPr>
          <w:sz w:val="24"/>
          <w:szCs w:val="24"/>
        </w:rPr>
        <w:t xml:space="preserve"> vaccines.</w:t>
      </w:r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When deciding to co-administer with COVID-19 vaccines,</w:t>
      </w:r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providers should consider whether the patient is behind or at risk of becoming behind on</w:t>
      </w:r>
      <w:r w:rsidR="00422E18" w:rsidRPr="009409EE">
        <w:rPr>
          <w:spacing w:val="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recommended</w:t>
      </w:r>
      <w:r w:rsidR="00422E18" w:rsidRPr="009409EE">
        <w:rPr>
          <w:spacing w:val="-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 xml:space="preserve">vaccines and the </w:t>
      </w:r>
      <w:proofErr w:type="spellStart"/>
      <w:r w:rsidR="00422E18" w:rsidRPr="009409EE">
        <w:rPr>
          <w:sz w:val="24"/>
          <w:szCs w:val="24"/>
        </w:rPr>
        <w:t>reactogenicity</w:t>
      </w:r>
      <w:proofErr w:type="spellEnd"/>
      <w:r w:rsidR="00422E18" w:rsidRPr="009409EE">
        <w:rPr>
          <w:spacing w:val="-5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profile</w:t>
      </w:r>
      <w:r w:rsidR="00422E18" w:rsidRPr="009409EE">
        <w:rPr>
          <w:spacing w:val="-1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>of the</w:t>
      </w:r>
      <w:r w:rsidR="00422E18" w:rsidRPr="009409EE">
        <w:rPr>
          <w:spacing w:val="-2"/>
          <w:sz w:val="24"/>
          <w:szCs w:val="24"/>
        </w:rPr>
        <w:t xml:space="preserve"> </w:t>
      </w:r>
      <w:r w:rsidR="00422E18" w:rsidRPr="009409EE">
        <w:rPr>
          <w:sz w:val="24"/>
          <w:szCs w:val="24"/>
        </w:rPr>
        <w:t xml:space="preserve">vaccines.  </w:t>
      </w:r>
    </w:p>
    <w:p w14:paraId="1CC49269" w14:textId="5E4A152F" w:rsidR="008277D4" w:rsidRPr="008277D4" w:rsidRDefault="008277D4" w:rsidP="008277D4">
      <w:pPr>
        <w:pStyle w:val="ListParagraph"/>
        <w:numPr>
          <w:ilvl w:val="1"/>
          <w:numId w:val="3"/>
        </w:numPr>
        <w:ind w:right="304"/>
        <w:rPr>
          <w:sz w:val="24"/>
          <w:szCs w:val="24"/>
        </w:rPr>
      </w:pPr>
      <w:r w:rsidRPr="008277D4">
        <w:rPr>
          <w:b/>
          <w:sz w:val="24"/>
        </w:rPr>
        <w:t xml:space="preserve">For </w:t>
      </w:r>
      <w:r w:rsidR="004D5183">
        <w:rPr>
          <w:b/>
          <w:sz w:val="24"/>
        </w:rPr>
        <w:t>children</w:t>
      </w:r>
      <w:r w:rsidRPr="008277D4">
        <w:rPr>
          <w:b/>
          <w:sz w:val="24"/>
        </w:rPr>
        <w:t xml:space="preserve"> WHO ARE NOT moderatel</w:t>
      </w:r>
      <w:r>
        <w:rPr>
          <w:b/>
          <w:sz w:val="24"/>
        </w:rPr>
        <w:t>y to severely immunocompromised</w:t>
      </w:r>
      <w:r>
        <w:rPr>
          <w:sz w:val="24"/>
        </w:rPr>
        <w:t>, refer to administration schedule and instructions in table 6A below</w:t>
      </w:r>
    </w:p>
    <w:p w14:paraId="39F66A00" w14:textId="10EBEA22" w:rsidR="00C108C6" w:rsidRPr="008277D4" w:rsidRDefault="00C108C6" w:rsidP="008277D4">
      <w:pPr>
        <w:pStyle w:val="ListParagraph"/>
        <w:numPr>
          <w:ilvl w:val="1"/>
          <w:numId w:val="3"/>
        </w:numPr>
        <w:ind w:right="304"/>
        <w:rPr>
          <w:sz w:val="24"/>
          <w:szCs w:val="24"/>
        </w:rPr>
      </w:pPr>
      <w:r w:rsidRPr="008277D4">
        <w:rPr>
          <w:b/>
          <w:sz w:val="24"/>
        </w:rPr>
        <w:t xml:space="preserve">For </w:t>
      </w:r>
      <w:r w:rsidR="004D5183">
        <w:rPr>
          <w:b/>
          <w:sz w:val="24"/>
        </w:rPr>
        <w:t>c</w:t>
      </w:r>
      <w:r w:rsidR="005954A8" w:rsidRPr="008277D4">
        <w:rPr>
          <w:b/>
          <w:sz w:val="24"/>
        </w:rPr>
        <w:t xml:space="preserve">hildren </w:t>
      </w:r>
      <w:r w:rsidRPr="008277D4">
        <w:rPr>
          <w:b/>
          <w:sz w:val="24"/>
        </w:rPr>
        <w:t>WHO ARE moderatel</w:t>
      </w:r>
      <w:r w:rsidR="008277D4">
        <w:rPr>
          <w:b/>
          <w:sz w:val="24"/>
        </w:rPr>
        <w:t>y to severely IMMUNOCOMPROMISED,</w:t>
      </w:r>
      <w:r w:rsidR="008277D4">
        <w:rPr>
          <w:sz w:val="24"/>
        </w:rPr>
        <w:t xml:space="preserve"> refer to </w:t>
      </w:r>
      <w:r w:rsidR="008277D4" w:rsidRPr="008277D4">
        <w:rPr>
          <w:sz w:val="24"/>
        </w:rPr>
        <w:t xml:space="preserve">administration schedule and instructions </w:t>
      </w:r>
      <w:r w:rsidR="008277D4">
        <w:rPr>
          <w:sz w:val="24"/>
        </w:rPr>
        <w:t>table 6B below.</w:t>
      </w:r>
    </w:p>
    <w:p w14:paraId="220F5C0B" w14:textId="77777777" w:rsidR="005954A8" w:rsidRDefault="005954A8" w:rsidP="005954A8">
      <w:pPr>
        <w:pStyle w:val="ListParagraph"/>
        <w:tabs>
          <w:tab w:val="left" w:pos="821"/>
        </w:tabs>
        <w:spacing w:line="237" w:lineRule="auto"/>
        <w:ind w:left="1540" w:right="418" w:firstLine="0"/>
        <w:rPr>
          <w:b/>
          <w:sz w:val="24"/>
        </w:rPr>
      </w:pPr>
    </w:p>
    <w:p w14:paraId="0785D041" w14:textId="77777777" w:rsidR="00422E18" w:rsidRPr="009409EE" w:rsidRDefault="00422E18" w:rsidP="001702D2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9409EE">
        <w:rPr>
          <w:sz w:val="24"/>
          <w:szCs w:val="24"/>
        </w:rPr>
        <w:t>Screen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all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children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for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contraindication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and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precautions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for</w:t>
      </w:r>
      <w:r w:rsidRPr="009409EE">
        <w:rPr>
          <w:spacing w:val="-3"/>
          <w:sz w:val="24"/>
          <w:szCs w:val="24"/>
        </w:rPr>
        <w:t xml:space="preserve"> </w:t>
      </w:r>
      <w:r w:rsidRPr="009409EE">
        <w:rPr>
          <w:sz w:val="24"/>
          <w:szCs w:val="24"/>
        </w:rPr>
        <w:t>the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SARS-CoV-2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vaccine</w:t>
      </w:r>
    </w:p>
    <w:p w14:paraId="33930270" w14:textId="77777777" w:rsidR="00422E18" w:rsidRPr="009409EE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spacing w:before="22"/>
        <w:ind w:hanging="361"/>
        <w:rPr>
          <w:sz w:val="24"/>
          <w:szCs w:val="24"/>
        </w:rPr>
      </w:pPr>
      <w:r w:rsidRPr="009409EE">
        <w:rPr>
          <w:sz w:val="24"/>
          <w:szCs w:val="24"/>
        </w:rPr>
        <w:t>Contraindications</w:t>
      </w:r>
    </w:p>
    <w:p w14:paraId="29D15EB3" w14:textId="77777777" w:rsidR="00422E18" w:rsidRPr="009409EE" w:rsidRDefault="00422E18" w:rsidP="003D55EE">
      <w:pPr>
        <w:pStyle w:val="ListParagraph"/>
        <w:numPr>
          <w:ilvl w:val="2"/>
          <w:numId w:val="3"/>
        </w:numPr>
        <w:tabs>
          <w:tab w:val="left" w:pos="2261"/>
        </w:tabs>
        <w:ind w:left="2261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Under</w:t>
      </w:r>
      <w:r w:rsidR="00D478EB" w:rsidRPr="009409EE">
        <w:rPr>
          <w:sz w:val="24"/>
          <w:szCs w:val="24"/>
        </w:rPr>
        <w:t xml:space="preserve"> 6 months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of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age</w:t>
      </w:r>
    </w:p>
    <w:p w14:paraId="602AD4F6" w14:textId="77777777" w:rsidR="00422E18" w:rsidRPr="001F5750" w:rsidRDefault="00422E18" w:rsidP="003D55EE">
      <w:pPr>
        <w:pStyle w:val="ListParagraph"/>
        <w:numPr>
          <w:ilvl w:val="2"/>
          <w:numId w:val="3"/>
        </w:numPr>
        <w:tabs>
          <w:tab w:val="left" w:pos="2261"/>
        </w:tabs>
        <w:spacing w:line="259" w:lineRule="auto"/>
        <w:ind w:left="2261" w:right="498" w:hanging="375"/>
        <w:jc w:val="left"/>
        <w:rPr>
          <w:sz w:val="24"/>
          <w:szCs w:val="24"/>
        </w:rPr>
      </w:pPr>
      <w:r w:rsidRPr="009409EE">
        <w:rPr>
          <w:sz w:val="24"/>
          <w:szCs w:val="24"/>
        </w:rPr>
        <w:t xml:space="preserve">Do not administer </w:t>
      </w:r>
      <w:proofErr w:type="spellStart"/>
      <w:r w:rsidR="00243D71" w:rsidRPr="009409EE">
        <w:rPr>
          <w:sz w:val="24"/>
          <w:szCs w:val="24"/>
        </w:rPr>
        <w:t>Moderna</w:t>
      </w:r>
      <w:proofErr w:type="spellEnd"/>
      <w:r w:rsidR="00243D71" w:rsidRPr="009409EE">
        <w:rPr>
          <w:sz w:val="24"/>
          <w:szCs w:val="24"/>
        </w:rPr>
        <w:t xml:space="preserve"> </w:t>
      </w:r>
      <w:r w:rsidRPr="009409EE">
        <w:rPr>
          <w:sz w:val="24"/>
          <w:szCs w:val="24"/>
        </w:rPr>
        <w:t>COVID-19 Vaccine to individuals with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known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history</w:t>
      </w:r>
      <w:r w:rsidRPr="009409EE">
        <w:rPr>
          <w:spacing w:val="-6"/>
          <w:sz w:val="24"/>
          <w:szCs w:val="24"/>
        </w:rPr>
        <w:t xml:space="preserve"> </w:t>
      </w:r>
      <w:r w:rsidRPr="009409EE">
        <w:rPr>
          <w:sz w:val="24"/>
          <w:szCs w:val="24"/>
        </w:rPr>
        <w:t>of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a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severe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allergic reaction (e.g.,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anaphylaxis) to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any</w:t>
      </w:r>
      <w:r w:rsidRPr="009409EE">
        <w:rPr>
          <w:spacing w:val="-5"/>
          <w:sz w:val="24"/>
          <w:szCs w:val="24"/>
        </w:rPr>
        <w:t xml:space="preserve"> </w:t>
      </w:r>
      <w:r w:rsidRPr="009409EE">
        <w:rPr>
          <w:sz w:val="24"/>
          <w:szCs w:val="24"/>
        </w:rPr>
        <w:t>component</w:t>
      </w:r>
      <w:r w:rsidR="003D55EE" w:rsidRPr="009409EE">
        <w:rPr>
          <w:sz w:val="24"/>
          <w:szCs w:val="24"/>
        </w:rPr>
        <w:t xml:space="preserve"> </w:t>
      </w:r>
      <w:r w:rsidRPr="009409EE">
        <w:rPr>
          <w:sz w:val="24"/>
          <w:szCs w:val="24"/>
        </w:rPr>
        <w:t xml:space="preserve">of the </w:t>
      </w:r>
      <w:proofErr w:type="spellStart"/>
      <w:r w:rsidR="00243D71" w:rsidRPr="009409EE">
        <w:rPr>
          <w:sz w:val="24"/>
          <w:szCs w:val="24"/>
        </w:rPr>
        <w:t>Moderna</w:t>
      </w:r>
      <w:proofErr w:type="spellEnd"/>
      <w:r w:rsidRPr="009409EE">
        <w:rPr>
          <w:sz w:val="24"/>
          <w:szCs w:val="24"/>
        </w:rPr>
        <w:t xml:space="preserve"> COVID-19 Vaccine</w:t>
      </w:r>
      <w:r w:rsidR="003D55EE" w:rsidRPr="009409EE">
        <w:rPr>
          <w:spacing w:val="1"/>
          <w:sz w:val="24"/>
          <w:szCs w:val="24"/>
        </w:rPr>
        <w:t xml:space="preserve">. </w:t>
      </w:r>
      <w:r w:rsidRPr="009409EE">
        <w:rPr>
          <w:sz w:val="24"/>
          <w:szCs w:val="24"/>
        </w:rPr>
        <w:t>For more information on vaccine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 xml:space="preserve">components, refer to the manufactures’ package </w:t>
      </w:r>
      <w:r w:rsidRPr="001F5750">
        <w:rPr>
          <w:sz w:val="24"/>
          <w:szCs w:val="24"/>
        </w:rPr>
        <w:t>insert</w:t>
      </w:r>
      <w:r w:rsidRPr="001F5750">
        <w:rPr>
          <w:color w:val="0000FF"/>
          <w:spacing w:val="1"/>
          <w:sz w:val="24"/>
          <w:szCs w:val="24"/>
        </w:rPr>
        <w:t xml:space="preserve"> </w:t>
      </w:r>
      <w:hyperlink r:id="rId8" w:history="1">
        <w:proofErr w:type="spellStart"/>
        <w:r w:rsidR="00945EC6" w:rsidRPr="001F5750">
          <w:rPr>
            <w:color w:val="0000FF"/>
            <w:sz w:val="24"/>
            <w:szCs w:val="24"/>
            <w:u w:val="single"/>
          </w:rPr>
          <w:t>Moderna</w:t>
        </w:r>
        <w:proofErr w:type="spellEnd"/>
        <w:r w:rsidR="00945EC6" w:rsidRPr="001F5750">
          <w:rPr>
            <w:color w:val="0000FF"/>
            <w:sz w:val="24"/>
            <w:szCs w:val="24"/>
            <w:u w:val="single"/>
          </w:rPr>
          <w:t xml:space="preserve"> HCP Fact Sheet 6m-5y 06172022 (fda.gov)</w:t>
        </w:r>
      </w:hyperlink>
    </w:p>
    <w:p w14:paraId="6638DCB2" w14:textId="77777777" w:rsidR="00422E18" w:rsidRPr="009409EE" w:rsidRDefault="00422E18" w:rsidP="003D55EE">
      <w:pPr>
        <w:pStyle w:val="ListParagraph"/>
        <w:numPr>
          <w:ilvl w:val="2"/>
          <w:numId w:val="3"/>
        </w:numPr>
        <w:spacing w:line="259" w:lineRule="auto"/>
        <w:ind w:left="2261" w:right="340" w:hanging="440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Do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not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give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the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SARS-CoV-2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vaccine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to an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individual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who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has had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an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immediate</w:t>
      </w:r>
      <w:r w:rsidR="00115D64" w:rsidRPr="009409EE">
        <w:rPr>
          <w:sz w:val="24"/>
          <w:szCs w:val="24"/>
        </w:rPr>
        <w:t xml:space="preserve"> allergic </w:t>
      </w:r>
      <w:r w:rsidRPr="009409EE">
        <w:rPr>
          <w:sz w:val="24"/>
          <w:szCs w:val="24"/>
        </w:rPr>
        <w:t>reaction* of any severity to a previous dose of any mRNA COVID-19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vaccine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or any</w:t>
      </w:r>
      <w:r w:rsidRPr="009409EE">
        <w:rPr>
          <w:spacing w:val="-5"/>
          <w:sz w:val="24"/>
          <w:szCs w:val="24"/>
        </w:rPr>
        <w:t xml:space="preserve"> </w:t>
      </w:r>
      <w:r w:rsidRPr="009409EE">
        <w:rPr>
          <w:sz w:val="24"/>
          <w:szCs w:val="24"/>
        </w:rPr>
        <w:t>of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its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components (including</w:t>
      </w:r>
      <w:r w:rsidRPr="009409EE">
        <w:rPr>
          <w:spacing w:val="-3"/>
          <w:sz w:val="24"/>
          <w:szCs w:val="24"/>
        </w:rPr>
        <w:t xml:space="preserve"> </w:t>
      </w:r>
      <w:r w:rsidRPr="009409EE">
        <w:rPr>
          <w:sz w:val="24"/>
          <w:szCs w:val="24"/>
        </w:rPr>
        <w:t>polyethylene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glycol (PEG)</w:t>
      </w:r>
      <w:r w:rsidR="00CA3369" w:rsidRPr="009409EE">
        <w:rPr>
          <w:sz w:val="24"/>
          <w:szCs w:val="24"/>
        </w:rPr>
        <w:t>)</w:t>
      </w:r>
      <w:r w:rsidRPr="009409EE">
        <w:rPr>
          <w:sz w:val="24"/>
          <w:szCs w:val="24"/>
        </w:rPr>
        <w:t>**</w:t>
      </w:r>
    </w:p>
    <w:p w14:paraId="2E77981E" w14:textId="77777777" w:rsidR="00422E18" w:rsidRPr="009409EE" w:rsidRDefault="00422E18" w:rsidP="008926D7">
      <w:pPr>
        <w:pStyle w:val="BodyText"/>
        <w:spacing w:before="158"/>
        <w:ind w:left="2250"/>
      </w:pPr>
      <w:r w:rsidRPr="009409EE">
        <w:lastRenderedPageBreak/>
        <w:t>*Immediate allergic reaction to a vaccine or medication is defined as any hypersensitivity-related signs</w:t>
      </w:r>
      <w:r w:rsidRPr="009409EE">
        <w:rPr>
          <w:spacing w:val="1"/>
        </w:rPr>
        <w:t xml:space="preserve"> </w:t>
      </w:r>
      <w:r w:rsidRPr="009409EE">
        <w:t>or symptoms consistent with urticarial, angioedema, respiratory distress (e.g., wheezing, stridor), or</w:t>
      </w:r>
      <w:r w:rsidRPr="009409EE">
        <w:rPr>
          <w:spacing w:val="1"/>
        </w:rPr>
        <w:t xml:space="preserve"> </w:t>
      </w:r>
      <w:r w:rsidRPr="009409EE">
        <w:t>anaphylaxis that occur within four hours following administration of vaccine or Interim Clinical</w:t>
      </w:r>
      <w:r w:rsidRPr="009409EE">
        <w:rPr>
          <w:spacing w:val="1"/>
        </w:rPr>
        <w:t xml:space="preserve"> </w:t>
      </w:r>
      <w:r w:rsidRPr="009409EE">
        <w:t>Considerations for Use of mRNA COVID-19 Vaccines Currently Authorized in the United States at</w:t>
      </w:r>
      <w:r w:rsidRPr="009409EE">
        <w:rPr>
          <w:spacing w:val="1"/>
        </w:rPr>
        <w:t xml:space="preserve"> </w:t>
      </w:r>
      <w:hyperlink r:id="rId9" w:anchor="Contraindications" w:history="1">
        <w:r w:rsidR="00115D64" w:rsidRPr="009409EE">
          <w:rPr>
            <w:rStyle w:val="Hyperlink"/>
            <w:spacing w:val="-1"/>
            <w:u w:color="0000FF"/>
          </w:rPr>
          <w:t>https://www.cdc.gov/vaccines/covid-19/info-by-product/clinical-considerations.html#Contraindications</w:t>
        </w:r>
      </w:hyperlink>
    </w:p>
    <w:p w14:paraId="5208B944" w14:textId="77777777" w:rsidR="008926D7" w:rsidRDefault="008926D7" w:rsidP="008926D7">
      <w:pPr>
        <w:pStyle w:val="BodyText"/>
        <w:ind w:left="2250" w:right="310"/>
      </w:pPr>
    </w:p>
    <w:p w14:paraId="3D138F9D" w14:textId="33B8514D" w:rsidR="00422E18" w:rsidRDefault="00422E18" w:rsidP="008926D7">
      <w:pPr>
        <w:pStyle w:val="BodyText"/>
        <w:ind w:left="2250" w:right="310"/>
      </w:pPr>
      <w:r w:rsidRPr="009409EE">
        <w:t>**</w:t>
      </w:r>
      <w:r w:rsidRPr="009409EE">
        <w:rPr>
          <w:spacing w:val="-1"/>
        </w:rPr>
        <w:t xml:space="preserve"> </w:t>
      </w:r>
      <w:r w:rsidRPr="009409EE">
        <w:t>These</w:t>
      </w:r>
      <w:r w:rsidRPr="009409EE">
        <w:rPr>
          <w:spacing w:val="-1"/>
        </w:rPr>
        <w:t xml:space="preserve"> </w:t>
      </w:r>
      <w:r w:rsidRPr="009409EE">
        <w:t>individuals</w:t>
      </w:r>
      <w:r w:rsidRPr="009409EE">
        <w:rPr>
          <w:spacing w:val="-1"/>
        </w:rPr>
        <w:t xml:space="preserve"> </w:t>
      </w:r>
      <w:r w:rsidRPr="009409EE">
        <w:t>should not</w:t>
      </w:r>
      <w:r w:rsidRPr="009409EE">
        <w:rPr>
          <w:spacing w:val="-1"/>
        </w:rPr>
        <w:t xml:space="preserve"> </w:t>
      </w:r>
      <w:r w:rsidRPr="009409EE">
        <w:t>receive mRNA</w:t>
      </w:r>
      <w:r w:rsidRPr="009409EE">
        <w:rPr>
          <w:spacing w:val="-1"/>
        </w:rPr>
        <w:t xml:space="preserve"> </w:t>
      </w:r>
      <w:r w:rsidRPr="009409EE">
        <w:t>SARS-CoV-2</w:t>
      </w:r>
      <w:r w:rsidRPr="009409EE">
        <w:rPr>
          <w:spacing w:val="-1"/>
        </w:rPr>
        <w:t xml:space="preserve"> </w:t>
      </w:r>
      <w:r w:rsidRPr="009409EE">
        <w:t>vaccine</w:t>
      </w:r>
      <w:r w:rsidRPr="009409EE">
        <w:rPr>
          <w:spacing w:val="1"/>
        </w:rPr>
        <w:t xml:space="preserve"> </w:t>
      </w:r>
      <w:r w:rsidRPr="009409EE">
        <w:t>at</w:t>
      </w:r>
      <w:r w:rsidRPr="009409EE">
        <w:rPr>
          <w:spacing w:val="-1"/>
        </w:rPr>
        <w:t xml:space="preserve"> </w:t>
      </w:r>
      <w:r w:rsidRPr="009409EE">
        <w:t>this time</w:t>
      </w:r>
      <w:r w:rsidRPr="009409EE">
        <w:rPr>
          <w:spacing w:val="-2"/>
        </w:rPr>
        <w:t xml:space="preserve"> </w:t>
      </w:r>
      <w:r w:rsidRPr="009409EE">
        <w:t>unless they</w:t>
      </w:r>
      <w:r w:rsidRPr="009409EE">
        <w:rPr>
          <w:spacing w:val="-5"/>
        </w:rPr>
        <w:t xml:space="preserve"> </w:t>
      </w:r>
      <w:r w:rsidRPr="009409EE">
        <w:t>have been</w:t>
      </w:r>
      <w:r w:rsidR="00CA3369" w:rsidRPr="009409EE">
        <w:t xml:space="preserve"> </w:t>
      </w:r>
      <w:r w:rsidRPr="009409EE">
        <w:t>evaluated by an allergist-immunologist and it is determined that the person can safely receive the</w:t>
      </w:r>
      <w:r w:rsidRPr="009409EE">
        <w:rPr>
          <w:spacing w:val="1"/>
        </w:rPr>
        <w:t xml:space="preserve"> </w:t>
      </w:r>
      <w:r w:rsidRPr="009409EE">
        <w:t>vaccine (e.g., under observation,</w:t>
      </w:r>
      <w:r w:rsidRPr="009409EE">
        <w:rPr>
          <w:spacing w:val="-1"/>
        </w:rPr>
        <w:t xml:space="preserve"> </w:t>
      </w:r>
      <w:r w:rsidRPr="009409EE">
        <w:t>in a setting</w:t>
      </w:r>
      <w:r w:rsidRPr="009409EE">
        <w:rPr>
          <w:spacing w:val="-2"/>
        </w:rPr>
        <w:t xml:space="preserve"> </w:t>
      </w:r>
      <w:r w:rsidRPr="009409EE">
        <w:t>with</w:t>
      </w:r>
      <w:r w:rsidRPr="009409EE">
        <w:rPr>
          <w:spacing w:val="1"/>
        </w:rPr>
        <w:t xml:space="preserve"> </w:t>
      </w:r>
      <w:r w:rsidRPr="009409EE">
        <w:t>advanced medical care</w:t>
      </w:r>
      <w:r w:rsidRPr="009409EE">
        <w:rPr>
          <w:spacing w:val="-2"/>
        </w:rPr>
        <w:t xml:space="preserve"> </w:t>
      </w:r>
      <w:r w:rsidRPr="009409EE">
        <w:t>available)</w:t>
      </w:r>
    </w:p>
    <w:p w14:paraId="4113CA85" w14:textId="77777777" w:rsidR="008926D7" w:rsidRPr="009409EE" w:rsidRDefault="008926D7" w:rsidP="008926D7">
      <w:pPr>
        <w:pStyle w:val="BodyText"/>
        <w:ind w:left="2250" w:right="310"/>
      </w:pPr>
    </w:p>
    <w:p w14:paraId="32795646" w14:textId="77777777" w:rsidR="00422E18" w:rsidRPr="009409EE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9409EE">
        <w:rPr>
          <w:sz w:val="24"/>
          <w:szCs w:val="24"/>
        </w:rPr>
        <w:t>Precautions</w:t>
      </w:r>
    </w:p>
    <w:p w14:paraId="73EF85E8" w14:textId="77777777" w:rsidR="00422E18" w:rsidRPr="009409EE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Moderate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or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severe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acute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illness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with or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without a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fever</w:t>
      </w:r>
    </w:p>
    <w:p w14:paraId="46F10440" w14:textId="77777777" w:rsidR="00422E18" w:rsidRPr="009409EE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393" w:hanging="375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Delay vaccination in individuals in community or outpatient settings who have a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known SARS-CoV-2 exposure until quarantine period has ended, unless</w:t>
      </w:r>
      <w:r w:rsidRPr="009409EE">
        <w:rPr>
          <w:spacing w:val="1"/>
          <w:sz w:val="24"/>
          <w:szCs w:val="24"/>
        </w:rPr>
        <w:t xml:space="preserve"> </w:t>
      </w:r>
      <w:r w:rsidRPr="009409EE">
        <w:rPr>
          <w:sz w:val="24"/>
          <w:szCs w:val="24"/>
        </w:rPr>
        <w:t>individual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resides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in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congregate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healthcare</w:t>
      </w:r>
      <w:r w:rsidRPr="009409EE">
        <w:rPr>
          <w:spacing w:val="-3"/>
          <w:sz w:val="24"/>
          <w:szCs w:val="24"/>
        </w:rPr>
        <w:t xml:space="preserve"> </w:t>
      </w:r>
      <w:r w:rsidRPr="009409EE">
        <w:rPr>
          <w:sz w:val="24"/>
          <w:szCs w:val="24"/>
        </w:rPr>
        <w:t>setting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resident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of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other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congregate</w:t>
      </w:r>
      <w:r w:rsidR="00CA3369" w:rsidRPr="009409EE">
        <w:rPr>
          <w:sz w:val="24"/>
          <w:szCs w:val="24"/>
        </w:rPr>
        <w:t xml:space="preserve"> </w:t>
      </w:r>
      <w:r w:rsidRPr="009409EE">
        <w:rPr>
          <w:sz w:val="24"/>
          <w:szCs w:val="24"/>
        </w:rPr>
        <w:t>settings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(e.g.,</w:t>
      </w:r>
      <w:r w:rsidRPr="009409EE">
        <w:rPr>
          <w:spacing w:val="3"/>
          <w:sz w:val="24"/>
          <w:szCs w:val="24"/>
        </w:rPr>
        <w:t xml:space="preserve"> </w:t>
      </w:r>
      <w:r w:rsidRPr="009409EE">
        <w:rPr>
          <w:sz w:val="24"/>
          <w:szCs w:val="24"/>
        </w:rPr>
        <w:t>correctional facilities,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homeless shelter)</w:t>
      </w:r>
    </w:p>
    <w:p w14:paraId="273CE58A" w14:textId="77777777" w:rsidR="00422E18" w:rsidRPr="009409EE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498" w:hanging="440"/>
        <w:jc w:val="left"/>
        <w:rPr>
          <w:sz w:val="24"/>
          <w:szCs w:val="24"/>
        </w:rPr>
      </w:pPr>
      <w:proofErr w:type="spellStart"/>
      <w:r w:rsidRPr="009409EE">
        <w:rPr>
          <w:sz w:val="24"/>
          <w:szCs w:val="24"/>
        </w:rPr>
        <w:t>Polysorbate</w:t>
      </w:r>
      <w:proofErr w:type="spellEnd"/>
      <w:r w:rsidRPr="009409EE">
        <w:rPr>
          <w:sz w:val="24"/>
          <w:szCs w:val="24"/>
        </w:rPr>
        <w:t xml:space="preserve"> allergy is a precaution to</w:t>
      </w:r>
      <w:r w:rsidR="00243D71" w:rsidRPr="009409EE">
        <w:rPr>
          <w:sz w:val="24"/>
          <w:szCs w:val="24"/>
        </w:rPr>
        <w:t xml:space="preserve"> </w:t>
      </w:r>
      <w:proofErr w:type="spellStart"/>
      <w:r w:rsidR="00243D71" w:rsidRPr="009409EE">
        <w:rPr>
          <w:sz w:val="24"/>
          <w:szCs w:val="24"/>
        </w:rPr>
        <w:t>Moderna</w:t>
      </w:r>
      <w:proofErr w:type="spellEnd"/>
      <w:r w:rsidRPr="009409EE">
        <w:rPr>
          <w:sz w:val="24"/>
          <w:szCs w:val="24"/>
        </w:rPr>
        <w:t xml:space="preserve"> COVID-19 vaccine </w:t>
      </w:r>
      <w:r w:rsidR="007D4CF6" w:rsidRPr="009409EE">
        <w:rPr>
          <w:sz w:val="24"/>
          <w:szCs w:val="24"/>
        </w:rPr>
        <w:t xml:space="preserve">(due to potential </w:t>
      </w:r>
      <w:r w:rsidRPr="009409EE">
        <w:rPr>
          <w:sz w:val="24"/>
          <w:szCs w:val="24"/>
        </w:rPr>
        <w:t>cross-reactivity</w:t>
      </w:r>
      <w:r w:rsidRPr="009409EE">
        <w:rPr>
          <w:spacing w:val="-5"/>
          <w:sz w:val="24"/>
          <w:szCs w:val="24"/>
        </w:rPr>
        <w:t xml:space="preserve"> </w:t>
      </w:r>
      <w:r w:rsidRPr="009409EE">
        <w:rPr>
          <w:sz w:val="24"/>
          <w:szCs w:val="24"/>
        </w:rPr>
        <w:t>hypersensitivity</w:t>
      </w:r>
      <w:r w:rsidRPr="009409EE">
        <w:rPr>
          <w:spacing w:val="-6"/>
          <w:sz w:val="24"/>
          <w:szCs w:val="24"/>
        </w:rPr>
        <w:t xml:space="preserve"> </w:t>
      </w:r>
      <w:r w:rsidRPr="009409EE">
        <w:rPr>
          <w:sz w:val="24"/>
          <w:szCs w:val="24"/>
        </w:rPr>
        <w:t>with the</w:t>
      </w:r>
      <w:r w:rsidRPr="009409EE">
        <w:rPr>
          <w:spacing w:val="-2"/>
          <w:sz w:val="24"/>
          <w:szCs w:val="24"/>
        </w:rPr>
        <w:t xml:space="preserve"> </w:t>
      </w:r>
      <w:r w:rsidRPr="009409EE">
        <w:rPr>
          <w:sz w:val="24"/>
          <w:szCs w:val="24"/>
        </w:rPr>
        <w:t>vaccine ingredient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PEG)</w:t>
      </w:r>
    </w:p>
    <w:p w14:paraId="663EB440" w14:textId="77777777" w:rsidR="00422E18" w:rsidRPr="009409EE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598" w:hanging="428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Defer vaccination for both symptomatic and asymptomatic COVID-19 patients</w:t>
      </w:r>
      <w:r w:rsidR="007D4CF6" w:rsidRPr="009409EE">
        <w:rPr>
          <w:sz w:val="24"/>
          <w:szCs w:val="24"/>
        </w:rPr>
        <w:t xml:space="preserve"> </w:t>
      </w:r>
      <w:r w:rsidRPr="009409EE">
        <w:rPr>
          <w:sz w:val="24"/>
          <w:szCs w:val="24"/>
        </w:rPr>
        <w:t>until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they</w:t>
      </w:r>
      <w:r w:rsidRPr="009409EE">
        <w:rPr>
          <w:spacing w:val="-5"/>
          <w:sz w:val="24"/>
          <w:szCs w:val="24"/>
        </w:rPr>
        <w:t xml:space="preserve"> </w:t>
      </w:r>
      <w:r w:rsidRPr="009409EE">
        <w:rPr>
          <w:sz w:val="24"/>
          <w:szCs w:val="24"/>
        </w:rPr>
        <w:t>have</w:t>
      </w:r>
      <w:r w:rsidRPr="009409EE">
        <w:rPr>
          <w:spacing w:val="-1"/>
          <w:sz w:val="24"/>
          <w:szCs w:val="24"/>
        </w:rPr>
        <w:t xml:space="preserve"> </w:t>
      </w:r>
      <w:hyperlink r:id="rId10" w:history="1">
        <w:r w:rsidR="00A92F60" w:rsidRPr="009409EE">
          <w:rPr>
            <w:rStyle w:val="Hyperlink"/>
            <w:sz w:val="24"/>
            <w:szCs w:val="24"/>
          </w:rPr>
          <w:t>completed their</w:t>
        </w:r>
        <w:r w:rsidRPr="009409EE">
          <w:rPr>
            <w:rStyle w:val="Hyperlink"/>
            <w:spacing w:val="-1"/>
            <w:sz w:val="24"/>
            <w:szCs w:val="24"/>
          </w:rPr>
          <w:t xml:space="preserve"> </w:t>
        </w:r>
        <w:r w:rsidRPr="009409EE">
          <w:rPr>
            <w:rStyle w:val="Hyperlink"/>
            <w:sz w:val="24"/>
            <w:szCs w:val="24"/>
          </w:rPr>
          <w:t>isolation</w:t>
        </w:r>
        <w:r w:rsidR="00A92F60" w:rsidRPr="009409EE">
          <w:rPr>
            <w:rStyle w:val="Hyperlink"/>
            <w:sz w:val="24"/>
            <w:szCs w:val="24"/>
          </w:rPr>
          <w:t xml:space="preserve"> period</w:t>
        </w:r>
      </w:hyperlink>
      <w:r w:rsidR="0007129D" w:rsidRPr="009409EE">
        <w:rPr>
          <w:sz w:val="24"/>
          <w:szCs w:val="24"/>
        </w:rPr>
        <w:t xml:space="preserve"> and recover from  their illness</w:t>
      </w:r>
    </w:p>
    <w:p w14:paraId="0E95E248" w14:textId="77777777" w:rsidR="00422E18" w:rsidRPr="009409EE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392" w:hanging="360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Delay vaccination if the individual has had passive antibody therapy for COVID</w:t>
      </w:r>
      <w:r w:rsidR="00592FF6" w:rsidRPr="009409EE">
        <w:rPr>
          <w:sz w:val="24"/>
          <w:szCs w:val="24"/>
        </w:rPr>
        <w:t>-19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until 90 days have</w:t>
      </w:r>
      <w:r w:rsidRPr="009409EE">
        <w:rPr>
          <w:spacing w:val="-1"/>
          <w:sz w:val="24"/>
          <w:szCs w:val="24"/>
        </w:rPr>
        <w:t xml:space="preserve"> </w:t>
      </w:r>
      <w:r w:rsidRPr="009409EE">
        <w:rPr>
          <w:sz w:val="24"/>
          <w:szCs w:val="24"/>
        </w:rPr>
        <w:t>passed from completion of said therapy</w:t>
      </w:r>
    </w:p>
    <w:p w14:paraId="27168E45" w14:textId="19AB1E9C" w:rsidR="00422E18" w:rsidRPr="008926D7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580" w:hanging="428"/>
        <w:jc w:val="left"/>
        <w:rPr>
          <w:sz w:val="24"/>
          <w:szCs w:val="24"/>
        </w:rPr>
      </w:pPr>
      <w:r w:rsidRPr="009409EE">
        <w:rPr>
          <w:sz w:val="24"/>
          <w:szCs w:val="24"/>
        </w:rPr>
        <w:t>Delay</w:t>
      </w:r>
      <w:r w:rsidRPr="009409EE">
        <w:rPr>
          <w:spacing w:val="-6"/>
          <w:sz w:val="24"/>
          <w:szCs w:val="24"/>
        </w:rPr>
        <w:t xml:space="preserve"> </w:t>
      </w:r>
      <w:r w:rsidRPr="009409EE">
        <w:rPr>
          <w:sz w:val="24"/>
          <w:szCs w:val="24"/>
        </w:rPr>
        <w:t xml:space="preserve">vaccination if </w:t>
      </w:r>
      <w:r w:rsidR="000D7404" w:rsidRPr="001F5750">
        <w:rPr>
          <w:sz w:val="24"/>
          <w:szCs w:val="24"/>
        </w:rPr>
        <w:t xml:space="preserve">infant or </w:t>
      </w:r>
      <w:r w:rsidRPr="001F5750">
        <w:rPr>
          <w:sz w:val="24"/>
          <w:szCs w:val="24"/>
        </w:rPr>
        <w:t>child</w:t>
      </w:r>
      <w:r w:rsidRPr="009409EE">
        <w:rPr>
          <w:sz w:val="24"/>
          <w:szCs w:val="24"/>
        </w:rPr>
        <w:t xml:space="preserve"> has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history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of MIS-C until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90 days have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passed</w:t>
      </w:r>
      <w:r w:rsidRPr="005B3298">
        <w:rPr>
          <w:spacing w:val="1"/>
          <w:sz w:val="24"/>
          <w:szCs w:val="24"/>
        </w:rPr>
        <w:t xml:space="preserve"> </w:t>
      </w:r>
      <w:r w:rsidRPr="008926D7">
        <w:rPr>
          <w:sz w:val="24"/>
          <w:szCs w:val="24"/>
        </w:rPr>
        <w:t>from</w:t>
      </w:r>
      <w:r w:rsidR="00592FF6" w:rsidRPr="008926D7">
        <w:rPr>
          <w:sz w:val="24"/>
          <w:szCs w:val="24"/>
        </w:rPr>
        <w:t xml:space="preserve"> </w:t>
      </w:r>
      <w:r w:rsidRPr="008926D7">
        <w:rPr>
          <w:sz w:val="24"/>
          <w:szCs w:val="24"/>
        </w:rPr>
        <w:t>the</w:t>
      </w:r>
      <w:r w:rsidRPr="008926D7">
        <w:rPr>
          <w:spacing w:val="-1"/>
          <w:sz w:val="24"/>
          <w:szCs w:val="24"/>
        </w:rPr>
        <w:t xml:space="preserve"> </w:t>
      </w:r>
      <w:r w:rsidRPr="008926D7">
        <w:rPr>
          <w:sz w:val="24"/>
          <w:szCs w:val="24"/>
        </w:rPr>
        <w:t>MIS-C diagnosis</w:t>
      </w:r>
    </w:p>
    <w:p w14:paraId="54C203E3" w14:textId="628EB891" w:rsidR="007E3955" w:rsidRPr="008926D7" w:rsidRDefault="007E3955" w:rsidP="00422E18">
      <w:pPr>
        <w:pStyle w:val="ListParagraph"/>
        <w:numPr>
          <w:ilvl w:val="2"/>
          <w:numId w:val="3"/>
        </w:numPr>
        <w:tabs>
          <w:tab w:val="left" w:pos="2261"/>
        </w:tabs>
        <w:ind w:left="2261" w:right="580" w:hanging="428"/>
        <w:jc w:val="left"/>
        <w:rPr>
          <w:sz w:val="24"/>
          <w:szCs w:val="24"/>
        </w:rPr>
      </w:pPr>
      <w:r w:rsidRPr="008926D7">
        <w:rPr>
          <w:sz w:val="24"/>
          <w:szCs w:val="24"/>
        </w:rPr>
        <w:t>Children with a history of myocarditis or pericarditis:</w:t>
      </w:r>
    </w:p>
    <w:p w14:paraId="184B743C" w14:textId="3F1C132A" w:rsidR="007E3955" w:rsidRPr="008926D7" w:rsidRDefault="007E3955" w:rsidP="007E3955">
      <w:pPr>
        <w:pStyle w:val="ListParagraph"/>
        <w:numPr>
          <w:ilvl w:val="3"/>
          <w:numId w:val="3"/>
        </w:numPr>
        <w:tabs>
          <w:tab w:val="left" w:pos="2261"/>
        </w:tabs>
        <w:ind w:right="580"/>
        <w:rPr>
          <w:sz w:val="24"/>
          <w:szCs w:val="24"/>
        </w:rPr>
      </w:pPr>
      <w:r w:rsidRPr="008926D7">
        <w:rPr>
          <w:sz w:val="24"/>
          <w:szCs w:val="24"/>
        </w:rPr>
        <w:t>If history is prior to COVID-19 vaccination, may vaccinate after the episode of myocarditis or pericarditis has completely resolved.</w:t>
      </w:r>
    </w:p>
    <w:p w14:paraId="5BD18D69" w14:textId="7102A9B4" w:rsidR="007E3955" w:rsidRPr="008926D7" w:rsidRDefault="007E3955" w:rsidP="007E3955">
      <w:pPr>
        <w:pStyle w:val="ListParagraph"/>
        <w:numPr>
          <w:ilvl w:val="3"/>
          <w:numId w:val="3"/>
        </w:numPr>
        <w:tabs>
          <w:tab w:val="left" w:pos="2261"/>
        </w:tabs>
        <w:ind w:right="580"/>
        <w:rPr>
          <w:sz w:val="24"/>
          <w:szCs w:val="24"/>
        </w:rPr>
      </w:pPr>
      <w:r w:rsidRPr="008926D7">
        <w:rPr>
          <w:sz w:val="24"/>
          <w:szCs w:val="24"/>
        </w:rPr>
        <w:t>Children who develop myocarditis or pericarditis after a dose of an mRNA COVID-19 vaccine generally should not receive a subsequent dose of any COVID-19 vaccine (</w:t>
      </w:r>
      <w:hyperlink r:id="rId11" w:anchor="myocarditis-pericarditis" w:history="1">
        <w:r w:rsidRPr="008926D7">
          <w:rPr>
            <w:color w:val="0000FF"/>
            <w:sz w:val="24"/>
            <w:szCs w:val="24"/>
            <w:u w:val="single"/>
          </w:rPr>
          <w:t>Clinical Guidance for COVID-19 Vaccination | CDC</w:t>
        </w:r>
      </w:hyperlink>
      <w:r w:rsidRPr="008926D7">
        <w:rPr>
          <w:sz w:val="24"/>
          <w:szCs w:val="24"/>
        </w:rPr>
        <w:t>)</w:t>
      </w:r>
      <w:r w:rsidR="00C7100C" w:rsidRPr="008926D7">
        <w:rPr>
          <w:sz w:val="24"/>
          <w:szCs w:val="24"/>
        </w:rPr>
        <w:t>. If after a risk assessment, the decision is made to receive a subsequent COVID-19 vaccine, dosage, considerations for subsequent vaccination may include:</w:t>
      </w:r>
    </w:p>
    <w:p w14:paraId="22D35519" w14:textId="77777777" w:rsidR="00C7100C" w:rsidRPr="008926D7" w:rsidRDefault="00C7100C" w:rsidP="00C7100C">
      <w:pPr>
        <w:pStyle w:val="ListParagraph"/>
        <w:numPr>
          <w:ilvl w:val="4"/>
          <w:numId w:val="3"/>
        </w:numPr>
        <w:tabs>
          <w:tab w:val="left" w:pos="2261"/>
        </w:tabs>
        <w:ind w:right="580"/>
        <w:rPr>
          <w:sz w:val="24"/>
          <w:szCs w:val="24"/>
        </w:rPr>
      </w:pPr>
      <w:r w:rsidRPr="008926D7">
        <w:rPr>
          <w:sz w:val="24"/>
          <w:szCs w:val="24"/>
        </w:rPr>
        <w:t>The myocarditis or pericarditis was considered unrelated to the mRNA Covid-19 vaccination, especially if the myocarditis or pericarditis occurred more than 3 weeks after the most recent doses of COVID-19 vaccine</w:t>
      </w:r>
    </w:p>
    <w:p w14:paraId="20746A1D" w14:textId="77777777" w:rsidR="00C7100C" w:rsidRPr="008926D7" w:rsidRDefault="00C7100C" w:rsidP="00C7100C">
      <w:pPr>
        <w:pStyle w:val="ListParagraph"/>
        <w:numPr>
          <w:ilvl w:val="4"/>
          <w:numId w:val="3"/>
        </w:numPr>
        <w:tabs>
          <w:tab w:val="left" w:pos="2261"/>
        </w:tabs>
        <w:ind w:right="580"/>
        <w:rPr>
          <w:sz w:val="24"/>
          <w:szCs w:val="24"/>
        </w:rPr>
      </w:pPr>
      <w:r w:rsidRPr="008926D7">
        <w:rPr>
          <w:sz w:val="24"/>
          <w:szCs w:val="24"/>
        </w:rPr>
        <w:t>Increased personal risk of severe acute COVID-19 disease</w:t>
      </w:r>
    </w:p>
    <w:p w14:paraId="2D17AB32" w14:textId="77777777" w:rsidR="00C7100C" w:rsidRPr="008926D7" w:rsidRDefault="00C7100C" w:rsidP="00C7100C">
      <w:pPr>
        <w:pStyle w:val="ListParagraph"/>
        <w:numPr>
          <w:ilvl w:val="4"/>
          <w:numId w:val="3"/>
        </w:numPr>
        <w:tabs>
          <w:tab w:val="left" w:pos="2261"/>
        </w:tabs>
        <w:ind w:right="580"/>
        <w:rPr>
          <w:sz w:val="24"/>
          <w:szCs w:val="24"/>
        </w:rPr>
      </w:pPr>
      <w:r w:rsidRPr="008926D7">
        <w:rPr>
          <w:sz w:val="24"/>
          <w:szCs w:val="24"/>
        </w:rPr>
        <w:t>Increased level of COVID-19 community  transmission and personal risk of infection</w:t>
      </w:r>
    </w:p>
    <w:p w14:paraId="0E354E7D" w14:textId="77777777" w:rsidR="00C7100C" w:rsidRPr="00C7100C" w:rsidRDefault="00C7100C" w:rsidP="00C7100C">
      <w:pPr>
        <w:pStyle w:val="ListParagraph"/>
        <w:tabs>
          <w:tab w:val="left" w:pos="2261"/>
        </w:tabs>
        <w:ind w:left="4048" w:right="580" w:firstLine="0"/>
      </w:pPr>
    </w:p>
    <w:p w14:paraId="0BF9C630" w14:textId="5D187EA1" w:rsidR="00422E18" w:rsidRPr="005B3298" w:rsidRDefault="00422E18" w:rsidP="00422E18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Routine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testing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for</w:t>
      </w:r>
      <w:r w:rsidRPr="005B3298">
        <w:rPr>
          <w:spacing w:val="-1"/>
          <w:sz w:val="24"/>
          <w:szCs w:val="24"/>
        </w:rPr>
        <w:t xml:space="preserve"> </w:t>
      </w:r>
      <w:r w:rsidR="008926D7">
        <w:rPr>
          <w:sz w:val="24"/>
          <w:szCs w:val="24"/>
        </w:rPr>
        <w:t>a</w:t>
      </w:r>
      <w:r w:rsidRPr="005B3298">
        <w:rPr>
          <w:sz w:val="24"/>
          <w:szCs w:val="24"/>
        </w:rPr>
        <w:t>ntibody</w:t>
      </w:r>
      <w:r w:rsidRPr="005B3298">
        <w:rPr>
          <w:spacing w:val="-5"/>
          <w:sz w:val="24"/>
          <w:szCs w:val="24"/>
        </w:rPr>
        <w:t xml:space="preserve"> </w:t>
      </w:r>
      <w:r w:rsidRPr="005B3298">
        <w:rPr>
          <w:sz w:val="24"/>
          <w:szCs w:val="24"/>
        </w:rPr>
        <w:t>testing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is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not recommended prior to vaccination</w:t>
      </w:r>
    </w:p>
    <w:p w14:paraId="0834D7F0" w14:textId="77777777" w:rsidR="00422E18" w:rsidRPr="005B3298" w:rsidRDefault="00422E18" w:rsidP="00422E18">
      <w:pPr>
        <w:pStyle w:val="BodyText"/>
        <w:spacing w:before="6"/>
      </w:pPr>
    </w:p>
    <w:p w14:paraId="6E4CC403" w14:textId="77777777" w:rsidR="00422E18" w:rsidRPr="005B3298" w:rsidRDefault="00422E18" w:rsidP="00422E18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Provide</w:t>
      </w:r>
    </w:p>
    <w:p w14:paraId="12089F47" w14:textId="77777777" w:rsidR="00422E18" w:rsidRPr="005B3298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spacing w:before="1"/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Provide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Emergency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Use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Authorization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(EUA) Fact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Sheet</w:t>
      </w:r>
    </w:p>
    <w:p w14:paraId="6FD327C1" w14:textId="77777777" w:rsidR="00422E18" w:rsidRPr="001F5750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spacing w:before="21" w:line="259" w:lineRule="auto"/>
        <w:ind w:right="502"/>
        <w:jc w:val="left"/>
        <w:rPr>
          <w:sz w:val="24"/>
          <w:szCs w:val="24"/>
        </w:rPr>
      </w:pPr>
      <w:r w:rsidRPr="005B3298">
        <w:rPr>
          <w:sz w:val="24"/>
          <w:szCs w:val="24"/>
        </w:rPr>
        <w:t xml:space="preserve">Provide all patients (or in the case of minors or incapacitated adults their </w:t>
      </w:r>
      <w:r w:rsidRPr="005B3298">
        <w:rPr>
          <w:sz w:val="24"/>
          <w:szCs w:val="24"/>
        </w:rPr>
        <w:lastRenderedPageBreak/>
        <w:t>legal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representative)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with a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copy</w:t>
      </w:r>
      <w:r w:rsidRPr="005B3298">
        <w:rPr>
          <w:spacing w:val="-5"/>
          <w:sz w:val="24"/>
          <w:szCs w:val="24"/>
        </w:rPr>
        <w:t xml:space="preserve"> </w:t>
      </w:r>
      <w:r w:rsidRPr="005B3298">
        <w:rPr>
          <w:sz w:val="24"/>
          <w:szCs w:val="24"/>
        </w:rPr>
        <w:t>of the Emergency</w:t>
      </w:r>
      <w:r w:rsidRPr="005B3298">
        <w:rPr>
          <w:spacing w:val="-5"/>
          <w:sz w:val="24"/>
          <w:szCs w:val="24"/>
        </w:rPr>
        <w:t xml:space="preserve"> </w:t>
      </w:r>
      <w:r w:rsidRPr="005B3298">
        <w:rPr>
          <w:sz w:val="24"/>
          <w:szCs w:val="24"/>
        </w:rPr>
        <w:t>Authorization Fact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Sheet. Provide</w:t>
      </w:r>
      <w:r w:rsidR="00592FF6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non-English language if one is available and desired; these can be found </w:t>
      </w:r>
      <w:r w:rsidRPr="001F5750">
        <w:rPr>
          <w:sz w:val="24"/>
          <w:szCs w:val="24"/>
        </w:rPr>
        <w:t>at:</w:t>
      </w:r>
      <w:r w:rsidRPr="001F5750">
        <w:rPr>
          <w:color w:val="0000FF"/>
          <w:spacing w:val="1"/>
          <w:sz w:val="24"/>
          <w:szCs w:val="24"/>
        </w:rPr>
        <w:t xml:space="preserve"> </w:t>
      </w:r>
      <w:hyperlink r:id="rId12" w:history="1">
        <w:proofErr w:type="spellStart"/>
        <w:r w:rsidR="00945EC6" w:rsidRPr="001F5750">
          <w:rPr>
            <w:color w:val="0000FF"/>
            <w:sz w:val="24"/>
            <w:szCs w:val="24"/>
            <w:u w:val="single"/>
          </w:rPr>
          <w:t>Moderna</w:t>
        </w:r>
        <w:proofErr w:type="spellEnd"/>
        <w:r w:rsidR="00945EC6" w:rsidRPr="001F5750">
          <w:rPr>
            <w:color w:val="0000FF"/>
            <w:sz w:val="24"/>
            <w:szCs w:val="24"/>
            <w:u w:val="single"/>
          </w:rPr>
          <w:t xml:space="preserve"> Recipients FS 6m-5y 06172022 (fda.gov)</w:t>
        </w:r>
      </w:hyperlink>
    </w:p>
    <w:p w14:paraId="12A90376" w14:textId="77777777" w:rsidR="00422E18" w:rsidRPr="005B3298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spacing w:before="90"/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Provide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Information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Statement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(VIS)</w:t>
      </w:r>
    </w:p>
    <w:p w14:paraId="78F69284" w14:textId="77777777" w:rsidR="00422E18" w:rsidRPr="00EE5360" w:rsidRDefault="00422E18" w:rsidP="00422E18">
      <w:pPr>
        <w:pStyle w:val="ListParagraph"/>
        <w:numPr>
          <w:ilvl w:val="2"/>
          <w:numId w:val="3"/>
        </w:numPr>
        <w:tabs>
          <w:tab w:val="left" w:pos="2261"/>
        </w:tabs>
        <w:spacing w:before="21" w:line="259" w:lineRule="auto"/>
        <w:ind w:right="518"/>
        <w:jc w:val="left"/>
        <w:rPr>
          <w:sz w:val="24"/>
          <w:szCs w:val="24"/>
        </w:rPr>
      </w:pPr>
      <w:r w:rsidRPr="005B3298">
        <w:rPr>
          <w:sz w:val="24"/>
          <w:szCs w:val="24"/>
        </w:rPr>
        <w:t>Provide all patients (or in the case of minors or incapacitated adults their legal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representative) with a copy of the most current federal Vaccine Information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Statement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(VIS).</w:t>
      </w:r>
      <w:r w:rsidRPr="005B3298">
        <w:rPr>
          <w:spacing w:val="58"/>
          <w:sz w:val="24"/>
          <w:szCs w:val="24"/>
        </w:rPr>
        <w:t xml:space="preserve"> </w:t>
      </w:r>
      <w:r w:rsidRPr="005B3298">
        <w:rPr>
          <w:sz w:val="24"/>
          <w:szCs w:val="24"/>
        </w:rPr>
        <w:t>Provide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non-English speaking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patients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with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 copy</w:t>
      </w:r>
      <w:r w:rsidRPr="005B3298">
        <w:rPr>
          <w:spacing w:val="-6"/>
          <w:sz w:val="24"/>
          <w:szCs w:val="24"/>
        </w:rPr>
        <w:t xml:space="preserve"> </w:t>
      </w:r>
      <w:r w:rsidRPr="005B3298">
        <w:rPr>
          <w:sz w:val="24"/>
          <w:szCs w:val="24"/>
        </w:rPr>
        <w:t>of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VIS</w:t>
      </w:r>
      <w:r w:rsidR="00EF5EB1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in their native language if one is available and desired; these can be found at</w:t>
      </w:r>
      <w:r w:rsidRPr="005B3298">
        <w:rPr>
          <w:color w:val="0000FF"/>
          <w:spacing w:val="1"/>
          <w:sz w:val="24"/>
          <w:szCs w:val="24"/>
        </w:rPr>
        <w:t xml:space="preserve"> </w:t>
      </w:r>
      <w:hyperlink r:id="rId13">
        <w:r w:rsidRPr="005B3298">
          <w:rPr>
            <w:color w:val="0000FF"/>
            <w:sz w:val="24"/>
            <w:szCs w:val="24"/>
            <w:u w:val="single" w:color="0000FF"/>
          </w:rPr>
          <w:t>www.immunize.org</w:t>
        </w:r>
      </w:hyperlink>
    </w:p>
    <w:p w14:paraId="265FCB30" w14:textId="77777777" w:rsidR="00EE5360" w:rsidRPr="005B3298" w:rsidRDefault="00EE5360" w:rsidP="00EE5360">
      <w:pPr>
        <w:pStyle w:val="ListParagraph"/>
        <w:tabs>
          <w:tab w:val="left" w:pos="2261"/>
        </w:tabs>
        <w:spacing w:before="21" w:line="259" w:lineRule="auto"/>
        <w:ind w:right="518" w:firstLine="0"/>
        <w:rPr>
          <w:sz w:val="24"/>
          <w:szCs w:val="24"/>
        </w:rPr>
      </w:pPr>
    </w:p>
    <w:p w14:paraId="4402C661" w14:textId="77777777" w:rsidR="00422E18" w:rsidRPr="005B3298" w:rsidRDefault="00422E18" w:rsidP="007E6FBE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5B3298">
        <w:rPr>
          <w:sz w:val="24"/>
          <w:szCs w:val="24"/>
        </w:rPr>
        <w:t>Prepare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vaccine</w:t>
      </w:r>
    </w:p>
    <w:p w14:paraId="39815E31" w14:textId="77777777" w:rsidR="00422E18" w:rsidRPr="005B3298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Choose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correct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needle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length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for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an intramuscular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injection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2271"/>
        <w:gridCol w:w="2769"/>
      </w:tblGrid>
      <w:tr w:rsidR="00422E18" w:rsidRPr="005B3298" w14:paraId="2EF9C59A" w14:textId="77777777" w:rsidTr="001F5750">
        <w:trPr>
          <w:trHeight w:val="359"/>
        </w:trPr>
        <w:tc>
          <w:tcPr>
            <w:tcW w:w="3037" w:type="dxa"/>
          </w:tcPr>
          <w:p w14:paraId="3307474E" w14:textId="77777777" w:rsidR="00422E18" w:rsidRPr="001F5750" w:rsidRDefault="00422E18" w:rsidP="001F5750">
            <w:pPr>
              <w:pStyle w:val="TableParagraph"/>
              <w:spacing w:line="259" w:lineRule="auto"/>
              <w:ind w:right="172"/>
              <w:rPr>
                <w:b/>
                <w:sz w:val="24"/>
                <w:szCs w:val="24"/>
              </w:rPr>
            </w:pPr>
            <w:r w:rsidRPr="001F5750">
              <w:rPr>
                <w:b/>
                <w:sz w:val="24"/>
                <w:szCs w:val="24"/>
              </w:rPr>
              <w:t>Age of child or</w:t>
            </w:r>
            <w:r w:rsidRPr="001F575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F5750">
              <w:rPr>
                <w:b/>
                <w:sz w:val="24"/>
                <w:szCs w:val="24"/>
              </w:rPr>
              <w:t>adolescent</w:t>
            </w:r>
          </w:p>
        </w:tc>
        <w:tc>
          <w:tcPr>
            <w:tcW w:w="2271" w:type="dxa"/>
          </w:tcPr>
          <w:p w14:paraId="39475C72" w14:textId="77777777" w:rsidR="00422E18" w:rsidRPr="001F5750" w:rsidRDefault="0042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1F5750">
              <w:rPr>
                <w:b/>
                <w:sz w:val="24"/>
                <w:szCs w:val="24"/>
              </w:rPr>
              <w:t>needle</w:t>
            </w:r>
            <w:r w:rsidRPr="001F575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F5750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2769" w:type="dxa"/>
          </w:tcPr>
          <w:p w14:paraId="01B2447B" w14:textId="77777777" w:rsidR="00422E18" w:rsidRPr="001F5750" w:rsidRDefault="00422E18" w:rsidP="00422E18">
            <w:pPr>
              <w:pStyle w:val="TableParagraph"/>
              <w:spacing w:line="275" w:lineRule="exact"/>
              <w:ind w:left="104"/>
              <w:rPr>
                <w:b/>
                <w:sz w:val="24"/>
                <w:szCs w:val="24"/>
              </w:rPr>
            </w:pPr>
            <w:r w:rsidRPr="001F5750">
              <w:rPr>
                <w:b/>
                <w:sz w:val="24"/>
                <w:szCs w:val="24"/>
              </w:rPr>
              <w:t>injection</w:t>
            </w:r>
            <w:r w:rsidRPr="001F575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F5750">
              <w:rPr>
                <w:b/>
                <w:sz w:val="24"/>
                <w:szCs w:val="24"/>
              </w:rPr>
              <w:t>site</w:t>
            </w:r>
          </w:p>
        </w:tc>
      </w:tr>
      <w:tr w:rsidR="009409EE" w:rsidRPr="005B3298" w14:paraId="36ADB50F" w14:textId="77777777" w:rsidTr="001F5750">
        <w:trPr>
          <w:trHeight w:val="665"/>
        </w:trPr>
        <w:tc>
          <w:tcPr>
            <w:tcW w:w="3037" w:type="dxa"/>
          </w:tcPr>
          <w:p w14:paraId="3F1E7126" w14:textId="77777777" w:rsidR="009409EE" w:rsidRPr="001F5750" w:rsidRDefault="009409EE" w:rsidP="009409EE">
            <w:pPr>
              <w:pStyle w:val="TableParagraph"/>
              <w:spacing w:line="259" w:lineRule="auto"/>
              <w:ind w:right="361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Infants 6 through 11 months of age </w:t>
            </w:r>
          </w:p>
        </w:tc>
        <w:tc>
          <w:tcPr>
            <w:tcW w:w="2271" w:type="dxa"/>
          </w:tcPr>
          <w:p w14:paraId="0DE7A53C" w14:textId="77777777" w:rsidR="009409EE" w:rsidRPr="001F5750" w:rsidRDefault="009409EE">
            <w:pPr>
              <w:pStyle w:val="TableParagraph"/>
              <w:spacing w:line="259" w:lineRule="auto"/>
              <w:ind w:right="729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1” needle </w:t>
            </w:r>
          </w:p>
        </w:tc>
        <w:tc>
          <w:tcPr>
            <w:tcW w:w="2769" w:type="dxa"/>
          </w:tcPr>
          <w:p w14:paraId="0ABAADE4" w14:textId="77777777" w:rsidR="009409EE" w:rsidRPr="001F5750" w:rsidRDefault="009409EE" w:rsidP="009409EE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>Anterolateral aspect of the thigh</w:t>
            </w:r>
          </w:p>
        </w:tc>
      </w:tr>
      <w:tr w:rsidR="009409EE" w:rsidRPr="005B3298" w14:paraId="42CE1A4F" w14:textId="77777777" w:rsidTr="004A44A5">
        <w:trPr>
          <w:trHeight w:val="665"/>
        </w:trPr>
        <w:tc>
          <w:tcPr>
            <w:tcW w:w="3037" w:type="dxa"/>
          </w:tcPr>
          <w:p w14:paraId="4107C0E3" w14:textId="77777777" w:rsidR="009409EE" w:rsidRPr="001F5750" w:rsidDel="007861EC" w:rsidRDefault="009409EE" w:rsidP="009409EE">
            <w:pPr>
              <w:pStyle w:val="TableParagraph"/>
              <w:ind w:right="361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Toddlers 1 to 3 years of age </w:t>
            </w:r>
          </w:p>
        </w:tc>
        <w:tc>
          <w:tcPr>
            <w:tcW w:w="2271" w:type="dxa"/>
          </w:tcPr>
          <w:p w14:paraId="617FA665" w14:textId="77777777" w:rsidR="009409EE" w:rsidRPr="001F5750" w:rsidDel="007861EC" w:rsidRDefault="009409EE">
            <w:pPr>
              <w:pStyle w:val="TableParagraph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1” needle </w:t>
            </w:r>
          </w:p>
        </w:tc>
        <w:tc>
          <w:tcPr>
            <w:tcW w:w="2769" w:type="dxa"/>
          </w:tcPr>
          <w:p w14:paraId="791F5A0A" w14:textId="77777777" w:rsidR="009409EE" w:rsidRPr="001F5750" w:rsidDel="007861EC" w:rsidRDefault="009409EE" w:rsidP="009409EE">
            <w:pPr>
              <w:pStyle w:val="TableParagraph"/>
              <w:ind w:left="104" w:right="298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>Anterolateral aspect of the thigh</w:t>
            </w:r>
          </w:p>
        </w:tc>
      </w:tr>
      <w:tr w:rsidR="009409EE" w:rsidRPr="005B3298" w14:paraId="387C3EBF" w14:textId="77777777" w:rsidTr="001F5750">
        <w:trPr>
          <w:trHeight w:val="443"/>
        </w:trPr>
        <w:tc>
          <w:tcPr>
            <w:tcW w:w="3037" w:type="dxa"/>
            <w:vMerge w:val="restart"/>
          </w:tcPr>
          <w:p w14:paraId="77D41918" w14:textId="77777777" w:rsidR="009409EE" w:rsidRPr="001F5750" w:rsidRDefault="009409EE" w:rsidP="009409EE">
            <w:pPr>
              <w:pStyle w:val="TableParagraph"/>
              <w:ind w:right="361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Children 3 years and older </w:t>
            </w:r>
          </w:p>
        </w:tc>
        <w:tc>
          <w:tcPr>
            <w:tcW w:w="2271" w:type="dxa"/>
          </w:tcPr>
          <w:p w14:paraId="1ED3AA1A" w14:textId="77777777" w:rsidR="009409EE" w:rsidRPr="001F5750" w:rsidRDefault="009409EE">
            <w:pPr>
              <w:pStyle w:val="TableParagraph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>5/8” to 1 “</w:t>
            </w:r>
          </w:p>
        </w:tc>
        <w:tc>
          <w:tcPr>
            <w:tcW w:w="2769" w:type="dxa"/>
          </w:tcPr>
          <w:p w14:paraId="39316F01" w14:textId="77777777" w:rsidR="009409EE" w:rsidRPr="001F5750" w:rsidRDefault="009409EE" w:rsidP="009409EE">
            <w:pPr>
              <w:pStyle w:val="TableParagraph"/>
              <w:ind w:left="104" w:right="298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Deltoid </w:t>
            </w:r>
          </w:p>
        </w:tc>
      </w:tr>
      <w:tr w:rsidR="009409EE" w:rsidRPr="005B3298" w14:paraId="12487C7E" w14:textId="77777777" w:rsidTr="001F5750">
        <w:trPr>
          <w:trHeight w:val="442"/>
        </w:trPr>
        <w:tc>
          <w:tcPr>
            <w:tcW w:w="3037" w:type="dxa"/>
            <w:vMerge/>
          </w:tcPr>
          <w:p w14:paraId="118006DF" w14:textId="77777777" w:rsidR="009409EE" w:rsidRPr="001F5750" w:rsidRDefault="009409EE" w:rsidP="009409EE">
            <w:pPr>
              <w:pStyle w:val="TableParagraph"/>
              <w:ind w:right="361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14:paraId="7794588C" w14:textId="77777777" w:rsidR="009409EE" w:rsidRPr="001F5750" w:rsidRDefault="009409EE" w:rsidP="009409EE">
            <w:pPr>
              <w:pStyle w:val="TableParagraph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 xml:space="preserve">1” to 1.25” needle </w:t>
            </w:r>
          </w:p>
        </w:tc>
        <w:tc>
          <w:tcPr>
            <w:tcW w:w="2769" w:type="dxa"/>
          </w:tcPr>
          <w:p w14:paraId="1115F444" w14:textId="77777777" w:rsidR="009409EE" w:rsidRPr="001F5750" w:rsidDel="007861EC" w:rsidRDefault="009409EE" w:rsidP="009409EE">
            <w:pPr>
              <w:pStyle w:val="TableParagraph"/>
              <w:ind w:left="104" w:right="298"/>
              <w:rPr>
                <w:sz w:val="24"/>
                <w:szCs w:val="24"/>
              </w:rPr>
            </w:pPr>
            <w:r w:rsidRPr="001F5750">
              <w:rPr>
                <w:sz w:val="24"/>
                <w:szCs w:val="24"/>
              </w:rPr>
              <w:t>Anterolateral aspect of the thigh</w:t>
            </w:r>
          </w:p>
        </w:tc>
      </w:tr>
    </w:tbl>
    <w:p w14:paraId="01DCB290" w14:textId="77777777" w:rsidR="00422E18" w:rsidRDefault="00422E18" w:rsidP="00422E18">
      <w:pPr>
        <w:pStyle w:val="ListParagraph"/>
        <w:numPr>
          <w:ilvl w:val="1"/>
          <w:numId w:val="3"/>
        </w:numPr>
        <w:tabs>
          <w:tab w:val="left" w:pos="1541"/>
        </w:tabs>
        <w:spacing w:before="154"/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Prepare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proofErr w:type="spellStart"/>
      <w:r w:rsidR="00513D54">
        <w:rPr>
          <w:sz w:val="24"/>
          <w:szCs w:val="24"/>
        </w:rPr>
        <w:t>Moderna</w:t>
      </w:r>
      <w:proofErr w:type="spellEnd"/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COVID-19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vaccine</w:t>
      </w:r>
    </w:p>
    <w:p w14:paraId="0ABAE80D" w14:textId="77777777" w:rsidR="0041128D" w:rsidRP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  <w:szCs w:val="24"/>
        </w:rPr>
      </w:pPr>
      <w:r w:rsidRPr="0041128D">
        <w:rPr>
          <w:sz w:val="24"/>
          <w:szCs w:val="24"/>
        </w:rPr>
        <w:t>Thaw the vaccine vial if frozen for 1 hour at room temperature or for 2 hours and 30 minutes in a refrigerator</w:t>
      </w:r>
    </w:p>
    <w:p w14:paraId="3F64F4DF" w14:textId="77777777" w:rsidR="0041128D" w:rsidRP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  <w:szCs w:val="24"/>
        </w:rPr>
      </w:pPr>
      <w:r w:rsidRPr="0041128D">
        <w:rPr>
          <w:sz w:val="24"/>
          <w:szCs w:val="24"/>
        </w:rPr>
        <w:t xml:space="preserve">Once thawed remove the cap of the </w:t>
      </w:r>
      <w:proofErr w:type="spellStart"/>
      <w:r w:rsidRPr="0041128D">
        <w:rPr>
          <w:sz w:val="24"/>
          <w:szCs w:val="24"/>
        </w:rPr>
        <w:t>Moderna</w:t>
      </w:r>
      <w:proofErr w:type="spellEnd"/>
      <w:r w:rsidRPr="0041128D">
        <w:rPr>
          <w:sz w:val="24"/>
          <w:szCs w:val="24"/>
        </w:rPr>
        <w:t xml:space="preserve"> vaccine</w:t>
      </w:r>
    </w:p>
    <w:p w14:paraId="1F12D7AF" w14:textId="77777777" w:rsidR="0041128D" w:rsidRP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  <w:szCs w:val="24"/>
        </w:rPr>
      </w:pPr>
      <w:r w:rsidRPr="0041128D">
        <w:rPr>
          <w:sz w:val="24"/>
          <w:szCs w:val="24"/>
        </w:rPr>
        <w:t>Let vial sit at room temperature for 15 minutes before administering</w:t>
      </w:r>
    </w:p>
    <w:p w14:paraId="30E92679" w14:textId="77777777" w:rsidR="0041128D" w:rsidRP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  <w:szCs w:val="24"/>
        </w:rPr>
      </w:pPr>
      <w:r w:rsidRPr="0041128D">
        <w:rPr>
          <w:sz w:val="24"/>
          <w:szCs w:val="24"/>
        </w:rPr>
        <w:t xml:space="preserve">Document date and time the vaccine was opened on the </w:t>
      </w:r>
      <w:proofErr w:type="spellStart"/>
      <w:r w:rsidRPr="0041128D">
        <w:rPr>
          <w:sz w:val="24"/>
          <w:szCs w:val="24"/>
        </w:rPr>
        <w:t>Moderna</w:t>
      </w:r>
      <w:proofErr w:type="spellEnd"/>
      <w:r w:rsidRPr="0041128D">
        <w:rPr>
          <w:sz w:val="24"/>
          <w:szCs w:val="24"/>
        </w:rPr>
        <w:t xml:space="preserve"> vaccine vial</w:t>
      </w:r>
    </w:p>
    <w:p w14:paraId="7B75B7E3" w14:textId="77777777" w:rsidR="0041128D" w:rsidRP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  <w:szCs w:val="24"/>
        </w:rPr>
      </w:pPr>
      <w:r w:rsidRPr="0041128D">
        <w:rPr>
          <w:sz w:val="24"/>
          <w:szCs w:val="24"/>
        </w:rPr>
        <w:t xml:space="preserve">Clean top of </w:t>
      </w:r>
      <w:proofErr w:type="spellStart"/>
      <w:r w:rsidRPr="0041128D">
        <w:rPr>
          <w:sz w:val="24"/>
          <w:szCs w:val="24"/>
        </w:rPr>
        <w:t>Moderna</w:t>
      </w:r>
      <w:proofErr w:type="spellEnd"/>
      <w:r w:rsidRPr="0041128D">
        <w:rPr>
          <w:sz w:val="24"/>
          <w:szCs w:val="24"/>
        </w:rPr>
        <w:t xml:space="preserve"> vaccine vial with alcohol prep pad and withdraw:</w:t>
      </w:r>
    </w:p>
    <w:p w14:paraId="6E1C67B0" w14:textId="77777777" w:rsidR="0041128D" w:rsidRDefault="0041128D" w:rsidP="00243D71">
      <w:pPr>
        <w:pStyle w:val="ListParagraph"/>
        <w:numPr>
          <w:ilvl w:val="2"/>
          <w:numId w:val="8"/>
        </w:numPr>
        <w:tabs>
          <w:tab w:val="left" w:pos="1541"/>
        </w:tabs>
        <w:rPr>
          <w:sz w:val="24"/>
        </w:rPr>
      </w:pPr>
      <w:r>
        <w:rPr>
          <w:sz w:val="24"/>
        </w:rPr>
        <w:t>Gently swirl between each dose drawn</w:t>
      </w:r>
    </w:p>
    <w:p w14:paraId="52C2BE40" w14:textId="77777777" w:rsidR="00243D71" w:rsidRPr="00852470" w:rsidRDefault="00243D71" w:rsidP="00243D71">
      <w:pPr>
        <w:pStyle w:val="ListParagraph"/>
        <w:widowControl/>
        <w:numPr>
          <w:ilvl w:val="2"/>
          <w:numId w:val="8"/>
        </w:numPr>
        <w:autoSpaceDE/>
        <w:autoSpaceDN/>
        <w:contextualSpacing/>
        <w:rPr>
          <w:sz w:val="24"/>
        </w:rPr>
      </w:pPr>
      <w:r>
        <w:rPr>
          <w:sz w:val="24"/>
        </w:rPr>
        <w:t>D</w:t>
      </w:r>
      <w:r w:rsidRPr="00852470">
        <w:rPr>
          <w:sz w:val="24"/>
        </w:rPr>
        <w:t>iscard open vial after 12 hours or after all doses have been removed (Whichever comes first)</w:t>
      </w:r>
    </w:p>
    <w:p w14:paraId="14098C12" w14:textId="77777777" w:rsidR="00422E18" w:rsidRPr="005B3298" w:rsidRDefault="00422E18" w:rsidP="0041128D">
      <w:pPr>
        <w:pStyle w:val="BodyText"/>
        <w:jc w:val="both"/>
      </w:pPr>
    </w:p>
    <w:p w14:paraId="569AE152" w14:textId="77777777" w:rsidR="008277D4" w:rsidRDefault="008277D4">
      <w:pPr>
        <w:rPr>
          <w:rFonts w:ascii="Times New Roman" w:hAnsi="Times New Roman"/>
          <w:sz w:val="24"/>
        </w:rPr>
      </w:pPr>
      <w:r>
        <w:rPr>
          <w:sz w:val="24"/>
        </w:rPr>
        <w:br w:type="page"/>
      </w:r>
    </w:p>
    <w:p w14:paraId="4D4F5AD1" w14:textId="4D0BBE93" w:rsidR="00422E18" w:rsidRDefault="00422E18" w:rsidP="00EE0C46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5B3298">
        <w:rPr>
          <w:sz w:val="24"/>
          <w:szCs w:val="24"/>
        </w:rPr>
        <w:lastRenderedPageBreak/>
        <w:t>Administer</w:t>
      </w:r>
    </w:p>
    <w:p w14:paraId="184DA31A" w14:textId="77777777" w:rsidR="008277D4" w:rsidRDefault="008277D4" w:rsidP="008277D4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2028"/>
        <w:gridCol w:w="1050"/>
        <w:gridCol w:w="972"/>
        <w:gridCol w:w="1907"/>
        <w:gridCol w:w="3673"/>
      </w:tblGrid>
      <w:tr w:rsidR="005954A8" w:rsidRPr="008277D4" w14:paraId="36859BBF" w14:textId="77777777" w:rsidTr="005954A8">
        <w:tc>
          <w:tcPr>
            <w:tcW w:w="9630" w:type="dxa"/>
            <w:gridSpan w:val="5"/>
          </w:tcPr>
          <w:p w14:paraId="144BAF02" w14:textId="3AC6826B" w:rsidR="005954A8" w:rsidRPr="00AA2241" w:rsidRDefault="008277D4" w:rsidP="008277D4">
            <w:pPr>
              <w:pStyle w:val="TableParagraph"/>
              <w:spacing w:line="251" w:lineRule="exact"/>
              <w:ind w:left="110"/>
              <w:rPr>
                <w:rFonts w:cs="Times New Roman"/>
                <w:b/>
                <w:sz w:val="26"/>
                <w:szCs w:val="26"/>
              </w:rPr>
            </w:pPr>
            <w:r w:rsidRPr="00AA2241">
              <w:rPr>
                <w:rFonts w:cs="Times New Roman"/>
                <w:b/>
                <w:sz w:val="26"/>
                <w:szCs w:val="26"/>
              </w:rPr>
              <w:t xml:space="preserve">TABLE 6A: </w:t>
            </w:r>
            <w:r w:rsidR="005954A8" w:rsidRPr="00AA2241">
              <w:rPr>
                <w:rFonts w:cs="Times New Roman"/>
                <w:b/>
                <w:sz w:val="26"/>
                <w:szCs w:val="26"/>
              </w:rPr>
              <w:t>Children who ARE NOT moderately to severely immunocompromised</w:t>
            </w:r>
          </w:p>
        </w:tc>
      </w:tr>
      <w:tr w:rsidR="009B1DFD" w:rsidRPr="008277D4" w14:paraId="3FBD19CE" w14:textId="77777777" w:rsidTr="00AA0FD3">
        <w:tc>
          <w:tcPr>
            <w:tcW w:w="2028" w:type="dxa"/>
          </w:tcPr>
          <w:p w14:paraId="3EB4B4D2" w14:textId="77777777" w:rsidR="005954A8" w:rsidRPr="008277D4" w:rsidRDefault="005954A8" w:rsidP="00EF7688">
            <w:pPr>
              <w:pStyle w:val="TableParagraph"/>
              <w:spacing w:line="252" w:lineRule="exact"/>
              <w:ind w:right="115"/>
              <w:rPr>
                <w:rFonts w:cs="Times New Roman"/>
                <w:sz w:val="20"/>
                <w:szCs w:val="20"/>
              </w:rPr>
            </w:pPr>
            <w:r w:rsidRPr="008277D4">
              <w:rPr>
                <w:rFonts w:cs="Times New Roman"/>
                <w:spacing w:val="-1"/>
                <w:sz w:val="20"/>
                <w:szCs w:val="20"/>
              </w:rPr>
              <w:t xml:space="preserve">Type </w:t>
            </w:r>
            <w:r w:rsidRPr="008277D4">
              <w:rPr>
                <w:rFonts w:cs="Times New Roman"/>
                <w:sz w:val="20"/>
                <w:szCs w:val="20"/>
              </w:rPr>
              <w:t>of</w:t>
            </w:r>
            <w:r w:rsidRPr="008277D4">
              <w:rPr>
                <w:rFonts w:cs="Times New Roman"/>
                <w:spacing w:val="-52"/>
                <w:sz w:val="20"/>
                <w:szCs w:val="20"/>
              </w:rPr>
              <w:t xml:space="preserve">     </w:t>
            </w:r>
            <w:r w:rsidRPr="008277D4">
              <w:rPr>
                <w:rFonts w:cs="Times New Roman"/>
                <w:sz w:val="20"/>
                <w:szCs w:val="20"/>
              </w:rPr>
              <w:t>vaccine</w:t>
            </w:r>
          </w:p>
        </w:tc>
        <w:tc>
          <w:tcPr>
            <w:tcW w:w="1050" w:type="dxa"/>
          </w:tcPr>
          <w:p w14:paraId="3589AC3D" w14:textId="77777777" w:rsidR="005954A8" w:rsidRPr="008277D4" w:rsidRDefault="005954A8" w:rsidP="00EF7688">
            <w:pPr>
              <w:pStyle w:val="TableParagraph"/>
              <w:spacing w:line="251" w:lineRule="exact"/>
              <w:ind w:left="108"/>
              <w:rPr>
                <w:rFonts w:cs="Times New Roman"/>
                <w:sz w:val="20"/>
                <w:szCs w:val="20"/>
              </w:rPr>
            </w:pPr>
            <w:r w:rsidRPr="008277D4">
              <w:rPr>
                <w:rFonts w:cs="Times New Roman"/>
                <w:sz w:val="20"/>
                <w:szCs w:val="20"/>
              </w:rPr>
              <w:t>Age group</w:t>
            </w:r>
          </w:p>
        </w:tc>
        <w:tc>
          <w:tcPr>
            <w:tcW w:w="972" w:type="dxa"/>
          </w:tcPr>
          <w:p w14:paraId="7DA172BA" w14:textId="77777777" w:rsidR="005954A8" w:rsidRPr="008277D4" w:rsidRDefault="005954A8" w:rsidP="00EF7688">
            <w:pPr>
              <w:pStyle w:val="TableParagraph"/>
              <w:spacing w:line="251" w:lineRule="exact"/>
              <w:ind w:left="108"/>
              <w:jc w:val="center"/>
              <w:rPr>
                <w:rFonts w:cs="Times New Roman"/>
                <w:sz w:val="20"/>
                <w:szCs w:val="20"/>
              </w:rPr>
            </w:pPr>
            <w:r w:rsidRPr="008277D4">
              <w:rPr>
                <w:rFonts w:cs="Times New Roman"/>
                <w:sz w:val="20"/>
                <w:szCs w:val="20"/>
              </w:rPr>
              <w:t>Dose</w:t>
            </w:r>
          </w:p>
        </w:tc>
        <w:tc>
          <w:tcPr>
            <w:tcW w:w="1907" w:type="dxa"/>
          </w:tcPr>
          <w:p w14:paraId="35BB5038" w14:textId="77777777" w:rsidR="005954A8" w:rsidRPr="008277D4" w:rsidRDefault="005954A8" w:rsidP="00EF7688">
            <w:pPr>
              <w:pStyle w:val="TableParagraph"/>
              <w:spacing w:line="251" w:lineRule="exact"/>
              <w:ind w:left="110"/>
              <w:jc w:val="center"/>
              <w:rPr>
                <w:rFonts w:cs="Times New Roman"/>
                <w:sz w:val="20"/>
                <w:szCs w:val="20"/>
              </w:rPr>
            </w:pPr>
            <w:r w:rsidRPr="008277D4">
              <w:rPr>
                <w:rFonts w:cs="Times New Roman"/>
                <w:sz w:val="20"/>
                <w:szCs w:val="20"/>
              </w:rPr>
              <w:t>Instruction</w:t>
            </w:r>
          </w:p>
        </w:tc>
        <w:tc>
          <w:tcPr>
            <w:tcW w:w="3673" w:type="dxa"/>
          </w:tcPr>
          <w:p w14:paraId="6E01378D" w14:textId="77777777" w:rsidR="005954A8" w:rsidRPr="008277D4" w:rsidRDefault="005954A8" w:rsidP="00EF7688">
            <w:pPr>
              <w:pStyle w:val="TableParagraph"/>
              <w:spacing w:line="251" w:lineRule="exact"/>
              <w:ind w:left="110"/>
              <w:rPr>
                <w:rFonts w:cs="Times New Roman"/>
                <w:sz w:val="20"/>
                <w:szCs w:val="20"/>
              </w:rPr>
            </w:pPr>
            <w:r w:rsidRPr="008277D4">
              <w:rPr>
                <w:rFonts w:cs="Times New Roman"/>
                <w:sz w:val="20"/>
                <w:szCs w:val="20"/>
              </w:rPr>
              <w:t>Vaccination History /Dose</w:t>
            </w:r>
            <w:r w:rsidRPr="008277D4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8277D4">
              <w:rPr>
                <w:rFonts w:cs="Times New Roman"/>
                <w:sz w:val="20"/>
                <w:szCs w:val="20"/>
              </w:rPr>
              <w:t>schedule</w:t>
            </w:r>
          </w:p>
        </w:tc>
      </w:tr>
      <w:tr w:rsidR="009B1DFD" w:rsidRPr="008277D4" w14:paraId="4AF77EA8" w14:textId="77777777" w:rsidTr="002230DF">
        <w:trPr>
          <w:trHeight w:val="5228"/>
        </w:trPr>
        <w:tc>
          <w:tcPr>
            <w:tcW w:w="2028" w:type="dxa"/>
          </w:tcPr>
          <w:p w14:paraId="5493B7CC" w14:textId="7C51692B" w:rsidR="005954A8" w:rsidRPr="00DA57FD" w:rsidRDefault="008277D4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Moderna</w:t>
            </w:r>
            <w:proofErr w:type="spellEnd"/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5954A8"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COVID-19</w:t>
            </w:r>
            <w:r w:rsidR="005954A8" w:rsidRPr="00DA57FD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00"/>
              </w:rPr>
              <w:t xml:space="preserve"> </w:t>
            </w:r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Vaccine </w:t>
            </w:r>
            <w:r w:rsidR="005954A8" w:rsidRPr="00DA57F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Bivalent</w:t>
            </w:r>
            <w:r w:rsidR="005954A8"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(Original and</w:t>
            </w:r>
            <w:r w:rsidR="005954A8" w:rsidRPr="00DA57FD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00"/>
              </w:rPr>
              <w:t xml:space="preserve"> </w:t>
            </w:r>
            <w:r w:rsidR="00CE36C7"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Omicron </w:t>
            </w:r>
            <w:r w:rsidR="005954A8"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BA.4/BA.5)</w:t>
            </w:r>
          </w:p>
          <w:p w14:paraId="41FEDD48" w14:textId="77777777" w:rsidR="005954A8" w:rsidRPr="00DA57FD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6FDDF068" w14:textId="0B97F4FF" w:rsidR="005954A8" w:rsidRPr="00DA57FD" w:rsidRDefault="00DA57FD" w:rsidP="008277D4">
            <w:pPr>
              <w:pStyle w:val="BodyText2"/>
              <w:rPr>
                <w:color w:val="0070C0"/>
                <w:u w:val="none"/>
              </w:rPr>
            </w:pPr>
            <w:r>
              <w:rPr>
                <w:color w:val="0070C0"/>
                <w:u w:val="none"/>
              </w:rPr>
              <w:t>Vial with Dark Blue Cap with Gray L</w:t>
            </w:r>
            <w:r w:rsidR="005954A8" w:rsidRPr="00DA57FD">
              <w:rPr>
                <w:color w:val="0070C0"/>
                <w:u w:val="none"/>
              </w:rPr>
              <w:t xml:space="preserve">abel Border </w:t>
            </w:r>
          </w:p>
          <w:p w14:paraId="697BFAA1" w14:textId="1C8DE1C4" w:rsidR="008277D4" w:rsidRPr="008277D4" w:rsidRDefault="008277D4" w:rsidP="00EF768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8277D4">
              <w:rPr>
                <w:noProof/>
                <w:color w:val="0070C0"/>
              </w:rPr>
              <w:drawing>
                <wp:inline distT="0" distB="0" distL="0" distR="0" wp14:anchorId="0A1ADCA5" wp14:editId="1FC14182">
                  <wp:extent cx="1028700" cy="20075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38" cy="203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14:paraId="544AECC5" w14:textId="77777777" w:rsidR="005954A8" w:rsidRPr="008277D4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277D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6 months-5 years </w:t>
            </w:r>
          </w:p>
        </w:tc>
        <w:tc>
          <w:tcPr>
            <w:tcW w:w="972" w:type="dxa"/>
          </w:tcPr>
          <w:p w14:paraId="596A2C30" w14:textId="77777777" w:rsidR="005954A8" w:rsidRPr="00CE36C7" w:rsidRDefault="005954A8" w:rsidP="00EF768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E36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0.25mL</w:t>
            </w:r>
          </w:p>
        </w:tc>
        <w:tc>
          <w:tcPr>
            <w:tcW w:w="1907" w:type="dxa"/>
          </w:tcPr>
          <w:p w14:paraId="592E197C" w14:textId="77777777" w:rsidR="005954A8" w:rsidRPr="008277D4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277D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Administer intramuscularly into the Deltoid or Anterolateral Aspect of the thigh</w:t>
            </w:r>
          </w:p>
        </w:tc>
        <w:tc>
          <w:tcPr>
            <w:tcW w:w="3673" w:type="dxa"/>
          </w:tcPr>
          <w:p w14:paraId="5894810A" w14:textId="1156740D" w:rsidR="005954A8" w:rsidRPr="00D90D9E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0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Unvaccinated children</w:t>
            </w:r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should receive </w:t>
            </w:r>
            <w:r w:rsidR="00CE36C7"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</w:t>
            </w:r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doses of the </w:t>
            </w:r>
            <w:proofErr w:type="spellStart"/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Moderna</w:t>
            </w:r>
            <w:proofErr w:type="spellEnd"/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COVID-19 Bivalent Vaccine</w:t>
            </w:r>
          </w:p>
          <w:p w14:paraId="5427320D" w14:textId="681C5FC1" w:rsidR="005954A8" w:rsidRPr="00D90D9E" w:rsidRDefault="005954A8" w:rsidP="005954A8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cs="Times New Roman"/>
                <w:color w:val="0070C0"/>
                <w:sz w:val="20"/>
                <w:szCs w:val="20"/>
              </w:rPr>
            </w:pPr>
            <w:r w:rsidRPr="00D90D9E">
              <w:rPr>
                <w:rFonts w:cs="Times New Roman"/>
                <w:color w:val="0070C0"/>
                <w:sz w:val="20"/>
                <w:szCs w:val="20"/>
              </w:rPr>
              <w:t xml:space="preserve">Dose 1 and 2 </w:t>
            </w:r>
            <w:r w:rsidR="00CE36C7" w:rsidRPr="00D90D9E">
              <w:rPr>
                <w:rFonts w:cs="Times New Roman"/>
                <w:color w:val="0070C0"/>
                <w:sz w:val="20"/>
                <w:szCs w:val="20"/>
              </w:rPr>
              <w:t>are</w:t>
            </w:r>
            <w:r w:rsidRPr="00D90D9E">
              <w:rPr>
                <w:rFonts w:cs="Times New Roman"/>
                <w:color w:val="0070C0"/>
                <w:sz w:val="20"/>
                <w:szCs w:val="20"/>
              </w:rPr>
              <w:t xml:space="preserve"> 4</w:t>
            </w:r>
            <w:r w:rsidR="00CE36C7" w:rsidRPr="00D90D9E">
              <w:rPr>
                <w:rFonts w:cs="Times New Roman"/>
                <w:color w:val="0070C0"/>
                <w:sz w:val="20"/>
                <w:szCs w:val="20"/>
              </w:rPr>
              <w:t>-8</w:t>
            </w:r>
            <w:r w:rsidRPr="00D90D9E">
              <w:rPr>
                <w:rFonts w:cs="Times New Roman"/>
                <w:color w:val="0070C0"/>
                <w:sz w:val="20"/>
                <w:szCs w:val="20"/>
              </w:rPr>
              <w:t xml:space="preserve"> weeks apart </w:t>
            </w:r>
          </w:p>
          <w:p w14:paraId="72E23F53" w14:textId="77777777" w:rsidR="005954A8" w:rsidRPr="00D90D9E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51FA5275" w14:textId="77777777" w:rsidR="00CE36C7" w:rsidRPr="00D90D9E" w:rsidRDefault="005954A8" w:rsidP="00CE36C7">
            <w:pPr>
              <w:pStyle w:val="Heading3"/>
              <w:outlineLvl w:val="2"/>
              <w:rPr>
                <w:rFonts w:cs="Times New Roman"/>
                <w:u w:val="none"/>
              </w:rPr>
            </w:pPr>
            <w:r w:rsidRPr="00D90D9E">
              <w:rPr>
                <w:rFonts w:cs="Times New Roman"/>
                <w:u w:val="none"/>
              </w:rPr>
              <w:t xml:space="preserve">Children who have received </w:t>
            </w:r>
            <w:r w:rsidRPr="00D90D9E">
              <w:rPr>
                <w:rFonts w:cs="Times New Roman"/>
              </w:rPr>
              <w:t xml:space="preserve">1 dose </w:t>
            </w:r>
          </w:p>
          <w:p w14:paraId="6CA45826" w14:textId="0B763C77" w:rsidR="005954A8" w:rsidRPr="00D90D9E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0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of </w:t>
            </w:r>
            <w:proofErr w:type="spellStart"/>
            <w:r w:rsidRPr="00D90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Moderna</w:t>
            </w:r>
            <w:proofErr w:type="spellEnd"/>
            <w:r w:rsidRPr="00D90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COVID-19/ mRNA</w:t>
            </w:r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D90D9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monovalent vaccine</w:t>
            </w:r>
            <w:r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should receive </w:t>
            </w:r>
            <w:r w:rsidR="00CE36C7" w:rsidRPr="00D90D9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 dose</w:t>
            </w:r>
          </w:p>
          <w:p w14:paraId="0FE04B32" w14:textId="2F3D8064" w:rsidR="005954A8" w:rsidRPr="00D90D9E" w:rsidRDefault="00CE36C7" w:rsidP="009B1D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47" w:lineRule="exact"/>
              <w:ind w:left="776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90D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4-8 weeks </w:t>
            </w:r>
            <w:r w:rsidR="009B1DFD" w:rsidRPr="00D90D9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after the last monovalent dose</w:t>
            </w:r>
          </w:p>
          <w:p w14:paraId="73551F98" w14:textId="064F211C" w:rsidR="005954A8" w:rsidRPr="00D90D9E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23A9FA63" w14:textId="77777777" w:rsidR="005954A8" w:rsidRPr="00D90D9E" w:rsidRDefault="005954A8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B1DFD" w:rsidRPr="008277D4" w14:paraId="7C99839E" w14:textId="77777777" w:rsidTr="00AA0FD3">
        <w:trPr>
          <w:trHeight w:val="5381"/>
        </w:trPr>
        <w:tc>
          <w:tcPr>
            <w:tcW w:w="2028" w:type="dxa"/>
          </w:tcPr>
          <w:p w14:paraId="13C2D2F1" w14:textId="1FAB49DB" w:rsidR="005954A8" w:rsidRPr="00DA57FD" w:rsidRDefault="00DA57FD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COVID-19 Vaccine </w:t>
            </w:r>
            <w:r w:rsidR="005954A8" w:rsidRPr="00DA57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Bivalent</w:t>
            </w:r>
            <w:r w:rsidR="005954A8" w:rsidRPr="00DA57F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(Original and Omicron BA.4/BA.5) </w:t>
            </w:r>
          </w:p>
          <w:p w14:paraId="79342D24" w14:textId="77777777" w:rsidR="008277D4" w:rsidRPr="00DA57FD" w:rsidRDefault="008277D4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6E6D5C78" w14:textId="2EBE27C7" w:rsidR="005954A8" w:rsidRPr="00DA57FD" w:rsidRDefault="008277D4" w:rsidP="008277D4">
            <w:pPr>
              <w:pStyle w:val="Heading2"/>
              <w:outlineLvl w:val="1"/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</w:pPr>
            <w:r w:rsidRPr="00DA57FD">
              <w:rPr>
                <w:b/>
                <w:color w:val="943634" w:themeColor="accent2" w:themeShade="BF"/>
                <w:u w:val="none"/>
              </w:rPr>
              <w:t xml:space="preserve">Vial with Dark </w:t>
            </w:r>
            <w:r w:rsidR="00DA57FD"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  <w:t>Pink Cap and Yellow Label B</w:t>
            </w:r>
            <w:r w:rsidR="005954A8" w:rsidRPr="00DA57FD"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  <w:t xml:space="preserve">order </w:t>
            </w:r>
          </w:p>
          <w:p w14:paraId="34232E36" w14:textId="11396782" w:rsidR="008277D4" w:rsidRPr="008277D4" w:rsidRDefault="008277D4" w:rsidP="008277D4">
            <w:pPr>
              <w:rPr>
                <w:color w:val="943634" w:themeColor="accent2" w:themeShade="BF"/>
              </w:rPr>
            </w:pPr>
            <w:r w:rsidRPr="008277D4">
              <w:rPr>
                <w:noProof/>
                <w:color w:val="943634" w:themeColor="accent2" w:themeShade="BF"/>
              </w:rPr>
              <w:drawing>
                <wp:inline distT="0" distB="0" distL="0" distR="0" wp14:anchorId="6244B280" wp14:editId="664D06A7">
                  <wp:extent cx="1150620" cy="21930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19" cy="220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14:paraId="44B08C1C" w14:textId="77777777" w:rsidR="005954A8" w:rsidRPr="008277D4" w:rsidRDefault="005954A8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8277D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6 months-5 years</w:t>
            </w:r>
          </w:p>
        </w:tc>
        <w:tc>
          <w:tcPr>
            <w:tcW w:w="972" w:type="dxa"/>
          </w:tcPr>
          <w:p w14:paraId="43FBD461" w14:textId="77777777" w:rsidR="005954A8" w:rsidRPr="00CE36C7" w:rsidRDefault="005954A8" w:rsidP="00EF7688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CE36C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0.2mL</w:t>
            </w:r>
          </w:p>
        </w:tc>
        <w:tc>
          <w:tcPr>
            <w:tcW w:w="1907" w:type="dxa"/>
          </w:tcPr>
          <w:p w14:paraId="2F0F6EA5" w14:textId="77777777" w:rsidR="005954A8" w:rsidRPr="008277D4" w:rsidRDefault="005954A8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8277D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Administer intramuscularly into the Deltoid or Anterolateral Aspect of the thigh</w:t>
            </w:r>
          </w:p>
        </w:tc>
        <w:tc>
          <w:tcPr>
            <w:tcW w:w="3673" w:type="dxa"/>
          </w:tcPr>
          <w:p w14:paraId="64360F07" w14:textId="77777777" w:rsidR="009B1DFD" w:rsidRDefault="00CE36C7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Children who have received </w:t>
            </w:r>
            <w:r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>2</w:t>
            </w:r>
            <w:r w:rsidR="005954A8"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 xml:space="preserve"> doses</w:t>
            </w:r>
            <w:r w:rsidR="005954A8"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of </w:t>
            </w:r>
            <w:proofErr w:type="spellStart"/>
            <w:r w:rsidR="005954A8"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Moderna</w:t>
            </w:r>
            <w:proofErr w:type="spellEnd"/>
            <w:r w:rsidR="005954A8" w:rsidRPr="009B1D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COVID-19 / mRNA</w:t>
            </w:r>
            <w:r w:rsidR="005954A8" w:rsidRPr="00CE36C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 xml:space="preserve"> </w:t>
            </w:r>
            <w:r w:rsidR="005954A8" w:rsidRPr="008277D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monovalent vaccine should receive 1 dose of the </w:t>
            </w:r>
            <w:proofErr w:type="spellStart"/>
            <w:r w:rsidR="005954A8" w:rsidRPr="008277D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Moderna</w:t>
            </w:r>
            <w:proofErr w:type="spellEnd"/>
            <w:r w:rsidR="005954A8" w:rsidRPr="008277D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Bivalent vaccine </w:t>
            </w:r>
          </w:p>
          <w:p w14:paraId="7E148EDF" w14:textId="3FDDBBDF" w:rsidR="005954A8" w:rsidRPr="009B1DFD" w:rsidRDefault="009B1DFD" w:rsidP="009B1DFD">
            <w:pPr>
              <w:pStyle w:val="ListParagraph"/>
              <w:numPr>
                <w:ilvl w:val="0"/>
                <w:numId w:val="16"/>
              </w:numPr>
              <w:rPr>
                <w:color w:val="943634" w:themeColor="accent2" w:themeShade="BF"/>
                <w:szCs w:val="20"/>
              </w:rPr>
            </w:pPr>
            <w:r>
              <w:rPr>
                <w:color w:val="943634" w:themeColor="accent2" w:themeShade="BF"/>
                <w:szCs w:val="20"/>
              </w:rPr>
              <w:t>A</w:t>
            </w:r>
            <w:r w:rsidR="005954A8" w:rsidRPr="009B1DFD">
              <w:rPr>
                <w:color w:val="943634" w:themeColor="accent2" w:themeShade="BF"/>
                <w:szCs w:val="20"/>
              </w:rPr>
              <w:t>t least 8 weeks after the last monovalent dose.</w:t>
            </w:r>
          </w:p>
          <w:p w14:paraId="75BA0688" w14:textId="77777777" w:rsidR="005954A8" w:rsidRPr="008277D4" w:rsidRDefault="005954A8" w:rsidP="00EF76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</w:tr>
      <w:tr w:rsidR="00AA0FD3" w:rsidRPr="008277D4" w14:paraId="59E255A5" w14:textId="77777777" w:rsidTr="00DA57FD">
        <w:trPr>
          <w:trHeight w:val="890"/>
        </w:trPr>
        <w:tc>
          <w:tcPr>
            <w:tcW w:w="9630" w:type="dxa"/>
            <w:gridSpan w:val="5"/>
          </w:tcPr>
          <w:p w14:paraId="486B5D2D" w14:textId="3D46ADAF" w:rsidR="00AA0FD3" w:rsidRPr="009B1DFD" w:rsidRDefault="00DA57FD" w:rsidP="00EF7688">
            <w:pPr>
              <w:rPr>
                <w:rFonts w:ascii="Times New Roman" w:hAnsi="Times New Roman"/>
                <w:b/>
                <w:color w:val="943634" w:themeColor="accent2" w:themeShade="BF"/>
                <w:szCs w:val="20"/>
              </w:rPr>
            </w:pPr>
            <w:r w:rsidRPr="00DA57FD">
              <w:rPr>
                <w:rFonts w:ascii="Times New Roman" w:hAnsi="Times New Roman"/>
                <w:b/>
                <w:szCs w:val="20"/>
              </w:rPr>
              <w:t>Most immunocompetent</w:t>
            </w:r>
            <w:r>
              <w:rPr>
                <w:rFonts w:ascii="Times New Roman" w:hAnsi="Times New Roman"/>
                <w:b/>
                <w:szCs w:val="20"/>
              </w:rPr>
              <w:t xml:space="preserve"> children in this age group who have received a bivalent vaccine do not need additional doses. Children in this age group 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are considered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up to date with vaccina</w:t>
            </w:r>
            <w:r w:rsidR="00AA2241">
              <w:rPr>
                <w:rFonts w:ascii="Times New Roman" w:hAnsi="Times New Roman"/>
                <w:b/>
                <w:szCs w:val="20"/>
              </w:rPr>
              <w:t xml:space="preserve">tion if they have received two </w:t>
            </w:r>
            <w:proofErr w:type="spellStart"/>
            <w:r w:rsidR="00AA2241">
              <w:rPr>
                <w:rFonts w:ascii="Times New Roman" w:hAnsi="Times New Roman"/>
                <w:b/>
                <w:szCs w:val="20"/>
              </w:rPr>
              <w:t>M</w:t>
            </w:r>
            <w:r>
              <w:rPr>
                <w:rFonts w:ascii="Times New Roman" w:hAnsi="Times New Roman"/>
                <w:b/>
                <w:szCs w:val="20"/>
              </w:rPr>
              <w:t>oderna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covid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vaccine doses, at least one of which is bivalent. </w:t>
            </w:r>
          </w:p>
        </w:tc>
      </w:tr>
    </w:tbl>
    <w:p w14:paraId="72562DC4" w14:textId="67D8C676" w:rsidR="005954A8" w:rsidRPr="008277D4" w:rsidRDefault="005954A8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02429B6D" w14:textId="5051500E" w:rsidR="0057743A" w:rsidRPr="008277D4" w:rsidRDefault="0057743A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5A79106A" w14:textId="71778F7E" w:rsidR="0057743A" w:rsidRPr="008277D4" w:rsidRDefault="0057743A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12C8BE93" w14:textId="3A43D329" w:rsidR="0057743A" w:rsidRPr="008277D4" w:rsidRDefault="0057743A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5708A9DB" w14:textId="77777777" w:rsidR="0057743A" w:rsidRPr="008277D4" w:rsidRDefault="0057743A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6D1AD413" w14:textId="0C5FE991" w:rsidR="00DA57FD" w:rsidRDefault="00DA57FD"/>
    <w:tbl>
      <w:tblPr>
        <w:tblStyle w:val="TableGrid1"/>
        <w:tblW w:w="963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990"/>
        <w:gridCol w:w="1980"/>
        <w:gridCol w:w="3960"/>
      </w:tblGrid>
      <w:tr w:rsidR="0057743A" w:rsidRPr="008277D4" w14:paraId="5CC23B71" w14:textId="77777777" w:rsidTr="00DA57FD">
        <w:trPr>
          <w:trHeight w:val="242"/>
        </w:trPr>
        <w:tc>
          <w:tcPr>
            <w:tcW w:w="9630" w:type="dxa"/>
            <w:gridSpan w:val="5"/>
            <w:shd w:val="clear" w:color="auto" w:fill="FFC000"/>
          </w:tcPr>
          <w:p w14:paraId="4FA3DF81" w14:textId="422EA4FE" w:rsidR="0057743A" w:rsidRPr="00AA2241" w:rsidRDefault="008277D4" w:rsidP="00AA2241">
            <w:pPr>
              <w:pStyle w:val="TableParagraph"/>
              <w:spacing w:line="251" w:lineRule="exact"/>
              <w:ind w:left="110"/>
              <w:rPr>
                <w:rFonts w:cs="Times New Roman"/>
                <w:b/>
                <w:sz w:val="26"/>
                <w:szCs w:val="26"/>
              </w:rPr>
            </w:pPr>
            <w:r w:rsidRPr="00AA2241">
              <w:rPr>
                <w:rFonts w:cs="Times New Roman"/>
                <w:b/>
                <w:sz w:val="26"/>
                <w:szCs w:val="26"/>
              </w:rPr>
              <w:t xml:space="preserve">Table 6B: </w:t>
            </w:r>
            <w:r w:rsidR="0057743A" w:rsidRPr="00AA2241">
              <w:rPr>
                <w:rFonts w:cs="Times New Roman"/>
                <w:b/>
                <w:sz w:val="26"/>
                <w:szCs w:val="26"/>
              </w:rPr>
              <w:t xml:space="preserve">Children who ARE moderately to severely </w:t>
            </w:r>
            <w:r w:rsidR="00AA2241" w:rsidRPr="00AA2241">
              <w:rPr>
                <w:rFonts w:cs="Times New Roman"/>
                <w:b/>
                <w:sz w:val="26"/>
                <w:szCs w:val="26"/>
              </w:rPr>
              <w:t>IMMUNOCOMPROMISED</w:t>
            </w:r>
          </w:p>
        </w:tc>
      </w:tr>
      <w:tr w:rsidR="0057743A" w:rsidRPr="008277D4" w14:paraId="463C96C6" w14:textId="77777777" w:rsidTr="00DA57FD">
        <w:tc>
          <w:tcPr>
            <w:tcW w:w="1800" w:type="dxa"/>
          </w:tcPr>
          <w:p w14:paraId="226F4741" w14:textId="7974F578" w:rsidR="0057743A" w:rsidRPr="008277D4" w:rsidRDefault="0057743A" w:rsidP="00EF7688">
            <w:pPr>
              <w:pStyle w:val="TableParagraph"/>
              <w:spacing w:line="252" w:lineRule="exact"/>
              <w:ind w:right="115"/>
              <w:rPr>
                <w:rFonts w:cs="Times New Roman"/>
                <w:b/>
                <w:sz w:val="20"/>
                <w:szCs w:val="20"/>
              </w:rPr>
            </w:pPr>
            <w:r w:rsidRPr="008277D4">
              <w:rPr>
                <w:rFonts w:cs="Times New Roman"/>
                <w:b/>
                <w:spacing w:val="-1"/>
                <w:sz w:val="20"/>
                <w:szCs w:val="20"/>
              </w:rPr>
              <w:t xml:space="preserve">Type </w:t>
            </w:r>
            <w:r w:rsidRPr="008277D4">
              <w:rPr>
                <w:rFonts w:cs="Times New Roman"/>
                <w:b/>
                <w:sz w:val="20"/>
                <w:szCs w:val="20"/>
              </w:rPr>
              <w:t>of</w:t>
            </w:r>
            <w:r w:rsidR="00AA224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77D4">
              <w:rPr>
                <w:rFonts w:cs="Times New Roman"/>
                <w:b/>
                <w:spacing w:val="-52"/>
                <w:sz w:val="20"/>
                <w:szCs w:val="20"/>
              </w:rPr>
              <w:t xml:space="preserve">     </w:t>
            </w:r>
            <w:r w:rsidRPr="008277D4">
              <w:rPr>
                <w:rFonts w:cs="Times New Roman"/>
                <w:b/>
                <w:sz w:val="20"/>
                <w:szCs w:val="20"/>
              </w:rPr>
              <w:t>vaccine</w:t>
            </w:r>
          </w:p>
        </w:tc>
        <w:tc>
          <w:tcPr>
            <w:tcW w:w="900" w:type="dxa"/>
          </w:tcPr>
          <w:p w14:paraId="220D3CFE" w14:textId="77777777" w:rsidR="0057743A" w:rsidRPr="008277D4" w:rsidRDefault="0057743A" w:rsidP="00EF7688">
            <w:pPr>
              <w:pStyle w:val="TableParagraph"/>
              <w:spacing w:line="251" w:lineRule="exact"/>
              <w:ind w:left="108"/>
              <w:rPr>
                <w:rFonts w:cs="Times New Roman"/>
                <w:b/>
                <w:sz w:val="20"/>
                <w:szCs w:val="20"/>
              </w:rPr>
            </w:pPr>
            <w:r w:rsidRPr="008277D4">
              <w:rPr>
                <w:rFonts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990" w:type="dxa"/>
          </w:tcPr>
          <w:p w14:paraId="70E98E79" w14:textId="77777777" w:rsidR="0057743A" w:rsidRPr="008277D4" w:rsidRDefault="0057743A" w:rsidP="00EF7688">
            <w:pPr>
              <w:pStyle w:val="TableParagraph"/>
              <w:spacing w:line="251" w:lineRule="exact"/>
              <w:ind w:left="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7D4">
              <w:rPr>
                <w:rFonts w:cs="Times New Roman"/>
                <w:b/>
                <w:sz w:val="20"/>
                <w:szCs w:val="20"/>
              </w:rPr>
              <w:t>Dose</w:t>
            </w:r>
          </w:p>
        </w:tc>
        <w:tc>
          <w:tcPr>
            <w:tcW w:w="1980" w:type="dxa"/>
          </w:tcPr>
          <w:p w14:paraId="4B0BAC9F" w14:textId="77777777" w:rsidR="0057743A" w:rsidRPr="008277D4" w:rsidRDefault="0057743A" w:rsidP="00EF7688">
            <w:pPr>
              <w:pStyle w:val="TableParagraph"/>
              <w:spacing w:line="251" w:lineRule="exact"/>
              <w:ind w:left="11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7D4">
              <w:rPr>
                <w:rFonts w:cs="Times New Roman"/>
                <w:b/>
                <w:sz w:val="20"/>
                <w:szCs w:val="20"/>
              </w:rPr>
              <w:t>Instruction</w:t>
            </w:r>
          </w:p>
        </w:tc>
        <w:tc>
          <w:tcPr>
            <w:tcW w:w="3960" w:type="dxa"/>
          </w:tcPr>
          <w:p w14:paraId="19EA228F" w14:textId="77777777" w:rsidR="0057743A" w:rsidRPr="008277D4" w:rsidRDefault="0057743A" w:rsidP="00EF7688">
            <w:pPr>
              <w:pStyle w:val="TableParagraph"/>
              <w:spacing w:line="251" w:lineRule="exact"/>
              <w:ind w:left="110"/>
              <w:rPr>
                <w:rFonts w:cs="Times New Roman"/>
                <w:b/>
                <w:sz w:val="20"/>
                <w:szCs w:val="20"/>
              </w:rPr>
            </w:pPr>
            <w:r w:rsidRPr="008277D4">
              <w:rPr>
                <w:rFonts w:cs="Times New Roman"/>
                <w:b/>
                <w:sz w:val="20"/>
                <w:szCs w:val="20"/>
              </w:rPr>
              <w:t>Vaccination History /Dose</w:t>
            </w:r>
            <w:r w:rsidRPr="008277D4">
              <w:rPr>
                <w:rFonts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277D4">
              <w:rPr>
                <w:rFonts w:cs="Times New Roman"/>
                <w:b/>
                <w:sz w:val="20"/>
                <w:szCs w:val="20"/>
              </w:rPr>
              <w:t>schedule</w:t>
            </w:r>
          </w:p>
        </w:tc>
      </w:tr>
      <w:tr w:rsidR="0057743A" w:rsidRPr="0057743A" w14:paraId="1C481588" w14:textId="77777777" w:rsidTr="00DA57FD">
        <w:tc>
          <w:tcPr>
            <w:tcW w:w="1800" w:type="dxa"/>
          </w:tcPr>
          <w:p w14:paraId="6BA27F3E" w14:textId="731703EF" w:rsidR="00DA57FD" w:rsidRPr="00DA57FD" w:rsidRDefault="00DA57FD" w:rsidP="00DA5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Moderna</w:t>
            </w:r>
            <w:proofErr w:type="spellEnd"/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COVID-19</w:t>
            </w:r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FF00"/>
              </w:rPr>
              <w:t xml:space="preserve"> </w:t>
            </w:r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Vaccine </w:t>
            </w:r>
            <w:r w:rsidRPr="00DA57F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Bivalent</w:t>
            </w:r>
            <w:r w:rsidR="00356B4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(Original and O</w:t>
            </w:r>
            <w:r w:rsidRPr="00DA57F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micron BA.4/BA.5)</w:t>
            </w:r>
          </w:p>
          <w:p w14:paraId="53F84C62" w14:textId="77777777" w:rsidR="00DA57FD" w:rsidRPr="00DA57FD" w:rsidRDefault="00DA57FD" w:rsidP="00DA5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79723F0" w14:textId="77777777" w:rsidR="00DA57FD" w:rsidRPr="00DA57FD" w:rsidRDefault="00DA57FD" w:rsidP="00DA57FD">
            <w:pPr>
              <w:pStyle w:val="BodyText2"/>
              <w:rPr>
                <w:color w:val="0070C0"/>
                <w:u w:val="none"/>
              </w:rPr>
            </w:pPr>
            <w:r>
              <w:rPr>
                <w:color w:val="0070C0"/>
                <w:u w:val="none"/>
              </w:rPr>
              <w:t>Vial with Dark Blue Cap with Gray L</w:t>
            </w:r>
            <w:r w:rsidRPr="00DA57FD">
              <w:rPr>
                <w:color w:val="0070C0"/>
                <w:u w:val="none"/>
              </w:rPr>
              <w:t xml:space="preserve">abel Border </w:t>
            </w:r>
          </w:p>
          <w:p w14:paraId="1D710711" w14:textId="7C4AB44E" w:rsidR="0057743A" w:rsidRPr="008277D4" w:rsidRDefault="00DA57FD" w:rsidP="00DA5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7D4">
              <w:rPr>
                <w:noProof/>
                <w:color w:val="0070C0"/>
              </w:rPr>
              <w:drawing>
                <wp:inline distT="0" distB="0" distL="0" distR="0" wp14:anchorId="58F419EF" wp14:editId="2793BA92">
                  <wp:extent cx="1028700" cy="20075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38" cy="203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428E88D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22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6 months-5 years </w:t>
            </w:r>
          </w:p>
        </w:tc>
        <w:tc>
          <w:tcPr>
            <w:tcW w:w="990" w:type="dxa"/>
          </w:tcPr>
          <w:p w14:paraId="006E26BE" w14:textId="77777777" w:rsidR="0057743A" w:rsidRPr="00AA2241" w:rsidRDefault="0057743A" w:rsidP="00EF768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224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0.25mL</w:t>
            </w:r>
          </w:p>
        </w:tc>
        <w:tc>
          <w:tcPr>
            <w:tcW w:w="1980" w:type="dxa"/>
          </w:tcPr>
          <w:p w14:paraId="1CD0FF5F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22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Administer intramuscularly into the Deltoid or Anterolateral Aspect of the thigh</w:t>
            </w:r>
          </w:p>
        </w:tc>
        <w:tc>
          <w:tcPr>
            <w:tcW w:w="3960" w:type="dxa"/>
          </w:tcPr>
          <w:p w14:paraId="18E1A9C5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  <w:u w:val="single"/>
              </w:rPr>
              <w:t>Unvaccinated children</w:t>
            </w:r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 should receive 3 doses of the </w:t>
            </w:r>
            <w:proofErr w:type="spellStart"/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>Moderna</w:t>
            </w:r>
            <w:proofErr w:type="spellEnd"/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 COVID-19 Bivalent Vaccine</w:t>
            </w:r>
          </w:p>
          <w:p w14:paraId="243AA9C5" w14:textId="6BCE6F12" w:rsidR="0057743A" w:rsidRPr="00AA2241" w:rsidRDefault="00AA2241" w:rsidP="00EF7688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Dose 1 and 2 = 4</w:t>
            </w:r>
            <w:r w:rsidR="0057743A" w:rsidRPr="00AA2241">
              <w:rPr>
                <w:rFonts w:cs="Times New Roman"/>
                <w:color w:val="0070C0"/>
              </w:rPr>
              <w:t xml:space="preserve"> weeks apart </w:t>
            </w:r>
          </w:p>
          <w:p w14:paraId="798FB96D" w14:textId="7955C624" w:rsidR="0057743A" w:rsidRPr="00AA2241" w:rsidRDefault="0057743A" w:rsidP="00EF7688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rFonts w:cs="Times New Roman"/>
                <w:color w:val="0070C0"/>
              </w:rPr>
            </w:pPr>
            <w:r w:rsidRPr="00AA2241">
              <w:rPr>
                <w:rFonts w:cs="Times New Roman"/>
                <w:color w:val="0070C0"/>
              </w:rPr>
              <w:t xml:space="preserve">Dose 2 and 3 = </w:t>
            </w:r>
            <w:r w:rsidR="00AA2241">
              <w:rPr>
                <w:rFonts w:cs="Times New Roman"/>
                <w:color w:val="0070C0"/>
              </w:rPr>
              <w:t>at least 4</w:t>
            </w:r>
            <w:r w:rsidRPr="00AA2241">
              <w:rPr>
                <w:rFonts w:cs="Times New Roman"/>
                <w:color w:val="0070C0"/>
              </w:rPr>
              <w:t xml:space="preserve"> weeks apart </w:t>
            </w:r>
          </w:p>
          <w:p w14:paraId="19C97E67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Cs w:val="22"/>
              </w:rPr>
            </w:pPr>
          </w:p>
          <w:p w14:paraId="6202F195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Children who have received </w:t>
            </w: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  <w:u w:val="single"/>
              </w:rPr>
              <w:t>1 dose</w:t>
            </w: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 of </w:t>
            </w:r>
            <w:proofErr w:type="spellStart"/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>Moderna</w:t>
            </w:r>
            <w:proofErr w:type="spellEnd"/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 COVID-19 /mRNA monovalent vaccine</w:t>
            </w:r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 should receive 2 doses.</w:t>
            </w:r>
          </w:p>
          <w:p w14:paraId="25FADBDD" w14:textId="6F56BBC6" w:rsidR="0057743A" w:rsidRPr="00AA2241" w:rsidRDefault="00AA2241" w:rsidP="00EF768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47" w:lineRule="exact"/>
              <w:ind w:left="776"/>
              <w:rPr>
                <w:rFonts w:ascii="Times New Roman" w:hAnsi="Times New Roman" w:cs="Times New Roman"/>
                <w:color w:val="0070C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Cs w:val="22"/>
              </w:rPr>
              <w:t>Dose 1 at least 4</w:t>
            </w:r>
            <w:r w:rsidR="0057743A" w:rsidRPr="00AA2241">
              <w:rPr>
                <w:rFonts w:ascii="Times New Roman" w:eastAsia="Times New Roman" w:hAnsi="Times New Roman" w:cs="Times New Roman"/>
                <w:color w:val="0070C0"/>
                <w:szCs w:val="22"/>
              </w:rPr>
              <w:t xml:space="preserve"> weeks from the last monovalent dose</w:t>
            </w:r>
          </w:p>
          <w:p w14:paraId="23D174FE" w14:textId="0C274200" w:rsidR="0057743A" w:rsidRPr="00AA2241" w:rsidRDefault="0057743A" w:rsidP="00EF768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247" w:lineRule="exact"/>
              <w:ind w:left="776"/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Dose 1 and 2 are </w:t>
            </w:r>
            <w:r w:rsidR="00AA2241">
              <w:rPr>
                <w:rFonts w:ascii="Times New Roman" w:hAnsi="Times New Roman" w:cs="Times New Roman"/>
                <w:color w:val="0070C0"/>
                <w:szCs w:val="22"/>
              </w:rPr>
              <w:t>at least 4</w:t>
            </w:r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 weeks apart</w:t>
            </w:r>
          </w:p>
          <w:p w14:paraId="35820798" w14:textId="77777777" w:rsidR="0057743A" w:rsidRPr="00AA2241" w:rsidRDefault="0057743A" w:rsidP="00EF7688">
            <w:pPr>
              <w:rPr>
                <w:rFonts w:ascii="Times New Roman" w:hAnsi="Times New Roman" w:cs="Times New Roman"/>
                <w:color w:val="0070C0"/>
                <w:szCs w:val="22"/>
              </w:rPr>
            </w:pPr>
          </w:p>
          <w:p w14:paraId="5DF8847B" w14:textId="77777777" w:rsidR="00AA2241" w:rsidRDefault="0057743A" w:rsidP="00EF7688">
            <w:pPr>
              <w:rPr>
                <w:rFonts w:ascii="Times New Roman" w:hAnsi="Times New Roman" w:cs="Times New Roman"/>
                <w:color w:val="0070C0"/>
                <w:szCs w:val="22"/>
              </w:rPr>
            </w:pP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Children who have received </w:t>
            </w: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  <w:u w:val="single"/>
              </w:rPr>
              <w:t>2 doses</w:t>
            </w:r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 of </w:t>
            </w:r>
            <w:proofErr w:type="spellStart"/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>Moderna</w:t>
            </w:r>
            <w:proofErr w:type="spellEnd"/>
            <w:r w:rsidRPr="00AA2241">
              <w:rPr>
                <w:rFonts w:ascii="Times New Roman" w:hAnsi="Times New Roman" w:cs="Times New Roman"/>
                <w:b/>
                <w:color w:val="0070C0"/>
                <w:szCs w:val="22"/>
              </w:rPr>
              <w:t xml:space="preserve"> COVID-19/ mRNA monovalent vaccine</w:t>
            </w:r>
            <w:r w:rsidRPr="00AA2241">
              <w:rPr>
                <w:rFonts w:ascii="Times New Roman" w:hAnsi="Times New Roman" w:cs="Times New Roman"/>
                <w:color w:val="0070C0"/>
                <w:szCs w:val="22"/>
              </w:rPr>
              <w:t xml:space="preserve"> should receive 1 dose </w:t>
            </w:r>
          </w:p>
          <w:p w14:paraId="6CA64E58" w14:textId="5A389229" w:rsidR="0057743A" w:rsidRPr="00AA2241" w:rsidRDefault="00AA2241" w:rsidP="00EF7688">
            <w:pPr>
              <w:pStyle w:val="ListParagraph"/>
              <w:numPr>
                <w:ilvl w:val="0"/>
                <w:numId w:val="18"/>
              </w:numPr>
              <w:rPr>
                <w:color w:val="0070C0"/>
              </w:rPr>
            </w:pPr>
            <w:r>
              <w:rPr>
                <w:color w:val="0070C0"/>
              </w:rPr>
              <w:t>A</w:t>
            </w:r>
            <w:r w:rsidR="0057743A" w:rsidRPr="00AA2241">
              <w:rPr>
                <w:color w:val="0070C0"/>
              </w:rPr>
              <w:t xml:space="preserve">t least </w:t>
            </w:r>
            <w:r>
              <w:rPr>
                <w:color w:val="0070C0"/>
              </w:rPr>
              <w:t>4</w:t>
            </w:r>
            <w:r w:rsidR="0057743A" w:rsidRPr="00AA2241">
              <w:rPr>
                <w:color w:val="0070C0"/>
              </w:rPr>
              <w:t xml:space="preserve"> weeks after the last monovalent dose.</w:t>
            </w:r>
          </w:p>
          <w:p w14:paraId="431874DD" w14:textId="77777777" w:rsidR="0057743A" w:rsidRPr="00AA2241" w:rsidRDefault="0057743A" w:rsidP="00EF7688">
            <w:pPr>
              <w:pStyle w:val="TableParagraph"/>
              <w:spacing w:line="247" w:lineRule="exact"/>
              <w:rPr>
                <w:rFonts w:cs="Times New Roman"/>
                <w:color w:val="0070C0"/>
              </w:rPr>
            </w:pPr>
          </w:p>
        </w:tc>
      </w:tr>
      <w:tr w:rsidR="00DA57FD" w:rsidRPr="0057743A" w14:paraId="56507657" w14:textId="77777777" w:rsidTr="00FE32B8">
        <w:trPr>
          <w:trHeight w:val="5876"/>
        </w:trPr>
        <w:tc>
          <w:tcPr>
            <w:tcW w:w="1800" w:type="dxa"/>
          </w:tcPr>
          <w:p w14:paraId="0195404F" w14:textId="77777777" w:rsidR="00DA57FD" w:rsidRPr="00DA57FD" w:rsidRDefault="00DA57FD" w:rsidP="00DA57F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COVID-19 Vaccine </w:t>
            </w:r>
            <w:r w:rsidRPr="00DA57F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Bivalent</w:t>
            </w:r>
            <w:r w:rsidRPr="00DA57F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(Original and Omicron BA.4/BA.5) </w:t>
            </w:r>
          </w:p>
          <w:p w14:paraId="55D0C6A7" w14:textId="77777777" w:rsidR="00DA57FD" w:rsidRPr="00DA57FD" w:rsidRDefault="00DA57FD" w:rsidP="00DA57FD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14:paraId="4561D819" w14:textId="77777777" w:rsidR="00DA57FD" w:rsidRPr="00DA57FD" w:rsidRDefault="00DA57FD" w:rsidP="00DA57FD">
            <w:pPr>
              <w:pStyle w:val="Heading2"/>
              <w:outlineLvl w:val="1"/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</w:pPr>
            <w:r w:rsidRPr="00DA57FD">
              <w:rPr>
                <w:b/>
                <w:color w:val="943634" w:themeColor="accent2" w:themeShade="BF"/>
                <w:u w:val="none"/>
              </w:rPr>
              <w:t xml:space="preserve">Vial with Dark </w:t>
            </w:r>
            <w:r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  <w:t>Pink Cap and Yellow Label B</w:t>
            </w:r>
            <w:r w:rsidRPr="00DA57FD">
              <w:rPr>
                <w:rFonts w:cs="Times New Roman"/>
                <w:b/>
                <w:color w:val="943634" w:themeColor="accent2" w:themeShade="BF"/>
                <w:sz w:val="20"/>
                <w:u w:val="none"/>
              </w:rPr>
              <w:t xml:space="preserve">order </w:t>
            </w:r>
          </w:p>
          <w:p w14:paraId="7AE1DB9E" w14:textId="55AC1DCF" w:rsidR="00DA57FD" w:rsidRPr="0057743A" w:rsidRDefault="00DA57FD" w:rsidP="00DA57FD">
            <w:pPr>
              <w:rPr>
                <w:rFonts w:ascii="Times New Roman" w:hAnsi="Times New Roman"/>
                <w:color w:val="FF0000"/>
                <w:szCs w:val="20"/>
                <w:highlight w:val="yellow"/>
                <w:u w:val="single"/>
              </w:rPr>
            </w:pPr>
            <w:r w:rsidRPr="008277D4">
              <w:rPr>
                <w:noProof/>
                <w:color w:val="943634" w:themeColor="accent2" w:themeShade="BF"/>
              </w:rPr>
              <w:drawing>
                <wp:inline distT="0" distB="0" distL="0" distR="0" wp14:anchorId="47006929" wp14:editId="75CF375D">
                  <wp:extent cx="1150620" cy="219306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19" cy="220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5B33662" w14:textId="77777777" w:rsidR="00DA57FD" w:rsidRPr="00AA2241" w:rsidRDefault="00DA57FD" w:rsidP="00DA57FD">
            <w:pPr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AA2241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6 months-5 years</w:t>
            </w:r>
          </w:p>
        </w:tc>
        <w:tc>
          <w:tcPr>
            <w:tcW w:w="990" w:type="dxa"/>
          </w:tcPr>
          <w:p w14:paraId="073A1C5B" w14:textId="77777777" w:rsidR="00DA57FD" w:rsidRPr="00AA2241" w:rsidRDefault="00DA57FD" w:rsidP="00DA57FD">
            <w:pPr>
              <w:rPr>
                <w:rFonts w:ascii="Times New Roman" w:hAnsi="Times New Roman" w:cs="Times New Roman"/>
                <w:b/>
                <w:color w:val="943634" w:themeColor="accent2" w:themeShade="BF"/>
                <w:szCs w:val="20"/>
              </w:rPr>
            </w:pPr>
            <w:r w:rsidRPr="00AA2241">
              <w:rPr>
                <w:rFonts w:ascii="Times New Roman" w:hAnsi="Times New Roman" w:cs="Times New Roman"/>
                <w:b/>
                <w:color w:val="943634" w:themeColor="accent2" w:themeShade="BF"/>
                <w:szCs w:val="20"/>
              </w:rPr>
              <w:t>0.2mL</w:t>
            </w:r>
          </w:p>
        </w:tc>
        <w:tc>
          <w:tcPr>
            <w:tcW w:w="1980" w:type="dxa"/>
          </w:tcPr>
          <w:p w14:paraId="5B5E7EDD" w14:textId="77777777" w:rsidR="00DA57FD" w:rsidRPr="00AA2241" w:rsidRDefault="00DA57FD" w:rsidP="00DA57FD">
            <w:pPr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AA2241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Administer intramuscularly into the Deltoid or Anterolateral Aspect of the thigh</w:t>
            </w:r>
          </w:p>
        </w:tc>
        <w:tc>
          <w:tcPr>
            <w:tcW w:w="3960" w:type="dxa"/>
          </w:tcPr>
          <w:p w14:paraId="5FD2531C" w14:textId="77777777" w:rsidR="00AA2241" w:rsidRDefault="00AA2241" w:rsidP="00DA57FD">
            <w:pPr>
              <w:pStyle w:val="TableParagraph"/>
              <w:spacing w:line="247" w:lineRule="exact"/>
              <w:rPr>
                <w:rFonts w:cs="Times New Roman"/>
                <w:color w:val="943634" w:themeColor="accent2" w:themeShade="BF"/>
                <w:szCs w:val="20"/>
              </w:rPr>
            </w:pPr>
            <w:r w:rsidRPr="00AA2241">
              <w:rPr>
                <w:rFonts w:cs="Times New Roman"/>
                <w:b/>
                <w:color w:val="943634" w:themeColor="accent2" w:themeShade="BF"/>
                <w:szCs w:val="20"/>
              </w:rPr>
              <w:t xml:space="preserve">Children who have received </w:t>
            </w:r>
            <w:r w:rsidRPr="00AA2241">
              <w:rPr>
                <w:rFonts w:cs="Times New Roman"/>
                <w:b/>
                <w:color w:val="943634" w:themeColor="accent2" w:themeShade="BF"/>
                <w:szCs w:val="20"/>
                <w:u w:val="single"/>
              </w:rPr>
              <w:t>3 doses</w:t>
            </w:r>
            <w:r w:rsidRPr="00AA2241">
              <w:rPr>
                <w:rFonts w:cs="Times New Roman"/>
                <w:b/>
                <w:color w:val="943634" w:themeColor="accent2" w:themeShade="BF"/>
                <w:szCs w:val="20"/>
              </w:rPr>
              <w:t xml:space="preserve"> of </w:t>
            </w:r>
            <w:proofErr w:type="spellStart"/>
            <w:r w:rsidRPr="00AA2241">
              <w:rPr>
                <w:rFonts w:cs="Times New Roman"/>
                <w:b/>
                <w:color w:val="943634" w:themeColor="accent2" w:themeShade="BF"/>
                <w:szCs w:val="20"/>
              </w:rPr>
              <w:t>Moderna</w:t>
            </w:r>
            <w:proofErr w:type="spellEnd"/>
            <w:r w:rsidRPr="00AA2241">
              <w:rPr>
                <w:rFonts w:cs="Times New Roman"/>
                <w:b/>
                <w:color w:val="943634" w:themeColor="accent2" w:themeShade="BF"/>
                <w:szCs w:val="20"/>
              </w:rPr>
              <w:t xml:space="preserve"> COVID-19/ mRNA monovalent vaccine</w:t>
            </w:r>
            <w:r w:rsidRPr="00AA2241">
              <w:rPr>
                <w:rFonts w:cs="Times New Roman"/>
                <w:color w:val="943634" w:themeColor="accent2" w:themeShade="BF"/>
                <w:szCs w:val="20"/>
              </w:rPr>
              <w:t xml:space="preserve"> should receive 1 dose </w:t>
            </w:r>
          </w:p>
          <w:p w14:paraId="6F473915" w14:textId="41FCEFBD" w:rsidR="00AA2241" w:rsidRDefault="00AA2241" w:rsidP="00AA2241">
            <w:pPr>
              <w:pStyle w:val="TableParagraph"/>
              <w:numPr>
                <w:ilvl w:val="0"/>
                <w:numId w:val="19"/>
              </w:numPr>
              <w:spacing w:line="247" w:lineRule="exact"/>
              <w:rPr>
                <w:rFonts w:cs="Times New Roman"/>
                <w:color w:val="943634" w:themeColor="accent2" w:themeShade="BF"/>
                <w:szCs w:val="20"/>
              </w:rPr>
            </w:pPr>
            <w:r>
              <w:rPr>
                <w:rFonts w:cs="Times New Roman"/>
                <w:color w:val="943634" w:themeColor="accent2" w:themeShade="BF"/>
                <w:szCs w:val="20"/>
              </w:rPr>
              <w:t>A</w:t>
            </w:r>
            <w:r w:rsidRPr="00AA2241">
              <w:rPr>
                <w:rFonts w:cs="Times New Roman"/>
                <w:color w:val="943634" w:themeColor="accent2" w:themeShade="BF"/>
                <w:szCs w:val="20"/>
              </w:rPr>
              <w:t>t least 8 weeks after the last monovalent dose.</w:t>
            </w:r>
          </w:p>
          <w:p w14:paraId="5015F44C" w14:textId="77777777" w:rsidR="00AA2241" w:rsidRDefault="00AA2241" w:rsidP="00DA57FD">
            <w:pPr>
              <w:pStyle w:val="TableParagraph"/>
              <w:spacing w:line="247" w:lineRule="exact"/>
              <w:rPr>
                <w:rFonts w:cs="Times New Roman"/>
                <w:color w:val="943634" w:themeColor="accent2" w:themeShade="BF"/>
                <w:szCs w:val="20"/>
              </w:rPr>
            </w:pPr>
          </w:p>
          <w:p w14:paraId="203F0E86" w14:textId="77777777" w:rsidR="00FE32B8" w:rsidRDefault="00DA57FD" w:rsidP="00AA2241">
            <w:pPr>
              <w:pStyle w:val="TableParagraph"/>
              <w:spacing w:line="247" w:lineRule="exact"/>
              <w:rPr>
                <w:rFonts w:cs="Times New Roman"/>
                <w:color w:val="943634" w:themeColor="accent2" w:themeShade="BF"/>
                <w:szCs w:val="20"/>
              </w:rPr>
            </w:pPr>
            <w:r w:rsidRPr="00AA2241">
              <w:rPr>
                <w:rFonts w:cs="Times New Roman"/>
                <w:b/>
                <w:color w:val="943634" w:themeColor="accent2" w:themeShade="BF"/>
                <w:szCs w:val="20"/>
              </w:rPr>
              <w:t xml:space="preserve">Children with </w:t>
            </w:r>
            <w:r w:rsidRPr="00AA2241">
              <w:rPr>
                <w:rFonts w:cs="Times New Roman"/>
                <w:b/>
                <w:color w:val="943634" w:themeColor="accent2" w:themeShade="BF"/>
                <w:szCs w:val="20"/>
                <w:u w:val="single"/>
              </w:rPr>
              <w:t>3 previous doses of monovalent vaccine and 1 dose of</w:t>
            </w:r>
            <w:r w:rsidRPr="00AA2241">
              <w:rPr>
                <w:b/>
                <w:color w:val="943634" w:themeColor="accent2" w:themeShade="BF"/>
                <w:szCs w:val="20"/>
                <w:u w:val="single"/>
              </w:rPr>
              <w:t xml:space="preserve"> </w:t>
            </w:r>
            <w:proofErr w:type="spellStart"/>
            <w:r w:rsidRPr="00AA2241">
              <w:rPr>
                <w:b/>
                <w:color w:val="943634" w:themeColor="accent2" w:themeShade="BF"/>
                <w:szCs w:val="20"/>
                <w:u w:val="single"/>
              </w:rPr>
              <w:t>Moderna</w:t>
            </w:r>
            <w:proofErr w:type="spellEnd"/>
            <w:r w:rsidRPr="00AA2241">
              <w:rPr>
                <w:b/>
                <w:color w:val="943634" w:themeColor="accent2" w:themeShade="BF"/>
                <w:szCs w:val="20"/>
                <w:u w:val="single"/>
              </w:rPr>
              <w:t xml:space="preserve"> COVID-19</w:t>
            </w:r>
            <w:r w:rsidRPr="00AA2241">
              <w:rPr>
                <w:rFonts w:cs="Times New Roman"/>
                <w:b/>
                <w:color w:val="943634" w:themeColor="accent2" w:themeShade="BF"/>
                <w:szCs w:val="20"/>
                <w:u w:val="single"/>
              </w:rPr>
              <w:t xml:space="preserve"> bivalent mRNA</w:t>
            </w:r>
            <w:r w:rsidRPr="00AA2241">
              <w:rPr>
                <w:rFonts w:cs="Times New Roman"/>
                <w:color w:val="943634" w:themeColor="accent2" w:themeShade="BF"/>
                <w:szCs w:val="20"/>
              </w:rPr>
              <w:t xml:space="preserve"> </w:t>
            </w:r>
            <w:r w:rsidRPr="00AA2241">
              <w:rPr>
                <w:rFonts w:cs="Times New Roman"/>
                <w:b/>
                <w:color w:val="943634" w:themeColor="accent2" w:themeShade="BF"/>
                <w:szCs w:val="20"/>
                <w:u w:val="single"/>
              </w:rPr>
              <w:t>vaccine</w:t>
            </w:r>
            <w:r w:rsidRPr="00AA2241">
              <w:rPr>
                <w:color w:val="943634" w:themeColor="accent2" w:themeShade="BF"/>
                <w:szCs w:val="20"/>
              </w:rPr>
              <w:t xml:space="preserve"> </w:t>
            </w:r>
            <w:r w:rsidR="00AA2241">
              <w:rPr>
                <w:color w:val="943634" w:themeColor="accent2" w:themeShade="BF"/>
                <w:szCs w:val="20"/>
              </w:rPr>
              <w:t>m</w:t>
            </w:r>
            <w:r w:rsidRPr="00AA2241">
              <w:rPr>
                <w:color w:val="943634" w:themeColor="accent2" w:themeShade="BF"/>
                <w:szCs w:val="20"/>
              </w:rPr>
              <w:t>ay receive an</w:t>
            </w:r>
            <w:r w:rsidRPr="00AA2241">
              <w:rPr>
                <w:rFonts w:cs="Times New Roman"/>
                <w:color w:val="943634" w:themeColor="accent2" w:themeShade="BF"/>
                <w:szCs w:val="20"/>
              </w:rPr>
              <w:t xml:space="preserve"> additional dose of bivalent vaccine spaced </w:t>
            </w:r>
          </w:p>
          <w:p w14:paraId="4D5B6A8B" w14:textId="77777777" w:rsidR="00FE32B8" w:rsidRPr="00FE32B8" w:rsidRDefault="00FE32B8" w:rsidP="00FE32B8">
            <w:pPr>
              <w:pStyle w:val="TableParagraph"/>
              <w:numPr>
                <w:ilvl w:val="0"/>
                <w:numId w:val="21"/>
              </w:numPr>
              <w:spacing w:line="247" w:lineRule="exact"/>
              <w:rPr>
                <w:color w:val="943634" w:themeColor="accent2" w:themeShade="BF"/>
                <w:szCs w:val="20"/>
              </w:rPr>
            </w:pPr>
            <w:r>
              <w:rPr>
                <w:rFonts w:cs="Times New Roman"/>
                <w:color w:val="943634" w:themeColor="accent2" w:themeShade="BF"/>
                <w:szCs w:val="20"/>
              </w:rPr>
              <w:t>A</w:t>
            </w:r>
            <w:r w:rsidR="00DA57FD" w:rsidRPr="00AA2241">
              <w:rPr>
                <w:rFonts w:cs="Times New Roman"/>
                <w:color w:val="943634" w:themeColor="accent2" w:themeShade="BF"/>
                <w:szCs w:val="20"/>
              </w:rPr>
              <w:t>t least 8 weeks from the last dose</w:t>
            </w:r>
          </w:p>
          <w:p w14:paraId="4F24EACC" w14:textId="4167FCD6" w:rsidR="00DA57FD" w:rsidRPr="00FE32B8" w:rsidRDefault="00FE32B8" w:rsidP="00FE32B8">
            <w:pPr>
              <w:pStyle w:val="TableParagraph"/>
              <w:spacing w:line="247" w:lineRule="exact"/>
              <w:ind w:left="467"/>
              <w:rPr>
                <w:color w:val="943634" w:themeColor="accent2" w:themeShade="BF"/>
                <w:szCs w:val="20"/>
              </w:rPr>
            </w:pPr>
            <w:r w:rsidRPr="00FE32B8">
              <w:rPr>
                <w:color w:val="943634" w:themeColor="accent2" w:themeShade="BF"/>
                <w:szCs w:val="20"/>
              </w:rPr>
              <w:t>(This dose is optional and dependent on personal preference and/or health circumstances).</w:t>
            </w:r>
          </w:p>
        </w:tc>
      </w:tr>
    </w:tbl>
    <w:p w14:paraId="20FE1CCE" w14:textId="77777777" w:rsidR="0057743A" w:rsidRPr="005B3298" w:rsidRDefault="0057743A" w:rsidP="005954A8">
      <w:pPr>
        <w:pStyle w:val="ListParagraph"/>
        <w:tabs>
          <w:tab w:val="left" w:pos="761"/>
        </w:tabs>
        <w:ind w:left="760" w:firstLine="0"/>
        <w:rPr>
          <w:sz w:val="24"/>
          <w:szCs w:val="24"/>
        </w:rPr>
      </w:pPr>
    </w:p>
    <w:p w14:paraId="336B6769" w14:textId="404901C0" w:rsidR="00422E18" w:rsidRDefault="00C53752" w:rsidP="005B3298">
      <w:pPr>
        <w:pStyle w:val="BodyText"/>
        <w:spacing w:before="11"/>
        <w:ind w:left="360" w:right="275"/>
        <w:rPr>
          <w:rStyle w:val="Hyperlink"/>
        </w:rPr>
      </w:pPr>
      <w:r w:rsidRPr="001F5750">
        <w:t xml:space="preserve">For the most recent updated clinical guidelines visit </w:t>
      </w:r>
      <w:hyperlink r:id="rId16" w:history="1">
        <w:r w:rsidRPr="001F5750">
          <w:rPr>
            <w:rStyle w:val="Hyperlink"/>
          </w:rPr>
          <w:t>https://www.cdc.gov/vaccines/covid-19/clinical-considerations/covid-19-vaccines-us.html</w:t>
        </w:r>
      </w:hyperlink>
      <w:r w:rsidR="004C1ACC" w:rsidRPr="009409EE">
        <w:rPr>
          <w:rStyle w:val="Hyperlink"/>
        </w:rPr>
        <w:t xml:space="preserve"> </w:t>
      </w:r>
    </w:p>
    <w:p w14:paraId="356DBC97" w14:textId="105A95AC" w:rsidR="00422E18" w:rsidRPr="005B3298" w:rsidRDefault="00422E18" w:rsidP="005B3298">
      <w:pPr>
        <w:pStyle w:val="BodyText"/>
      </w:pPr>
    </w:p>
    <w:p w14:paraId="4DE8CAF7" w14:textId="77777777" w:rsidR="00422E18" w:rsidRPr="005B3298" w:rsidRDefault="00422E18" w:rsidP="005B3298">
      <w:pPr>
        <w:pStyle w:val="BodyText"/>
        <w:ind w:left="100"/>
      </w:pPr>
      <w:r w:rsidRPr="005B3298">
        <w:lastRenderedPageBreak/>
        <w:t>All</w:t>
      </w:r>
      <w:r w:rsidRPr="005B3298">
        <w:rPr>
          <w:spacing w:val="-1"/>
        </w:rPr>
        <w:t xml:space="preserve"> </w:t>
      </w:r>
      <w:r w:rsidRPr="005B3298">
        <w:t>vaccine</w:t>
      </w:r>
      <w:r w:rsidRPr="005B3298">
        <w:rPr>
          <w:spacing w:val="-1"/>
        </w:rPr>
        <w:t xml:space="preserve"> </w:t>
      </w:r>
      <w:r w:rsidRPr="005B3298">
        <w:t>recipients</w:t>
      </w:r>
      <w:r w:rsidRPr="005B3298">
        <w:rPr>
          <w:spacing w:val="-1"/>
        </w:rPr>
        <w:t xml:space="preserve"> </w:t>
      </w:r>
      <w:proofErr w:type="gramStart"/>
      <w:r w:rsidRPr="005B3298">
        <w:t>should</w:t>
      </w:r>
      <w:r w:rsidRPr="005B3298">
        <w:rPr>
          <w:spacing w:val="-1"/>
        </w:rPr>
        <w:t xml:space="preserve"> </w:t>
      </w:r>
      <w:r w:rsidRPr="005B3298">
        <w:t>be monitored</w:t>
      </w:r>
      <w:proofErr w:type="gramEnd"/>
      <w:r w:rsidRPr="005B3298">
        <w:rPr>
          <w:spacing w:val="-1"/>
        </w:rPr>
        <w:t xml:space="preserve"> </w:t>
      </w:r>
      <w:r w:rsidRPr="005B3298">
        <w:t>for</w:t>
      </w:r>
      <w:r w:rsidRPr="005B3298">
        <w:rPr>
          <w:spacing w:val="-3"/>
        </w:rPr>
        <w:t xml:space="preserve"> </w:t>
      </w:r>
      <w:r w:rsidRPr="005B3298">
        <w:t>at</w:t>
      </w:r>
      <w:r w:rsidRPr="005B3298">
        <w:rPr>
          <w:spacing w:val="1"/>
        </w:rPr>
        <w:t xml:space="preserve"> </w:t>
      </w:r>
      <w:r w:rsidRPr="005B3298">
        <w:t>least</w:t>
      </w:r>
      <w:r w:rsidRPr="005B3298">
        <w:rPr>
          <w:spacing w:val="-1"/>
        </w:rPr>
        <w:t xml:space="preserve"> </w:t>
      </w:r>
      <w:r w:rsidRPr="005B3298">
        <w:t>15 minutes</w:t>
      </w:r>
      <w:r w:rsidRPr="005B3298">
        <w:rPr>
          <w:spacing w:val="-1"/>
        </w:rPr>
        <w:t xml:space="preserve"> </w:t>
      </w:r>
      <w:r w:rsidRPr="005B3298">
        <w:t>following</w:t>
      </w:r>
      <w:r w:rsidRPr="005B3298">
        <w:rPr>
          <w:spacing w:val="-4"/>
        </w:rPr>
        <w:t xml:space="preserve"> </w:t>
      </w:r>
      <w:r w:rsidRPr="005B3298">
        <w:t>each</w:t>
      </w:r>
      <w:r w:rsidRPr="005B3298">
        <w:rPr>
          <w:spacing w:val="3"/>
        </w:rPr>
        <w:t xml:space="preserve"> </w:t>
      </w:r>
      <w:r w:rsidRPr="005B3298">
        <w:t>vaccination</w:t>
      </w:r>
      <w:r w:rsidRPr="005B3298">
        <w:rPr>
          <w:spacing w:val="-1"/>
        </w:rPr>
        <w:t xml:space="preserve"> </w:t>
      </w:r>
      <w:r w:rsidRPr="005B3298">
        <w:t>dose.</w:t>
      </w:r>
    </w:p>
    <w:p w14:paraId="76BF44F6" w14:textId="77777777" w:rsidR="00422E18" w:rsidRPr="005B3298" w:rsidRDefault="00422E18" w:rsidP="005B3298">
      <w:pPr>
        <w:pStyle w:val="BodyText"/>
      </w:pPr>
    </w:p>
    <w:p w14:paraId="22C58C67" w14:textId="77777777" w:rsidR="00422E18" w:rsidRPr="005B3298" w:rsidRDefault="00422E18" w:rsidP="005B3298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5B3298">
        <w:rPr>
          <w:sz w:val="24"/>
          <w:szCs w:val="24"/>
        </w:rPr>
        <w:t>Document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Vaccination</w:t>
      </w:r>
    </w:p>
    <w:p w14:paraId="0FA808CA" w14:textId="77777777" w:rsidR="00422E18" w:rsidRPr="005B3298" w:rsidRDefault="00422E18" w:rsidP="005B3298">
      <w:pPr>
        <w:pStyle w:val="ListParagraph"/>
        <w:numPr>
          <w:ilvl w:val="1"/>
          <w:numId w:val="3"/>
        </w:numPr>
        <w:tabs>
          <w:tab w:val="left" w:pos="1541"/>
        </w:tabs>
        <w:ind w:right="466"/>
        <w:rPr>
          <w:sz w:val="24"/>
          <w:szCs w:val="24"/>
        </w:rPr>
      </w:pPr>
      <w:r w:rsidRPr="005B3298">
        <w:rPr>
          <w:sz w:val="24"/>
          <w:szCs w:val="24"/>
        </w:rPr>
        <w:t xml:space="preserve">Consent Form: Record the date the vaccine </w:t>
      </w:r>
      <w:proofErr w:type="gramStart"/>
      <w:r w:rsidRPr="005B3298">
        <w:rPr>
          <w:sz w:val="24"/>
          <w:szCs w:val="24"/>
        </w:rPr>
        <w:t>was administered</w:t>
      </w:r>
      <w:proofErr w:type="gramEnd"/>
      <w:r w:rsidRPr="005B3298">
        <w:rPr>
          <w:sz w:val="24"/>
          <w:szCs w:val="24"/>
        </w:rPr>
        <w:t>, the manufacturer and lot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number, the vaccination site and route, the vaccine dosage, and the name and title of the</w:t>
      </w:r>
      <w:r w:rsidR="00EB70D9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person administering the vaccine. Document the VIS/EUA given, and VIS/EUA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publication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date.</w:t>
      </w:r>
      <w:r w:rsidR="00945EC6" w:rsidRPr="00945EC6">
        <w:rPr>
          <w:rFonts w:ascii="Arial" w:hAnsi="Arial"/>
          <w:sz w:val="20"/>
          <w:szCs w:val="24"/>
        </w:rPr>
        <w:t xml:space="preserve"> </w:t>
      </w:r>
    </w:p>
    <w:p w14:paraId="3C65D7CB" w14:textId="77777777" w:rsidR="00422E18" w:rsidRPr="005B3298" w:rsidRDefault="00422E18" w:rsidP="005B3298">
      <w:pPr>
        <w:pStyle w:val="ListParagraph"/>
        <w:numPr>
          <w:ilvl w:val="1"/>
          <w:numId w:val="3"/>
        </w:numPr>
        <w:tabs>
          <w:tab w:val="left" w:pos="1541"/>
        </w:tabs>
        <w:ind w:right="385"/>
        <w:rPr>
          <w:sz w:val="24"/>
          <w:szCs w:val="24"/>
        </w:rPr>
      </w:pPr>
      <w:r w:rsidRPr="005B3298">
        <w:rPr>
          <w:sz w:val="24"/>
          <w:szCs w:val="24"/>
        </w:rPr>
        <w:t>Immunization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Record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Card: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Record the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date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of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vaccination, and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name/location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of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="00EB70D9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administering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clinic.</w:t>
      </w:r>
    </w:p>
    <w:p w14:paraId="2A14593E" w14:textId="77777777" w:rsidR="00422E18" w:rsidRPr="005B3298" w:rsidRDefault="00422E18" w:rsidP="005B3298">
      <w:pPr>
        <w:pStyle w:val="ListParagraph"/>
        <w:numPr>
          <w:ilvl w:val="1"/>
          <w:numId w:val="3"/>
        </w:numPr>
        <w:tabs>
          <w:tab w:val="left" w:pos="1541"/>
        </w:tabs>
        <w:ind w:hanging="361"/>
        <w:rPr>
          <w:sz w:val="24"/>
          <w:szCs w:val="24"/>
        </w:rPr>
      </w:pPr>
      <w:r w:rsidRPr="005B3298">
        <w:rPr>
          <w:sz w:val="24"/>
          <w:szCs w:val="24"/>
        </w:rPr>
        <w:t>Documentation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of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vaccination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in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Missouri’s</w:t>
      </w:r>
      <w:r w:rsidRPr="005B3298">
        <w:rPr>
          <w:spacing w:val="-4"/>
          <w:sz w:val="24"/>
          <w:szCs w:val="24"/>
        </w:rPr>
        <w:t xml:space="preserve"> </w:t>
      </w:r>
      <w:r w:rsidRPr="005B3298">
        <w:rPr>
          <w:sz w:val="24"/>
          <w:szCs w:val="24"/>
        </w:rPr>
        <w:t>immunization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information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system</w:t>
      </w:r>
    </w:p>
    <w:p w14:paraId="69B078D6" w14:textId="77777777" w:rsidR="00A52C75" w:rsidRDefault="00A52C75">
      <w:pPr>
        <w:rPr>
          <w:rFonts w:ascii="Times New Roman" w:hAnsi="Times New Roman"/>
          <w:sz w:val="24"/>
        </w:rPr>
      </w:pPr>
    </w:p>
    <w:p w14:paraId="3218975D" w14:textId="77777777" w:rsidR="00422E18" w:rsidRPr="005B3298" w:rsidRDefault="00422E18" w:rsidP="005B3298">
      <w:pPr>
        <w:pStyle w:val="ListParagraph"/>
        <w:numPr>
          <w:ilvl w:val="0"/>
          <w:numId w:val="3"/>
        </w:numPr>
        <w:tabs>
          <w:tab w:val="left" w:pos="761"/>
        </w:tabs>
        <w:ind w:left="760" w:hanging="301"/>
        <w:rPr>
          <w:sz w:val="24"/>
          <w:szCs w:val="24"/>
        </w:rPr>
      </w:pPr>
      <w:r w:rsidRPr="005B3298">
        <w:rPr>
          <w:sz w:val="24"/>
          <w:szCs w:val="24"/>
        </w:rPr>
        <w:t>Emergency</w:t>
      </w:r>
      <w:r w:rsidRPr="005B3298">
        <w:rPr>
          <w:spacing w:val="-6"/>
          <w:sz w:val="24"/>
          <w:szCs w:val="24"/>
        </w:rPr>
        <w:t xml:space="preserve"> </w:t>
      </w:r>
      <w:r w:rsidRPr="005B3298">
        <w:rPr>
          <w:sz w:val="24"/>
          <w:szCs w:val="24"/>
        </w:rPr>
        <w:t>medical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protocol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for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management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of anaphylactic reaction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in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children</w:t>
      </w:r>
    </w:p>
    <w:p w14:paraId="74739AA8" w14:textId="77777777" w:rsidR="00422E18" w:rsidRPr="005B3298" w:rsidRDefault="00422E18" w:rsidP="00EB70D9">
      <w:pPr>
        <w:pStyle w:val="ListParagraph"/>
        <w:numPr>
          <w:ilvl w:val="1"/>
          <w:numId w:val="3"/>
        </w:numPr>
        <w:tabs>
          <w:tab w:val="left" w:pos="1541"/>
        </w:tabs>
        <w:ind w:left="1541" w:right="893"/>
        <w:rPr>
          <w:sz w:val="24"/>
          <w:szCs w:val="24"/>
        </w:rPr>
      </w:pPr>
      <w:r w:rsidRPr="005B3298">
        <w:rPr>
          <w:sz w:val="24"/>
          <w:szCs w:val="24"/>
        </w:rPr>
        <w:t>If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patient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experiences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itching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and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swelling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confined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to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injection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site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where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="00EF5EB1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vaccination </w:t>
      </w:r>
      <w:proofErr w:type="gramStart"/>
      <w:r w:rsidRPr="005B3298">
        <w:rPr>
          <w:sz w:val="24"/>
          <w:szCs w:val="24"/>
        </w:rPr>
        <w:t>was given</w:t>
      </w:r>
      <w:proofErr w:type="gramEnd"/>
      <w:r w:rsidRPr="005B3298">
        <w:rPr>
          <w:sz w:val="24"/>
          <w:szCs w:val="24"/>
        </w:rPr>
        <w:t>, apply a cold compress to the injection site.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Observe </w:t>
      </w:r>
      <w:r w:rsidR="00EF5EB1">
        <w:rPr>
          <w:sz w:val="24"/>
          <w:szCs w:val="24"/>
        </w:rPr>
        <w:t>patient closely f</w:t>
      </w:r>
      <w:r w:rsidRPr="005B3298">
        <w:rPr>
          <w:sz w:val="24"/>
          <w:szCs w:val="24"/>
        </w:rPr>
        <w:t>or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development of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generalized symptoms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until symptoms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resolve.</w:t>
      </w:r>
    </w:p>
    <w:p w14:paraId="12011100" w14:textId="77777777" w:rsidR="00422E18" w:rsidRPr="005B3298" w:rsidRDefault="00422E18" w:rsidP="005B3298">
      <w:pPr>
        <w:pStyle w:val="ListParagraph"/>
        <w:numPr>
          <w:ilvl w:val="1"/>
          <w:numId w:val="3"/>
        </w:numPr>
        <w:tabs>
          <w:tab w:val="left" w:pos="1541"/>
        </w:tabs>
        <w:spacing w:line="259" w:lineRule="auto"/>
        <w:ind w:left="1541" w:right="365"/>
        <w:rPr>
          <w:sz w:val="24"/>
          <w:szCs w:val="24"/>
        </w:rPr>
      </w:pPr>
      <w:r w:rsidRPr="005B3298">
        <w:rPr>
          <w:sz w:val="24"/>
          <w:szCs w:val="24"/>
        </w:rPr>
        <w:t xml:space="preserve">If symptoms </w:t>
      </w:r>
      <w:proofErr w:type="gramStart"/>
      <w:r w:rsidRPr="005B3298">
        <w:rPr>
          <w:sz w:val="24"/>
          <w:szCs w:val="24"/>
        </w:rPr>
        <w:t>are generalized</w:t>
      </w:r>
      <w:proofErr w:type="gramEnd"/>
      <w:r w:rsidRPr="005B3298">
        <w:rPr>
          <w:sz w:val="24"/>
          <w:szCs w:val="24"/>
        </w:rPr>
        <w:t xml:space="preserve"> (generalized itching, redness, </w:t>
      </w:r>
      <w:proofErr w:type="spellStart"/>
      <w:r w:rsidRPr="005B3298">
        <w:rPr>
          <w:sz w:val="24"/>
          <w:szCs w:val="24"/>
        </w:rPr>
        <w:t>urticaria</w:t>
      </w:r>
      <w:proofErr w:type="spellEnd"/>
      <w:r w:rsidRPr="005B3298">
        <w:rPr>
          <w:sz w:val="24"/>
          <w:szCs w:val="24"/>
        </w:rPr>
        <w:t xml:space="preserve"> (hives); or include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angioedema (swelling of the lips, face, or throat); shortness of breath; shock; or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abdominal cramping; call 911 and notify the patient’s physician.</w:t>
      </w:r>
      <w:r w:rsidRPr="005B3298">
        <w:rPr>
          <w:spacing w:val="1"/>
          <w:sz w:val="24"/>
          <w:szCs w:val="24"/>
        </w:rPr>
        <w:t xml:space="preserve"> </w:t>
      </w:r>
      <w:proofErr w:type="gramStart"/>
      <w:r w:rsidRPr="005B3298">
        <w:rPr>
          <w:sz w:val="24"/>
          <w:szCs w:val="24"/>
        </w:rPr>
        <w:t>Notifications should be</w:t>
      </w:r>
      <w:r w:rsidR="00EF5EB1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done by a second person</w:t>
      </w:r>
      <w:proofErr w:type="gramEnd"/>
      <w:r w:rsidRPr="005B3298">
        <w:rPr>
          <w:sz w:val="24"/>
          <w:szCs w:val="24"/>
        </w:rPr>
        <w:t xml:space="preserve"> while the primary healthcare professional assesses the airway,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breathing, circulation and level of consciousness of the patient.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Vital signs (heart rate,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respirations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and</w:t>
      </w:r>
      <w:r w:rsidRPr="005B3298">
        <w:rPr>
          <w:spacing w:val="2"/>
          <w:sz w:val="24"/>
          <w:szCs w:val="24"/>
        </w:rPr>
        <w:t xml:space="preserve"> </w:t>
      </w:r>
      <w:r w:rsidRPr="005B3298">
        <w:rPr>
          <w:sz w:val="24"/>
          <w:szCs w:val="24"/>
        </w:rPr>
        <w:t>Blood Pressure, pulse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ox) </w:t>
      </w:r>
      <w:proofErr w:type="gramStart"/>
      <w:r w:rsidRPr="005B3298">
        <w:rPr>
          <w:sz w:val="24"/>
          <w:szCs w:val="24"/>
        </w:rPr>
        <w:t>should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be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taken</w:t>
      </w:r>
      <w:proofErr w:type="gramEnd"/>
      <w:r w:rsidRPr="005B3298">
        <w:rPr>
          <w:sz w:val="24"/>
          <w:szCs w:val="24"/>
        </w:rPr>
        <w:t xml:space="preserve"> every</w:t>
      </w:r>
      <w:r w:rsidRPr="005B3298">
        <w:rPr>
          <w:spacing w:val="-5"/>
          <w:sz w:val="24"/>
          <w:szCs w:val="24"/>
        </w:rPr>
        <w:t xml:space="preserve"> </w:t>
      </w:r>
      <w:r w:rsidRPr="005B3298">
        <w:rPr>
          <w:sz w:val="24"/>
          <w:szCs w:val="24"/>
        </w:rPr>
        <w:t>5 minutes.</w:t>
      </w:r>
    </w:p>
    <w:p w14:paraId="4DF5EB1D" w14:textId="77777777" w:rsidR="00422E18" w:rsidRPr="005B3298" w:rsidRDefault="00422E18" w:rsidP="00422E18">
      <w:pPr>
        <w:pStyle w:val="BodyText"/>
        <w:spacing w:before="8"/>
      </w:pPr>
    </w:p>
    <w:p w14:paraId="6E49A7A0" w14:textId="77777777" w:rsidR="00422E18" w:rsidRPr="005B3298" w:rsidRDefault="00422E18" w:rsidP="00422E18">
      <w:pPr>
        <w:pStyle w:val="BodyText"/>
        <w:spacing w:after="6"/>
        <w:ind w:left="280"/>
      </w:pPr>
      <w:r w:rsidRPr="005B3298">
        <w:t>First Line</w:t>
      </w:r>
      <w:r w:rsidRPr="005B3298">
        <w:rPr>
          <w:spacing w:val="-3"/>
        </w:rPr>
        <w:t xml:space="preserve"> </w:t>
      </w:r>
      <w:r w:rsidRPr="005B3298">
        <w:t>Treatment</w:t>
      </w:r>
      <w:r w:rsidRPr="005B3298">
        <w:rPr>
          <w:spacing w:val="-2"/>
        </w:rPr>
        <w:t xml:space="preserve"> </w:t>
      </w:r>
      <w:r w:rsidRPr="005B3298">
        <w:t>Epinephrine</w:t>
      </w:r>
    </w:p>
    <w:tbl>
      <w:tblPr>
        <w:tblW w:w="9903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305"/>
        <w:gridCol w:w="1305"/>
        <w:gridCol w:w="2607"/>
        <w:gridCol w:w="2614"/>
      </w:tblGrid>
      <w:tr w:rsidR="00422E18" w:rsidRPr="005B3298" w14:paraId="3EC1E48E" w14:textId="77777777" w:rsidTr="00B03A8E">
        <w:trPr>
          <w:trHeight w:val="458"/>
        </w:trPr>
        <w:tc>
          <w:tcPr>
            <w:tcW w:w="2072" w:type="dxa"/>
            <w:vMerge w:val="restart"/>
          </w:tcPr>
          <w:p w14:paraId="1AB09B24" w14:textId="77777777" w:rsidR="00422E18" w:rsidRPr="005B3298" w:rsidRDefault="00422E18" w:rsidP="00422E18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5B3298">
              <w:rPr>
                <w:b/>
                <w:sz w:val="24"/>
                <w:szCs w:val="24"/>
              </w:rPr>
              <w:t>Age</w:t>
            </w:r>
            <w:r w:rsidRPr="005B32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3298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610" w:type="dxa"/>
            <w:gridSpan w:val="2"/>
            <w:vMerge w:val="restart"/>
          </w:tcPr>
          <w:p w14:paraId="043C6ADB" w14:textId="77777777" w:rsidR="00422E18" w:rsidRPr="005B3298" w:rsidRDefault="00422E18" w:rsidP="00422E18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5B3298">
              <w:rPr>
                <w:b/>
                <w:sz w:val="24"/>
                <w:szCs w:val="24"/>
              </w:rPr>
              <w:t>Range of weight</w:t>
            </w:r>
          </w:p>
        </w:tc>
        <w:tc>
          <w:tcPr>
            <w:tcW w:w="5221" w:type="dxa"/>
            <w:gridSpan w:val="2"/>
          </w:tcPr>
          <w:p w14:paraId="1CDBFE92" w14:textId="77777777" w:rsidR="00422E18" w:rsidRPr="005B3298" w:rsidRDefault="00422E18" w:rsidP="00422E18">
            <w:pPr>
              <w:pStyle w:val="TableParagraph"/>
              <w:spacing w:line="276" w:lineRule="exact"/>
              <w:ind w:left="106"/>
              <w:rPr>
                <w:b/>
                <w:sz w:val="24"/>
                <w:szCs w:val="24"/>
              </w:rPr>
            </w:pPr>
            <w:r w:rsidRPr="005B3298">
              <w:rPr>
                <w:b/>
                <w:sz w:val="24"/>
                <w:szCs w:val="24"/>
              </w:rPr>
              <w:t>Epinephrine</w:t>
            </w:r>
            <w:r w:rsidRPr="005B32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3298">
              <w:rPr>
                <w:b/>
                <w:sz w:val="24"/>
                <w:szCs w:val="24"/>
              </w:rPr>
              <w:t>dose</w:t>
            </w:r>
          </w:p>
        </w:tc>
      </w:tr>
      <w:tr w:rsidR="00422E18" w:rsidRPr="005B3298" w14:paraId="71BD33D5" w14:textId="77777777" w:rsidTr="00B03A8E">
        <w:trPr>
          <w:trHeight w:val="1379"/>
        </w:trPr>
        <w:tc>
          <w:tcPr>
            <w:tcW w:w="2072" w:type="dxa"/>
            <w:vMerge/>
            <w:tcBorders>
              <w:top w:val="nil"/>
            </w:tcBorders>
          </w:tcPr>
          <w:p w14:paraId="2F69FA4C" w14:textId="77777777" w:rsidR="00422E18" w:rsidRPr="00A52C75" w:rsidRDefault="00422E18" w:rsidP="00422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</w:tcBorders>
          </w:tcPr>
          <w:p w14:paraId="0FB3FFDE" w14:textId="77777777" w:rsidR="00422E18" w:rsidRPr="00A52C75" w:rsidRDefault="00422E18" w:rsidP="00422E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14:paraId="076B9B5A" w14:textId="77777777" w:rsidR="00422E18" w:rsidRPr="00A52C75" w:rsidRDefault="00422E18" w:rsidP="00422E18">
            <w:pPr>
              <w:pStyle w:val="TableParagraph"/>
              <w:ind w:left="106" w:right="138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1.0 mg/mL aqueous</w:t>
            </w:r>
            <w:r w:rsidRPr="00A52C75">
              <w:rPr>
                <w:spacing w:val="1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solution (1:1000</w:t>
            </w:r>
            <w:r w:rsidRPr="00A52C75">
              <w:rPr>
                <w:spacing w:val="1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dilution)</w:t>
            </w:r>
            <w:proofErr w:type="gramStart"/>
            <w:r w:rsidRPr="00A52C75">
              <w:rPr>
                <w:sz w:val="24"/>
                <w:szCs w:val="24"/>
              </w:rPr>
              <w:t>;</w:t>
            </w:r>
            <w:proofErr w:type="gramEnd"/>
            <w:r w:rsidRPr="00A52C75">
              <w:rPr>
                <w:sz w:val="24"/>
                <w:szCs w:val="24"/>
              </w:rPr>
              <w:t xml:space="preserve"> intramuscular.</w:t>
            </w:r>
            <w:r w:rsidRPr="00A52C75">
              <w:rPr>
                <w:spacing w:val="-57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Minimum</w:t>
            </w:r>
            <w:r w:rsidRPr="00A52C75">
              <w:rPr>
                <w:spacing w:val="-1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dose: 0.05</w:t>
            </w:r>
          </w:p>
          <w:p w14:paraId="46338BE9" w14:textId="77777777" w:rsidR="00422E18" w:rsidRPr="00A52C75" w:rsidRDefault="00422E18" w:rsidP="00422E1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mL</w:t>
            </w:r>
          </w:p>
        </w:tc>
        <w:tc>
          <w:tcPr>
            <w:tcW w:w="2614" w:type="dxa"/>
          </w:tcPr>
          <w:p w14:paraId="428B36AC" w14:textId="77777777" w:rsidR="00422E18" w:rsidRPr="00A52C75" w:rsidRDefault="00422E18" w:rsidP="00843BA9">
            <w:pPr>
              <w:pStyle w:val="TableParagraph"/>
              <w:ind w:left="109" w:right="473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Epinephrine auto</w:t>
            </w:r>
            <w:r w:rsidRPr="00A52C75">
              <w:rPr>
                <w:spacing w:val="1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injector or prefilled</w:t>
            </w:r>
            <w:r w:rsidRPr="00A52C75">
              <w:rPr>
                <w:spacing w:val="1"/>
                <w:sz w:val="24"/>
                <w:szCs w:val="24"/>
              </w:rPr>
              <w:t xml:space="preserve"> </w:t>
            </w:r>
            <w:r w:rsidRPr="00A52C75">
              <w:rPr>
                <w:sz w:val="24"/>
                <w:szCs w:val="24"/>
              </w:rPr>
              <w:t>syringe</w:t>
            </w:r>
            <w:r w:rsidR="004A05ED" w:rsidRPr="00A52C75">
              <w:rPr>
                <w:i/>
                <w:sz w:val="24"/>
                <w:szCs w:val="24"/>
              </w:rPr>
              <w:t xml:space="preserve"> (0.1mg</w:t>
            </w:r>
            <w:r w:rsidRPr="00A52C7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52C75">
              <w:rPr>
                <w:i/>
                <w:sz w:val="24"/>
                <w:szCs w:val="24"/>
              </w:rPr>
              <w:t>0.15mg,</w:t>
            </w:r>
            <w:r w:rsidRPr="00A52C7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52C75">
              <w:rPr>
                <w:i/>
                <w:sz w:val="24"/>
                <w:szCs w:val="24"/>
              </w:rPr>
              <w:t>0.3</w:t>
            </w:r>
            <w:r w:rsidRPr="00A52C7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52C75">
              <w:rPr>
                <w:i/>
                <w:sz w:val="24"/>
                <w:szCs w:val="24"/>
              </w:rPr>
              <w:t>mg)</w:t>
            </w:r>
          </w:p>
        </w:tc>
      </w:tr>
      <w:tr w:rsidR="00B03A8E" w:rsidRPr="005B3298" w14:paraId="0B6A23E7" w14:textId="77777777" w:rsidTr="00CA2A43">
        <w:trPr>
          <w:trHeight w:val="458"/>
        </w:trPr>
        <w:tc>
          <w:tcPr>
            <w:tcW w:w="2072" w:type="dxa"/>
          </w:tcPr>
          <w:p w14:paraId="027A59EF" w14:textId="77777777" w:rsidR="00B03A8E" w:rsidRPr="00A52C75" w:rsidRDefault="00B03A8E" w:rsidP="00422E1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6 months of age </w:t>
            </w:r>
          </w:p>
        </w:tc>
        <w:tc>
          <w:tcPr>
            <w:tcW w:w="1305" w:type="dxa"/>
          </w:tcPr>
          <w:p w14:paraId="2AD8DA80" w14:textId="77777777" w:rsidR="00B03A8E" w:rsidRPr="00A52C75" w:rsidRDefault="00B03A8E" w:rsidP="00B03A8E">
            <w:pPr>
              <w:pStyle w:val="TableParagraph"/>
              <w:spacing w:line="270" w:lineRule="exact"/>
            </w:pPr>
            <w:r w:rsidRPr="00A52C75">
              <w:t>Up to 19 lbs.</w:t>
            </w:r>
            <w:r w:rsidRPr="00A52C75">
              <w:rPr>
                <w:i/>
              </w:rPr>
              <w:t xml:space="preserve"> </w:t>
            </w:r>
          </w:p>
        </w:tc>
        <w:tc>
          <w:tcPr>
            <w:tcW w:w="1305" w:type="dxa"/>
          </w:tcPr>
          <w:p w14:paraId="5C432E94" w14:textId="77777777" w:rsidR="00B03A8E" w:rsidRPr="00A52C75" w:rsidRDefault="00B03A8E" w:rsidP="004A05ED">
            <w:pPr>
              <w:pStyle w:val="TableParagraph"/>
              <w:spacing w:line="270" w:lineRule="exact"/>
            </w:pPr>
            <w:r w:rsidRPr="00A52C75">
              <w:t>Up to 8.5 kg</w:t>
            </w:r>
            <w:r w:rsidRPr="00A52C75">
              <w:rPr>
                <w:i/>
              </w:rPr>
              <w:t>.</w:t>
            </w:r>
          </w:p>
        </w:tc>
        <w:tc>
          <w:tcPr>
            <w:tcW w:w="2607" w:type="dxa"/>
          </w:tcPr>
          <w:p w14:paraId="185EB896" w14:textId="77777777" w:rsidR="00B03A8E" w:rsidRPr="00A52C75" w:rsidRDefault="00B03A8E" w:rsidP="00422E1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0.05mL (mg)</w:t>
            </w:r>
          </w:p>
        </w:tc>
        <w:tc>
          <w:tcPr>
            <w:tcW w:w="2614" w:type="dxa"/>
          </w:tcPr>
          <w:p w14:paraId="04DC1DA6" w14:textId="77777777" w:rsidR="00B03A8E" w:rsidRPr="00A52C75" w:rsidRDefault="00B03A8E" w:rsidP="004A05E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0.1mg** </w:t>
            </w:r>
          </w:p>
        </w:tc>
      </w:tr>
      <w:tr w:rsidR="00B03A8E" w:rsidRPr="005B3298" w14:paraId="3F9EA2E2" w14:textId="77777777" w:rsidTr="00A52C75">
        <w:trPr>
          <w:trHeight w:val="296"/>
        </w:trPr>
        <w:tc>
          <w:tcPr>
            <w:tcW w:w="2072" w:type="dxa"/>
          </w:tcPr>
          <w:p w14:paraId="01F00A0C" w14:textId="77777777" w:rsidR="00B03A8E" w:rsidRPr="00A52C75" w:rsidRDefault="00B03A8E" w:rsidP="004A05E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7 – 36 months </w:t>
            </w:r>
          </w:p>
        </w:tc>
        <w:tc>
          <w:tcPr>
            <w:tcW w:w="1305" w:type="dxa"/>
          </w:tcPr>
          <w:p w14:paraId="70BE1984" w14:textId="77777777" w:rsidR="00B03A8E" w:rsidRPr="00A52C75" w:rsidRDefault="00B03A8E" w:rsidP="00B03A8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20-32 lbs. </w:t>
            </w:r>
          </w:p>
        </w:tc>
        <w:tc>
          <w:tcPr>
            <w:tcW w:w="1305" w:type="dxa"/>
          </w:tcPr>
          <w:p w14:paraId="47E5CEC5" w14:textId="77777777" w:rsidR="00B03A8E" w:rsidRPr="00A52C75" w:rsidRDefault="00B03A8E" w:rsidP="00B03A8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9-14.5 kg.</w:t>
            </w:r>
          </w:p>
        </w:tc>
        <w:tc>
          <w:tcPr>
            <w:tcW w:w="2607" w:type="dxa"/>
          </w:tcPr>
          <w:p w14:paraId="563A4909" w14:textId="77777777" w:rsidR="00B03A8E" w:rsidRPr="00A52C75" w:rsidRDefault="00B03A8E" w:rsidP="00422E1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0.1mL (or mg)</w:t>
            </w:r>
          </w:p>
        </w:tc>
        <w:tc>
          <w:tcPr>
            <w:tcW w:w="2614" w:type="dxa"/>
          </w:tcPr>
          <w:p w14:paraId="1510C693" w14:textId="77777777" w:rsidR="00B03A8E" w:rsidRPr="00A52C75" w:rsidRDefault="00B03A8E" w:rsidP="00422E18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0.1 mg** </w:t>
            </w:r>
          </w:p>
        </w:tc>
      </w:tr>
      <w:tr w:rsidR="00B03A8E" w:rsidRPr="005B3298" w14:paraId="5DF14A03" w14:textId="77777777" w:rsidTr="008E0706">
        <w:trPr>
          <w:trHeight w:val="277"/>
        </w:trPr>
        <w:tc>
          <w:tcPr>
            <w:tcW w:w="2072" w:type="dxa"/>
          </w:tcPr>
          <w:p w14:paraId="43DB9BC2" w14:textId="77777777" w:rsidR="00B03A8E" w:rsidRPr="00A52C75" w:rsidRDefault="00B03A8E" w:rsidP="004A05E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37 </w:t>
            </w:r>
            <w:r w:rsidR="00A52C75" w:rsidRPr="00A52C75">
              <w:rPr>
                <w:sz w:val="24"/>
                <w:szCs w:val="24"/>
              </w:rPr>
              <w:t xml:space="preserve">– </w:t>
            </w:r>
            <w:r w:rsidRPr="00A52C75">
              <w:rPr>
                <w:sz w:val="24"/>
                <w:szCs w:val="24"/>
              </w:rPr>
              <w:t>59 months</w:t>
            </w:r>
          </w:p>
        </w:tc>
        <w:tc>
          <w:tcPr>
            <w:tcW w:w="1305" w:type="dxa"/>
          </w:tcPr>
          <w:p w14:paraId="5AF32B48" w14:textId="77777777" w:rsidR="00B03A8E" w:rsidRPr="00A52C75" w:rsidRDefault="00B03A8E" w:rsidP="00B03A8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33-39 lbs.  </w:t>
            </w:r>
          </w:p>
        </w:tc>
        <w:tc>
          <w:tcPr>
            <w:tcW w:w="1305" w:type="dxa"/>
          </w:tcPr>
          <w:p w14:paraId="3DD03FC6" w14:textId="77777777" w:rsidR="00B03A8E" w:rsidRPr="00A52C75" w:rsidRDefault="00B03A8E" w:rsidP="00B03A8E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15-17.5 kg</w:t>
            </w:r>
            <w:r w:rsidRPr="00A52C7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14:paraId="792B67DE" w14:textId="77777777" w:rsidR="00B03A8E" w:rsidRPr="00A52C75" w:rsidRDefault="00B03A8E" w:rsidP="00422E18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0.15mL (mg)</w:t>
            </w:r>
          </w:p>
        </w:tc>
        <w:tc>
          <w:tcPr>
            <w:tcW w:w="2614" w:type="dxa"/>
          </w:tcPr>
          <w:p w14:paraId="113CA0CB" w14:textId="77777777" w:rsidR="00B03A8E" w:rsidRPr="00A52C75" w:rsidRDefault="00B03A8E" w:rsidP="00422E18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 xml:space="preserve">0.15 mg/dose </w:t>
            </w:r>
          </w:p>
        </w:tc>
      </w:tr>
    </w:tbl>
    <w:p w14:paraId="0CB12CC2" w14:textId="77777777" w:rsidR="00422E18" w:rsidRPr="005B3298" w:rsidRDefault="00422E18" w:rsidP="002661A0">
      <w:pPr>
        <w:pStyle w:val="BodyText"/>
        <w:ind w:left="90"/>
      </w:pPr>
      <w:r w:rsidRPr="005B3298">
        <w:t>*If</w:t>
      </w:r>
      <w:r w:rsidRPr="005B3298">
        <w:rPr>
          <w:spacing w:val="-1"/>
        </w:rPr>
        <w:t xml:space="preserve"> </w:t>
      </w:r>
      <w:r w:rsidRPr="005B3298">
        <w:t>weight</w:t>
      </w:r>
      <w:r w:rsidRPr="005B3298">
        <w:rPr>
          <w:spacing w:val="-1"/>
        </w:rPr>
        <w:t xml:space="preserve"> </w:t>
      </w:r>
      <w:r w:rsidRPr="005B3298">
        <w:t>known, then dose</w:t>
      </w:r>
      <w:r w:rsidRPr="005B3298">
        <w:rPr>
          <w:spacing w:val="-1"/>
        </w:rPr>
        <w:t xml:space="preserve"> </w:t>
      </w:r>
      <w:r w:rsidRPr="005B3298">
        <w:t>by</w:t>
      </w:r>
      <w:r w:rsidRPr="005B3298">
        <w:rPr>
          <w:spacing w:val="-4"/>
        </w:rPr>
        <w:t xml:space="preserve"> </w:t>
      </w:r>
      <w:r w:rsidRPr="005B3298">
        <w:t>weight is</w:t>
      </w:r>
      <w:r w:rsidRPr="005B3298">
        <w:rPr>
          <w:spacing w:val="-1"/>
        </w:rPr>
        <w:t xml:space="preserve"> </w:t>
      </w:r>
      <w:r w:rsidRPr="005B3298">
        <w:t>preferred, if</w:t>
      </w:r>
      <w:r w:rsidRPr="005B3298">
        <w:rPr>
          <w:spacing w:val="-1"/>
        </w:rPr>
        <w:t xml:space="preserve"> </w:t>
      </w:r>
      <w:r w:rsidRPr="005B3298">
        <w:t>unknown then</w:t>
      </w:r>
      <w:r w:rsidRPr="005B3298">
        <w:rPr>
          <w:spacing w:val="-1"/>
        </w:rPr>
        <w:t xml:space="preserve"> </w:t>
      </w:r>
      <w:r w:rsidRPr="005B3298">
        <w:t>dose by</w:t>
      </w:r>
      <w:r w:rsidRPr="005B3298">
        <w:rPr>
          <w:spacing w:val="-6"/>
        </w:rPr>
        <w:t xml:space="preserve"> </w:t>
      </w:r>
      <w:r w:rsidRPr="005B3298">
        <w:t>age</w:t>
      </w:r>
      <w:r w:rsidRPr="005B3298">
        <w:rPr>
          <w:spacing w:val="-1"/>
        </w:rPr>
        <w:t xml:space="preserve"> </w:t>
      </w:r>
      <w:r w:rsidRPr="005B3298">
        <w:t>is</w:t>
      </w:r>
      <w:r w:rsidRPr="005B3298">
        <w:rPr>
          <w:spacing w:val="-1"/>
        </w:rPr>
        <w:t xml:space="preserve"> </w:t>
      </w:r>
      <w:r w:rsidRPr="005B3298">
        <w:t>appropriate.</w:t>
      </w:r>
    </w:p>
    <w:p w14:paraId="040ED5E3" w14:textId="77777777" w:rsidR="00422E18" w:rsidRDefault="00422E18" w:rsidP="00422E18">
      <w:pPr>
        <w:pStyle w:val="BodyText"/>
        <w:ind w:left="100"/>
      </w:pPr>
      <w:r w:rsidRPr="005B3298">
        <w:t>*Rounded</w:t>
      </w:r>
      <w:r w:rsidRPr="005B3298">
        <w:rPr>
          <w:spacing w:val="-1"/>
        </w:rPr>
        <w:t xml:space="preserve"> </w:t>
      </w:r>
      <w:r w:rsidRPr="005B3298">
        <w:t>weight</w:t>
      </w:r>
      <w:r w:rsidRPr="005B3298">
        <w:rPr>
          <w:spacing w:val="-1"/>
        </w:rPr>
        <w:t xml:space="preserve"> </w:t>
      </w:r>
      <w:r w:rsidRPr="005B3298">
        <w:t>at</w:t>
      </w:r>
      <w:r w:rsidRPr="005B3298">
        <w:rPr>
          <w:spacing w:val="-2"/>
        </w:rPr>
        <w:t xml:space="preserve"> </w:t>
      </w:r>
      <w:r w:rsidRPr="005B3298">
        <w:t>the 50th</w:t>
      </w:r>
      <w:r w:rsidRPr="005B3298">
        <w:rPr>
          <w:spacing w:val="-1"/>
        </w:rPr>
        <w:t xml:space="preserve"> </w:t>
      </w:r>
      <w:r w:rsidRPr="005B3298">
        <w:t>percentile</w:t>
      </w:r>
      <w:r w:rsidRPr="005B3298">
        <w:rPr>
          <w:spacing w:val="-2"/>
        </w:rPr>
        <w:t xml:space="preserve"> </w:t>
      </w:r>
      <w:r w:rsidRPr="005B3298">
        <w:t>for</w:t>
      </w:r>
      <w:r w:rsidRPr="005B3298">
        <w:rPr>
          <w:spacing w:val="-1"/>
        </w:rPr>
        <w:t xml:space="preserve"> </w:t>
      </w:r>
      <w:r w:rsidRPr="005B3298">
        <w:t>each</w:t>
      </w:r>
      <w:r w:rsidRPr="005B3298">
        <w:rPr>
          <w:spacing w:val="-1"/>
        </w:rPr>
        <w:t xml:space="preserve"> </w:t>
      </w:r>
      <w:r w:rsidRPr="005B3298">
        <w:t>age</w:t>
      </w:r>
      <w:r w:rsidRPr="005B3298">
        <w:rPr>
          <w:spacing w:val="-1"/>
        </w:rPr>
        <w:t xml:space="preserve"> </w:t>
      </w:r>
      <w:r w:rsidRPr="005B3298">
        <w:t>range</w:t>
      </w:r>
    </w:p>
    <w:p w14:paraId="48301CE9" w14:textId="77777777" w:rsidR="00B03A8E" w:rsidRPr="00FD6285" w:rsidRDefault="00B03A8E" w:rsidP="00422E18">
      <w:pPr>
        <w:pStyle w:val="BodyText"/>
        <w:ind w:left="100"/>
      </w:pPr>
      <w:r w:rsidRPr="00FD6285">
        <w:t xml:space="preserve">** 0.1 mg auto injector </w:t>
      </w:r>
      <w:proofErr w:type="gramStart"/>
      <w:r w:rsidRPr="00FD6285">
        <w:t>is licensed</w:t>
      </w:r>
      <w:proofErr w:type="gramEnd"/>
      <w:r w:rsidRPr="00FD6285">
        <w:t xml:space="preserve"> for use in </w:t>
      </w:r>
      <w:r w:rsidR="00A24A60" w:rsidRPr="00FD6285">
        <w:t xml:space="preserve">infants and children who weight </w:t>
      </w:r>
      <w:r w:rsidRPr="00FD6285">
        <w:t xml:space="preserve">7.5-14 kg. </w:t>
      </w:r>
    </w:p>
    <w:p w14:paraId="78D2005D" w14:textId="77777777" w:rsidR="00422E18" w:rsidRPr="00FD6285" w:rsidRDefault="00422E18" w:rsidP="00422E18">
      <w:pPr>
        <w:pStyle w:val="BodyText"/>
        <w:spacing w:before="8"/>
      </w:pPr>
    </w:p>
    <w:p w14:paraId="2B64FB4E" w14:textId="77777777" w:rsidR="00422E18" w:rsidRPr="00FD6285" w:rsidRDefault="00422E18" w:rsidP="00422E18">
      <w:pPr>
        <w:pStyle w:val="BodyText"/>
        <w:spacing w:after="6"/>
        <w:ind w:left="280"/>
      </w:pPr>
      <w:r w:rsidRPr="00FD6285">
        <w:t>May</w:t>
      </w:r>
      <w:r w:rsidRPr="00FD6285">
        <w:rPr>
          <w:spacing w:val="-6"/>
        </w:rPr>
        <w:t xml:space="preserve"> </w:t>
      </w:r>
      <w:r w:rsidRPr="00FD6285">
        <w:t>use</w:t>
      </w:r>
      <w:r w:rsidRPr="00FD6285">
        <w:rPr>
          <w:spacing w:val="-2"/>
        </w:rPr>
        <w:t xml:space="preserve"> </w:t>
      </w:r>
      <w:r w:rsidRPr="00FD6285">
        <w:t>Diphenhydramine</w:t>
      </w:r>
      <w:r w:rsidRPr="00FD6285">
        <w:rPr>
          <w:spacing w:val="-1"/>
        </w:rPr>
        <w:t xml:space="preserve"> </w:t>
      </w:r>
      <w:r w:rsidRPr="00FD6285">
        <w:t>(Benadryl) as a</w:t>
      </w:r>
      <w:r w:rsidRPr="00FD6285">
        <w:rPr>
          <w:spacing w:val="-2"/>
        </w:rPr>
        <w:t xml:space="preserve"> </w:t>
      </w:r>
      <w:r w:rsidRPr="00FD6285">
        <w:t>second line</w:t>
      </w:r>
      <w:r w:rsidRPr="00FD6285">
        <w:rPr>
          <w:spacing w:val="2"/>
        </w:rPr>
        <w:t xml:space="preserve"> </w:t>
      </w:r>
      <w:r w:rsidRPr="00FD6285">
        <w:t>treatment</w:t>
      </w:r>
    </w:p>
    <w:tbl>
      <w:tblPr>
        <w:tblW w:w="9904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170"/>
        <w:gridCol w:w="1280"/>
        <w:gridCol w:w="5402"/>
      </w:tblGrid>
      <w:tr w:rsidR="00422E18" w:rsidRPr="00FD6285" w14:paraId="4FE2B072" w14:textId="77777777" w:rsidTr="00FD6285">
        <w:trPr>
          <w:trHeight w:val="368"/>
        </w:trPr>
        <w:tc>
          <w:tcPr>
            <w:tcW w:w="2052" w:type="dxa"/>
          </w:tcPr>
          <w:p w14:paraId="5C099B34" w14:textId="77777777" w:rsidR="00422E18" w:rsidRPr="00FD6285" w:rsidRDefault="00422E18" w:rsidP="0042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D6285">
              <w:rPr>
                <w:b/>
                <w:sz w:val="24"/>
                <w:szCs w:val="24"/>
              </w:rPr>
              <w:t>Age</w:t>
            </w:r>
            <w:r w:rsidRPr="00FD62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D6285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450" w:type="dxa"/>
            <w:gridSpan w:val="2"/>
          </w:tcPr>
          <w:p w14:paraId="7793F8BF" w14:textId="77777777" w:rsidR="00422E18" w:rsidRPr="00FD6285" w:rsidRDefault="00422E18" w:rsidP="00422E18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FD6285">
              <w:rPr>
                <w:b/>
                <w:sz w:val="24"/>
                <w:szCs w:val="24"/>
              </w:rPr>
              <w:t>Range of weight</w:t>
            </w:r>
          </w:p>
        </w:tc>
        <w:tc>
          <w:tcPr>
            <w:tcW w:w="5402" w:type="dxa"/>
          </w:tcPr>
          <w:p w14:paraId="02BAB5F2" w14:textId="77777777" w:rsidR="00422E18" w:rsidRPr="00FD6285" w:rsidRDefault="00422E18" w:rsidP="00FD6285">
            <w:pPr>
              <w:pStyle w:val="TableParagraph"/>
              <w:ind w:left="101"/>
              <w:rPr>
                <w:i/>
                <w:sz w:val="24"/>
                <w:szCs w:val="24"/>
              </w:rPr>
            </w:pPr>
            <w:r w:rsidRPr="00FD6285">
              <w:rPr>
                <w:b/>
                <w:sz w:val="24"/>
                <w:szCs w:val="24"/>
              </w:rPr>
              <w:t>Diphenhydramine</w:t>
            </w:r>
            <w:r w:rsidRPr="00FD62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D6285">
              <w:rPr>
                <w:b/>
                <w:i/>
                <w:sz w:val="24"/>
                <w:szCs w:val="24"/>
              </w:rPr>
              <w:t>(Benadryl)</w:t>
            </w:r>
            <w:r w:rsidRPr="00FD628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D6285">
              <w:rPr>
                <w:b/>
                <w:sz w:val="24"/>
                <w:szCs w:val="24"/>
              </w:rPr>
              <w:t>dose</w:t>
            </w:r>
            <w:r w:rsidR="00B03A8E" w:rsidRPr="00FD6285">
              <w:rPr>
                <w:b/>
                <w:sz w:val="24"/>
                <w:szCs w:val="24"/>
              </w:rPr>
              <w:t xml:space="preserve"> 1mg/kg</w:t>
            </w:r>
          </w:p>
        </w:tc>
      </w:tr>
      <w:tr w:rsidR="00B03A8E" w:rsidRPr="00FD6285" w14:paraId="03CE93C1" w14:textId="77777777" w:rsidTr="00FD6285">
        <w:trPr>
          <w:trHeight w:val="359"/>
        </w:trPr>
        <w:tc>
          <w:tcPr>
            <w:tcW w:w="2052" w:type="dxa"/>
          </w:tcPr>
          <w:p w14:paraId="4697F3B6" w14:textId="77777777" w:rsidR="00B03A8E" w:rsidRPr="00FD6285" w:rsidRDefault="00FD6285" w:rsidP="00422E1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7 – 36 months</w:t>
            </w:r>
          </w:p>
        </w:tc>
        <w:tc>
          <w:tcPr>
            <w:tcW w:w="1170" w:type="dxa"/>
          </w:tcPr>
          <w:p w14:paraId="4E6D65FB" w14:textId="77777777" w:rsidR="00B03A8E" w:rsidRPr="00FD6285" w:rsidRDefault="00B03A8E" w:rsidP="00422E1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20-32 lbs.</w:t>
            </w:r>
          </w:p>
        </w:tc>
        <w:tc>
          <w:tcPr>
            <w:tcW w:w="1280" w:type="dxa"/>
          </w:tcPr>
          <w:p w14:paraId="55EE385B" w14:textId="77777777" w:rsidR="00B03A8E" w:rsidRPr="00FD6285" w:rsidRDefault="00B03A8E" w:rsidP="00422E18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9-14.5 kg.</w:t>
            </w:r>
          </w:p>
        </w:tc>
        <w:tc>
          <w:tcPr>
            <w:tcW w:w="5402" w:type="dxa"/>
          </w:tcPr>
          <w:p w14:paraId="2EF4E3A9" w14:textId="77777777" w:rsidR="00B03A8E" w:rsidRPr="00FD6285" w:rsidRDefault="00B03A8E" w:rsidP="00422E1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10-15 mg/dose</w:t>
            </w:r>
          </w:p>
        </w:tc>
      </w:tr>
      <w:tr w:rsidR="00B03A8E" w:rsidRPr="005B3298" w14:paraId="492C9122" w14:textId="77777777" w:rsidTr="00FD6285">
        <w:trPr>
          <w:trHeight w:val="341"/>
        </w:trPr>
        <w:tc>
          <w:tcPr>
            <w:tcW w:w="2052" w:type="dxa"/>
          </w:tcPr>
          <w:p w14:paraId="2706FFEC" w14:textId="77777777" w:rsidR="00B03A8E" w:rsidRPr="00FD6285" w:rsidRDefault="00FD6285" w:rsidP="00422E18">
            <w:pPr>
              <w:pStyle w:val="TableParagraph"/>
              <w:spacing w:line="261" w:lineRule="auto"/>
              <w:ind w:right="428"/>
              <w:rPr>
                <w:sz w:val="24"/>
                <w:szCs w:val="24"/>
              </w:rPr>
            </w:pPr>
            <w:r w:rsidRPr="00A52C75">
              <w:rPr>
                <w:sz w:val="24"/>
                <w:szCs w:val="24"/>
              </w:rPr>
              <w:t>37 – 59 months</w:t>
            </w:r>
          </w:p>
        </w:tc>
        <w:tc>
          <w:tcPr>
            <w:tcW w:w="1170" w:type="dxa"/>
          </w:tcPr>
          <w:p w14:paraId="5294CC09" w14:textId="77777777" w:rsidR="00B03A8E" w:rsidRPr="00FD6285" w:rsidRDefault="00B03A8E" w:rsidP="00422E1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33-39 lbs.</w:t>
            </w:r>
          </w:p>
        </w:tc>
        <w:tc>
          <w:tcPr>
            <w:tcW w:w="1280" w:type="dxa"/>
          </w:tcPr>
          <w:p w14:paraId="3164642A" w14:textId="77777777" w:rsidR="00B03A8E" w:rsidRPr="00FD6285" w:rsidRDefault="00B03A8E" w:rsidP="00422E1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15-17.5 kg.</w:t>
            </w:r>
          </w:p>
        </w:tc>
        <w:tc>
          <w:tcPr>
            <w:tcW w:w="5402" w:type="dxa"/>
          </w:tcPr>
          <w:p w14:paraId="73637280" w14:textId="77777777" w:rsidR="00B03A8E" w:rsidRPr="00FD6285" w:rsidRDefault="00B03A8E" w:rsidP="00422E1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D6285">
              <w:rPr>
                <w:sz w:val="24"/>
                <w:szCs w:val="24"/>
              </w:rPr>
              <w:t>15-20 mg/dose</w:t>
            </w:r>
          </w:p>
        </w:tc>
      </w:tr>
    </w:tbl>
    <w:p w14:paraId="4DC8B046" w14:textId="77777777" w:rsidR="00422E18" w:rsidRPr="005B3298" w:rsidRDefault="005B3298" w:rsidP="00422E18">
      <w:pPr>
        <w:pStyle w:val="BodyText"/>
        <w:ind w:left="100"/>
      </w:pPr>
      <w:r w:rsidRPr="005B3298">
        <w:t>*</w:t>
      </w:r>
      <w:r w:rsidR="00422E18" w:rsidRPr="005B3298">
        <w:t>If</w:t>
      </w:r>
      <w:r w:rsidR="00422E18" w:rsidRPr="005B3298">
        <w:rPr>
          <w:spacing w:val="-1"/>
        </w:rPr>
        <w:t xml:space="preserve"> </w:t>
      </w:r>
      <w:r w:rsidR="00422E18" w:rsidRPr="005B3298">
        <w:t>weight known</w:t>
      </w:r>
      <w:r w:rsidR="00422E18" w:rsidRPr="005B3298">
        <w:rPr>
          <w:spacing w:val="-1"/>
        </w:rPr>
        <w:t xml:space="preserve"> </w:t>
      </w:r>
      <w:r w:rsidR="00422E18" w:rsidRPr="005B3298">
        <w:t>then dose</w:t>
      </w:r>
      <w:r w:rsidR="00422E18" w:rsidRPr="005B3298">
        <w:rPr>
          <w:spacing w:val="-1"/>
        </w:rPr>
        <w:t xml:space="preserve"> </w:t>
      </w:r>
      <w:r w:rsidR="00422E18" w:rsidRPr="005B3298">
        <w:t>by</w:t>
      </w:r>
      <w:r w:rsidR="00422E18" w:rsidRPr="005B3298">
        <w:rPr>
          <w:spacing w:val="-4"/>
        </w:rPr>
        <w:t xml:space="preserve"> </w:t>
      </w:r>
      <w:r w:rsidR="00422E18" w:rsidRPr="005B3298">
        <w:t>weight is</w:t>
      </w:r>
      <w:r w:rsidR="00422E18" w:rsidRPr="005B3298">
        <w:rPr>
          <w:spacing w:val="2"/>
        </w:rPr>
        <w:t xml:space="preserve"> </w:t>
      </w:r>
      <w:r w:rsidR="00422E18" w:rsidRPr="005B3298">
        <w:t>preferred,</w:t>
      </w:r>
      <w:r w:rsidR="00422E18" w:rsidRPr="005B3298">
        <w:rPr>
          <w:spacing w:val="-1"/>
        </w:rPr>
        <w:t xml:space="preserve"> </w:t>
      </w:r>
      <w:r w:rsidR="00422E18" w:rsidRPr="005B3298">
        <w:t>if unknown then</w:t>
      </w:r>
      <w:r w:rsidR="00422E18" w:rsidRPr="005B3298">
        <w:rPr>
          <w:spacing w:val="-1"/>
        </w:rPr>
        <w:t xml:space="preserve"> </w:t>
      </w:r>
      <w:r w:rsidR="00422E18" w:rsidRPr="005B3298">
        <w:t>dose by</w:t>
      </w:r>
      <w:r w:rsidR="00422E18" w:rsidRPr="005B3298">
        <w:rPr>
          <w:spacing w:val="-5"/>
        </w:rPr>
        <w:t xml:space="preserve"> </w:t>
      </w:r>
      <w:r w:rsidR="00422E18" w:rsidRPr="005B3298">
        <w:t>age</w:t>
      </w:r>
      <w:r w:rsidR="00422E18" w:rsidRPr="005B3298">
        <w:rPr>
          <w:spacing w:val="-2"/>
        </w:rPr>
        <w:t xml:space="preserve"> </w:t>
      </w:r>
      <w:r w:rsidR="00422E18" w:rsidRPr="005B3298">
        <w:t>is appropriate.</w:t>
      </w:r>
    </w:p>
    <w:p w14:paraId="271F4EFD" w14:textId="77777777" w:rsidR="00422E18" w:rsidRPr="005B3298" w:rsidRDefault="00422E18" w:rsidP="00422E18">
      <w:pPr>
        <w:pStyle w:val="BodyText"/>
        <w:ind w:left="100"/>
      </w:pPr>
      <w:r w:rsidRPr="005B3298">
        <w:t>*Rounded</w:t>
      </w:r>
      <w:r w:rsidRPr="005B3298">
        <w:rPr>
          <w:spacing w:val="-1"/>
        </w:rPr>
        <w:t xml:space="preserve"> </w:t>
      </w:r>
      <w:r w:rsidRPr="005B3298">
        <w:t>weight</w:t>
      </w:r>
      <w:r w:rsidRPr="005B3298">
        <w:rPr>
          <w:spacing w:val="-1"/>
        </w:rPr>
        <w:t xml:space="preserve"> </w:t>
      </w:r>
      <w:r w:rsidRPr="005B3298">
        <w:t>at</w:t>
      </w:r>
      <w:r w:rsidRPr="005B3298">
        <w:rPr>
          <w:spacing w:val="-2"/>
        </w:rPr>
        <w:t xml:space="preserve"> </w:t>
      </w:r>
      <w:r w:rsidRPr="005B3298">
        <w:t>the 50th</w:t>
      </w:r>
      <w:r w:rsidRPr="005B3298">
        <w:rPr>
          <w:spacing w:val="-1"/>
        </w:rPr>
        <w:t xml:space="preserve"> </w:t>
      </w:r>
      <w:r w:rsidRPr="005B3298">
        <w:t>percentile</w:t>
      </w:r>
      <w:r w:rsidRPr="005B3298">
        <w:rPr>
          <w:spacing w:val="-2"/>
        </w:rPr>
        <w:t xml:space="preserve"> </w:t>
      </w:r>
      <w:r w:rsidRPr="005B3298">
        <w:t>for</w:t>
      </w:r>
      <w:r w:rsidRPr="005B3298">
        <w:rPr>
          <w:spacing w:val="-1"/>
        </w:rPr>
        <w:t xml:space="preserve"> </w:t>
      </w:r>
      <w:r w:rsidRPr="005B3298">
        <w:t>each</w:t>
      </w:r>
      <w:r w:rsidRPr="005B3298">
        <w:rPr>
          <w:spacing w:val="-1"/>
        </w:rPr>
        <w:t xml:space="preserve"> </w:t>
      </w:r>
      <w:r w:rsidRPr="005B3298">
        <w:t>age</w:t>
      </w:r>
      <w:r w:rsidRPr="005B3298">
        <w:rPr>
          <w:spacing w:val="-1"/>
        </w:rPr>
        <w:t xml:space="preserve"> </w:t>
      </w:r>
      <w:r w:rsidRPr="005B3298">
        <w:t>range</w:t>
      </w:r>
    </w:p>
    <w:p w14:paraId="7726066A" w14:textId="41B0E373" w:rsidR="00422E18" w:rsidRPr="005B3298" w:rsidRDefault="00422E18" w:rsidP="00422E18">
      <w:pPr>
        <w:pStyle w:val="BodyText"/>
        <w:ind w:left="100" w:right="508"/>
      </w:pPr>
      <w:r w:rsidRPr="005B3298">
        <w:t>**</w:t>
      </w:r>
      <w:r w:rsidR="005B3298" w:rsidRPr="005B3298">
        <w:rPr>
          <w:spacing w:val="-1"/>
        </w:rPr>
        <w:t>A</w:t>
      </w:r>
      <w:r w:rsidRPr="005B3298">
        <w:t>AP.</w:t>
      </w:r>
      <w:r w:rsidRPr="005B3298">
        <w:rPr>
          <w:spacing w:val="-1"/>
        </w:rPr>
        <w:t xml:space="preserve"> </w:t>
      </w:r>
      <w:r w:rsidRPr="005B3298">
        <w:t>Red</w:t>
      </w:r>
      <w:r w:rsidRPr="005B3298">
        <w:rPr>
          <w:spacing w:val="-1"/>
        </w:rPr>
        <w:t xml:space="preserve"> </w:t>
      </w:r>
      <w:r w:rsidRPr="005B3298">
        <w:t>Book:</w:t>
      </w:r>
      <w:r w:rsidRPr="005B3298">
        <w:rPr>
          <w:spacing w:val="-1"/>
        </w:rPr>
        <w:t xml:space="preserve"> </w:t>
      </w:r>
      <w:r w:rsidRPr="005B3298">
        <w:t>2018–2021, 31st</w:t>
      </w:r>
      <w:r w:rsidRPr="005B3298">
        <w:rPr>
          <w:spacing w:val="-1"/>
        </w:rPr>
        <w:t xml:space="preserve"> </w:t>
      </w:r>
      <w:r w:rsidRPr="005B3298">
        <w:t>ed.</w:t>
      </w:r>
      <w:r w:rsidRPr="005B3298">
        <w:rPr>
          <w:spacing w:val="-1"/>
        </w:rPr>
        <w:t xml:space="preserve"> </w:t>
      </w:r>
      <w:r w:rsidRPr="005B3298">
        <w:t>(p.</w:t>
      </w:r>
      <w:r w:rsidRPr="005B3298">
        <w:rPr>
          <w:spacing w:val="-2"/>
        </w:rPr>
        <w:t xml:space="preserve"> </w:t>
      </w:r>
      <w:r w:rsidRPr="005B3298">
        <w:t>66). Diphenhydramine</w:t>
      </w:r>
      <w:r w:rsidRPr="005B3298">
        <w:rPr>
          <w:spacing w:val="-1"/>
        </w:rPr>
        <w:t xml:space="preserve"> </w:t>
      </w:r>
      <w:r w:rsidRPr="005B3298">
        <w:t>maximum</w:t>
      </w:r>
      <w:r w:rsidRPr="005B3298">
        <w:rPr>
          <w:spacing w:val="-1"/>
        </w:rPr>
        <w:t xml:space="preserve"> </w:t>
      </w:r>
      <w:r w:rsidRPr="005B3298">
        <w:t>single</w:t>
      </w:r>
      <w:r w:rsidRPr="005B3298">
        <w:rPr>
          <w:spacing w:val="-1"/>
        </w:rPr>
        <w:t xml:space="preserve"> </w:t>
      </w:r>
      <w:r w:rsidRPr="005B3298">
        <w:t>dose</w:t>
      </w:r>
      <w:r w:rsidRPr="005B3298">
        <w:rPr>
          <w:spacing w:val="-3"/>
        </w:rPr>
        <w:t xml:space="preserve"> </w:t>
      </w:r>
      <w:r w:rsidRPr="005B3298">
        <w:t xml:space="preserve">for </w:t>
      </w:r>
      <w:r w:rsidR="00243D71" w:rsidRPr="005B3298">
        <w:t>children</w:t>
      </w:r>
      <w:r w:rsidR="00243D71">
        <w:t xml:space="preserve"> </w:t>
      </w:r>
      <w:r w:rsidR="00CE46DF">
        <w:t xml:space="preserve">younger than </w:t>
      </w:r>
      <w:r w:rsidRPr="005B3298">
        <w:t>age</w:t>
      </w:r>
      <w:r w:rsidRPr="005B3298">
        <w:rPr>
          <w:spacing w:val="-1"/>
        </w:rPr>
        <w:t xml:space="preserve"> </w:t>
      </w:r>
      <w:r w:rsidRPr="005B3298">
        <w:t>12</w:t>
      </w:r>
      <w:r w:rsidRPr="005B3298">
        <w:rPr>
          <w:spacing w:val="3"/>
        </w:rPr>
        <w:t xml:space="preserve"> </w:t>
      </w:r>
      <w:r w:rsidRPr="005B3298">
        <w:t>years is</w:t>
      </w:r>
      <w:r w:rsidRPr="005B3298">
        <w:rPr>
          <w:spacing w:val="-1"/>
        </w:rPr>
        <w:t xml:space="preserve"> </w:t>
      </w:r>
      <w:r w:rsidRPr="005B3298">
        <w:t>40 mg</w:t>
      </w:r>
      <w:r w:rsidR="0095139D">
        <w:t>.</w:t>
      </w:r>
    </w:p>
    <w:p w14:paraId="08D10DCB" w14:textId="77777777" w:rsidR="00422E18" w:rsidRPr="005B3298" w:rsidRDefault="00422E18" w:rsidP="005B3298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433" w:hanging="488"/>
        <w:jc w:val="left"/>
        <w:rPr>
          <w:sz w:val="24"/>
          <w:szCs w:val="24"/>
        </w:rPr>
      </w:pPr>
      <w:r w:rsidRPr="005B3298">
        <w:rPr>
          <w:sz w:val="24"/>
          <w:szCs w:val="24"/>
        </w:rPr>
        <w:t>Monitor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the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patient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closely</w:t>
      </w:r>
      <w:r w:rsidRPr="005B3298">
        <w:rPr>
          <w:spacing w:val="-6"/>
          <w:sz w:val="24"/>
          <w:szCs w:val="24"/>
        </w:rPr>
        <w:t xml:space="preserve"> </w:t>
      </w:r>
      <w:r w:rsidRPr="005B3298">
        <w:rPr>
          <w:sz w:val="24"/>
          <w:szCs w:val="24"/>
        </w:rPr>
        <w:t>until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EMS arrives.</w:t>
      </w:r>
      <w:r w:rsidRPr="005B3298">
        <w:rPr>
          <w:spacing w:val="58"/>
          <w:sz w:val="24"/>
          <w:szCs w:val="24"/>
        </w:rPr>
        <w:t xml:space="preserve"> </w:t>
      </w:r>
      <w:r w:rsidRPr="005B3298">
        <w:rPr>
          <w:sz w:val="24"/>
          <w:szCs w:val="24"/>
        </w:rPr>
        <w:t>Monitor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blood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pressure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and </w:t>
      </w:r>
      <w:r w:rsidR="00AD1EF6">
        <w:rPr>
          <w:sz w:val="24"/>
          <w:szCs w:val="24"/>
        </w:rPr>
        <w:t xml:space="preserve">pulse every </w:t>
      </w:r>
      <w:r w:rsidRPr="005B3298">
        <w:rPr>
          <w:sz w:val="24"/>
          <w:szCs w:val="24"/>
        </w:rPr>
        <w:t>5 minutes.</w:t>
      </w:r>
    </w:p>
    <w:p w14:paraId="570ACCD5" w14:textId="77777777" w:rsidR="00422E18" w:rsidRPr="005B3298" w:rsidRDefault="00422E18" w:rsidP="005B3298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481" w:hanging="555"/>
        <w:jc w:val="left"/>
        <w:rPr>
          <w:sz w:val="24"/>
          <w:szCs w:val="24"/>
        </w:rPr>
      </w:pPr>
      <w:r w:rsidRPr="005B3298">
        <w:rPr>
          <w:sz w:val="24"/>
          <w:szCs w:val="24"/>
        </w:rPr>
        <w:lastRenderedPageBreak/>
        <w:t>If EMS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has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not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arrive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and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symptoms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are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still present,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repeat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dose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of</w:t>
      </w:r>
      <w:r w:rsidRPr="005B3298">
        <w:rPr>
          <w:spacing w:val="-2"/>
          <w:sz w:val="24"/>
          <w:szCs w:val="24"/>
        </w:rPr>
        <w:t xml:space="preserve"> </w:t>
      </w:r>
      <w:r w:rsidRPr="005B3298">
        <w:rPr>
          <w:sz w:val="24"/>
          <w:szCs w:val="24"/>
        </w:rPr>
        <w:t>epinephrine</w:t>
      </w:r>
      <w:r w:rsidR="00AD1EF6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every</w:t>
      </w:r>
      <w:r w:rsidRPr="005B3298">
        <w:rPr>
          <w:spacing w:val="-6"/>
          <w:sz w:val="24"/>
          <w:szCs w:val="24"/>
        </w:rPr>
        <w:t xml:space="preserve"> </w:t>
      </w:r>
      <w:r w:rsidRPr="005B3298">
        <w:rPr>
          <w:sz w:val="24"/>
          <w:szCs w:val="24"/>
        </w:rPr>
        <w:t>5-15 minutes for up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to </w:t>
      </w:r>
      <w:proofErr w:type="gramStart"/>
      <w:r w:rsidRPr="005B3298">
        <w:rPr>
          <w:sz w:val="24"/>
          <w:szCs w:val="24"/>
        </w:rPr>
        <w:t>3</w:t>
      </w:r>
      <w:proofErr w:type="gramEnd"/>
      <w:r w:rsidRPr="005B3298">
        <w:rPr>
          <w:sz w:val="24"/>
          <w:szCs w:val="24"/>
        </w:rPr>
        <w:t xml:space="preserve"> doses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depending</w:t>
      </w:r>
      <w:r w:rsidRPr="005B3298">
        <w:rPr>
          <w:spacing w:val="-3"/>
          <w:sz w:val="24"/>
          <w:szCs w:val="24"/>
        </w:rPr>
        <w:t xml:space="preserve"> </w:t>
      </w:r>
      <w:r w:rsidRPr="005B3298">
        <w:rPr>
          <w:sz w:val="24"/>
          <w:szCs w:val="24"/>
        </w:rPr>
        <w:t>on patient’s response.</w:t>
      </w:r>
    </w:p>
    <w:p w14:paraId="5460E809" w14:textId="77777777" w:rsidR="00422E18" w:rsidRPr="005B3298" w:rsidRDefault="00422E18" w:rsidP="005B3298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right="279" w:hanging="620"/>
        <w:jc w:val="left"/>
        <w:rPr>
          <w:sz w:val="24"/>
          <w:szCs w:val="24"/>
        </w:rPr>
      </w:pPr>
      <w:r w:rsidRPr="005B3298">
        <w:rPr>
          <w:sz w:val="24"/>
          <w:szCs w:val="24"/>
        </w:rPr>
        <w:t>Record the patient’s reaction to the vaccine (e.g., hives, anaphylaxis), all vital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signs, and medications administered to the patient, including time dosage,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response, and the name of the medical personnel who administered the medication</w:t>
      </w:r>
      <w:r w:rsidR="00AD1EF6">
        <w:rPr>
          <w:sz w:val="24"/>
          <w:szCs w:val="24"/>
        </w:rPr>
        <w:t xml:space="preserve"> </w:t>
      </w:r>
      <w:r w:rsidRPr="005B3298">
        <w:rPr>
          <w:sz w:val="24"/>
          <w:szCs w:val="24"/>
        </w:rPr>
        <w:t>and other relevant clinical information.</w:t>
      </w:r>
      <w:r w:rsidRPr="005B3298">
        <w:rPr>
          <w:spacing w:val="60"/>
          <w:sz w:val="24"/>
          <w:szCs w:val="24"/>
        </w:rPr>
        <w:t xml:space="preserve"> </w:t>
      </w:r>
      <w:r w:rsidRPr="005B3298">
        <w:rPr>
          <w:sz w:val="24"/>
          <w:szCs w:val="24"/>
        </w:rPr>
        <w:t>Report the incident to the Vaccine</w:t>
      </w:r>
      <w:r w:rsidRPr="005B3298">
        <w:rPr>
          <w:spacing w:val="1"/>
          <w:sz w:val="24"/>
          <w:szCs w:val="24"/>
        </w:rPr>
        <w:t xml:space="preserve"> </w:t>
      </w:r>
      <w:r w:rsidRPr="005B3298">
        <w:rPr>
          <w:sz w:val="24"/>
          <w:szCs w:val="24"/>
        </w:rPr>
        <w:t>Adverse Event Reporting System (VAERS) at</w:t>
      </w:r>
      <w:r w:rsidRPr="005B3298">
        <w:rPr>
          <w:color w:val="0000FF"/>
          <w:spacing w:val="1"/>
          <w:sz w:val="24"/>
          <w:szCs w:val="24"/>
        </w:rPr>
        <w:t xml:space="preserve"> </w:t>
      </w:r>
      <w:hyperlink r:id="rId17">
        <w:r w:rsidRPr="005B3298">
          <w:rPr>
            <w:color w:val="0000FF"/>
            <w:sz w:val="24"/>
            <w:szCs w:val="24"/>
            <w:u w:val="single" w:color="0000FF"/>
          </w:rPr>
          <w:t>https://vaers.hhs.gov/reportevent.html</w:t>
        </w:r>
        <w:r w:rsidRPr="005B3298">
          <w:rPr>
            <w:color w:val="0000FF"/>
            <w:spacing w:val="2"/>
            <w:sz w:val="24"/>
            <w:szCs w:val="24"/>
          </w:rPr>
          <w:t xml:space="preserve"> </w:t>
        </w:r>
      </w:hyperlink>
      <w:r w:rsidRPr="005B3298">
        <w:rPr>
          <w:sz w:val="24"/>
          <w:szCs w:val="24"/>
        </w:rPr>
        <w:t>or call</w:t>
      </w:r>
      <w:r w:rsidRPr="005B3298">
        <w:rPr>
          <w:spacing w:val="-1"/>
          <w:sz w:val="24"/>
          <w:szCs w:val="24"/>
        </w:rPr>
        <w:t xml:space="preserve"> </w:t>
      </w:r>
      <w:r w:rsidRPr="005B3298">
        <w:rPr>
          <w:sz w:val="24"/>
          <w:szCs w:val="24"/>
        </w:rPr>
        <w:t>1-800-822-7967.</w:t>
      </w:r>
    </w:p>
    <w:p w14:paraId="24B28740" w14:textId="77777777" w:rsidR="00422E18" w:rsidRPr="00115D64" w:rsidRDefault="00422E18" w:rsidP="005B3298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hanging="608"/>
        <w:jc w:val="left"/>
        <w:rPr>
          <w:sz w:val="24"/>
          <w:szCs w:val="24"/>
        </w:rPr>
      </w:pPr>
      <w:r w:rsidRPr="005B3298">
        <w:rPr>
          <w:sz w:val="24"/>
          <w:szCs w:val="24"/>
        </w:rPr>
        <w:t>Notify</w:t>
      </w:r>
      <w:r w:rsidRPr="005B3298">
        <w:rPr>
          <w:spacing w:val="-6"/>
          <w:sz w:val="24"/>
          <w:szCs w:val="24"/>
        </w:rPr>
        <w:t xml:space="preserve"> </w:t>
      </w:r>
      <w:r w:rsidRPr="005B3298">
        <w:rPr>
          <w:sz w:val="24"/>
          <w:szCs w:val="24"/>
        </w:rPr>
        <w:t xml:space="preserve">the </w:t>
      </w:r>
      <w:r w:rsidRPr="00115D64">
        <w:rPr>
          <w:sz w:val="24"/>
          <w:szCs w:val="24"/>
        </w:rPr>
        <w:t>patient’s primary</w:t>
      </w:r>
      <w:r w:rsidRPr="00115D64">
        <w:rPr>
          <w:spacing w:val="-6"/>
          <w:sz w:val="24"/>
          <w:szCs w:val="24"/>
        </w:rPr>
        <w:t xml:space="preserve"> </w:t>
      </w:r>
      <w:r w:rsidRPr="00115D64">
        <w:rPr>
          <w:sz w:val="24"/>
          <w:szCs w:val="24"/>
        </w:rPr>
        <w:t>care</w:t>
      </w:r>
      <w:r w:rsidRPr="00115D64">
        <w:rPr>
          <w:spacing w:val="-2"/>
          <w:sz w:val="24"/>
          <w:szCs w:val="24"/>
        </w:rPr>
        <w:t xml:space="preserve"> </w:t>
      </w:r>
      <w:r w:rsidRPr="00115D64">
        <w:rPr>
          <w:sz w:val="24"/>
          <w:szCs w:val="24"/>
        </w:rPr>
        <w:t>physician.</w:t>
      </w:r>
    </w:p>
    <w:p w14:paraId="6FFB5DE4" w14:textId="77777777" w:rsidR="00422E18" w:rsidRPr="00115D64" w:rsidRDefault="00422E18" w:rsidP="00422E18">
      <w:pPr>
        <w:pStyle w:val="BodyText"/>
        <w:spacing w:before="11"/>
      </w:pPr>
    </w:p>
    <w:p w14:paraId="194DE426" w14:textId="3EAA014A" w:rsidR="00422E18" w:rsidRPr="005B3298" w:rsidRDefault="00422E18" w:rsidP="005B3298">
      <w:pPr>
        <w:pStyle w:val="BodyText"/>
        <w:ind w:left="100"/>
      </w:pPr>
      <w:r w:rsidRPr="008926D7">
        <w:t>This</w:t>
      </w:r>
      <w:r w:rsidRPr="008926D7">
        <w:rPr>
          <w:spacing w:val="-1"/>
        </w:rPr>
        <w:t xml:space="preserve"> </w:t>
      </w:r>
      <w:r w:rsidRPr="008926D7">
        <w:t>order</w:t>
      </w:r>
      <w:r w:rsidRPr="008926D7">
        <w:rPr>
          <w:spacing w:val="-1"/>
        </w:rPr>
        <w:t xml:space="preserve"> </w:t>
      </w:r>
      <w:r w:rsidRPr="008926D7">
        <w:t>and</w:t>
      </w:r>
      <w:r w:rsidRPr="008926D7">
        <w:rPr>
          <w:spacing w:val="-1"/>
        </w:rPr>
        <w:t xml:space="preserve"> </w:t>
      </w:r>
      <w:r w:rsidRPr="008926D7">
        <w:t>procedure</w:t>
      </w:r>
      <w:r w:rsidRPr="008926D7">
        <w:rPr>
          <w:spacing w:val="-1"/>
        </w:rPr>
        <w:t xml:space="preserve"> </w:t>
      </w:r>
      <w:r w:rsidRPr="008926D7">
        <w:t>shall be</w:t>
      </w:r>
      <w:r w:rsidRPr="008926D7">
        <w:rPr>
          <w:spacing w:val="-2"/>
        </w:rPr>
        <w:t xml:space="preserve"> </w:t>
      </w:r>
      <w:r w:rsidRPr="008926D7">
        <w:t>effective</w:t>
      </w:r>
      <w:r w:rsidRPr="008926D7">
        <w:rPr>
          <w:spacing w:val="-2"/>
        </w:rPr>
        <w:t xml:space="preserve"> </w:t>
      </w:r>
      <w:r w:rsidRPr="008926D7">
        <w:t>on</w:t>
      </w:r>
      <w:r w:rsidR="004337D7" w:rsidRPr="008926D7">
        <w:t xml:space="preserve"> </w:t>
      </w:r>
      <w:r w:rsidR="000F2611" w:rsidRPr="00986D5A">
        <w:rPr>
          <w:highlight w:val="yellow"/>
        </w:rPr>
        <w:t>DATE</w:t>
      </w:r>
      <w:r w:rsidR="000F2611" w:rsidRPr="009F4912">
        <w:rPr>
          <w:spacing w:val="-1"/>
        </w:rPr>
        <w:t xml:space="preserve"> </w:t>
      </w:r>
      <w:r w:rsidRPr="008926D7">
        <w:t>and</w:t>
      </w:r>
      <w:r w:rsidRPr="008926D7">
        <w:rPr>
          <w:spacing w:val="-1"/>
        </w:rPr>
        <w:t xml:space="preserve"> </w:t>
      </w:r>
      <w:r w:rsidRPr="008926D7">
        <w:t>shall</w:t>
      </w:r>
      <w:r w:rsidRPr="008926D7">
        <w:rPr>
          <w:spacing w:val="-1"/>
        </w:rPr>
        <w:t xml:space="preserve"> </w:t>
      </w:r>
      <w:r w:rsidRPr="008926D7">
        <w:t>remain</w:t>
      </w:r>
      <w:r w:rsidRPr="008926D7">
        <w:rPr>
          <w:spacing w:val="-1"/>
        </w:rPr>
        <w:t xml:space="preserve"> </w:t>
      </w:r>
      <w:r w:rsidRPr="008926D7">
        <w:t>in effect</w:t>
      </w:r>
      <w:r w:rsidR="00794CFA" w:rsidRPr="008926D7">
        <w:t xml:space="preserve"> until rescinded </w:t>
      </w:r>
      <w:r w:rsidRPr="008926D7">
        <w:t>or</w:t>
      </w:r>
      <w:r w:rsidRPr="008926D7">
        <w:rPr>
          <w:spacing w:val="-2"/>
        </w:rPr>
        <w:t xml:space="preserve"> </w:t>
      </w:r>
      <w:r w:rsidRPr="008926D7">
        <w:t xml:space="preserve">until </w:t>
      </w:r>
      <w:r w:rsidR="000F2611" w:rsidRPr="00986D5A">
        <w:rPr>
          <w:highlight w:val="yellow"/>
        </w:rPr>
        <w:t>DATE</w:t>
      </w:r>
      <w:bookmarkStart w:id="0" w:name="_GoBack"/>
      <w:bookmarkEnd w:id="0"/>
      <w:r w:rsidRPr="008926D7">
        <w:t>.</w:t>
      </w:r>
    </w:p>
    <w:p w14:paraId="7583D194" w14:textId="063BBB74" w:rsidR="001A17E0" w:rsidRDefault="00FC23D8" w:rsidP="006E3A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784D0A4" w14:textId="692C2187" w:rsidR="001A17E0" w:rsidRDefault="001A17E0" w:rsidP="001A17E0">
      <w:pPr>
        <w:ind w:left="4320" w:firstLine="720"/>
        <w:rPr>
          <w:rFonts w:eastAsia="Arial" w:cs="Arial"/>
          <w:sz w:val="24"/>
        </w:rPr>
      </w:pPr>
      <w:r>
        <w:rPr>
          <w:rFonts w:eastAsia="Arial" w:cs="Arial"/>
          <w:sz w:val="24"/>
        </w:rPr>
        <w:t>________________________________</w:t>
      </w:r>
    </w:p>
    <w:p w14:paraId="7D4501C2" w14:textId="22F5BA8D" w:rsidR="001A17E0" w:rsidRDefault="00395704" w:rsidP="001A17E0">
      <w:pPr>
        <w:pStyle w:val="BodyText"/>
        <w:ind w:left="5141" w:hanging="101"/>
      </w:pPr>
      <w:proofErr w:type="spellStart"/>
      <w:proofErr w:type="gramStart"/>
      <w:r>
        <w:t>xxxxxx</w:t>
      </w:r>
      <w:proofErr w:type="spellEnd"/>
      <w:proofErr w:type="gramEnd"/>
    </w:p>
    <w:p w14:paraId="5B617C0A" w14:textId="77777777" w:rsidR="001A17E0" w:rsidRDefault="001A17E0" w:rsidP="001A17E0">
      <w:pPr>
        <w:pStyle w:val="BodyText"/>
        <w:ind w:left="5141" w:hanging="101"/>
      </w:pPr>
      <w:r>
        <w:t>Chief Medical Officer</w:t>
      </w:r>
    </w:p>
    <w:p w14:paraId="568D030B" w14:textId="77777777" w:rsidR="001A17E0" w:rsidRDefault="001A17E0" w:rsidP="006E3AFA">
      <w:pPr>
        <w:rPr>
          <w:rFonts w:ascii="Times New Roman" w:hAnsi="Times New Roman"/>
          <w:sz w:val="24"/>
        </w:rPr>
      </w:pPr>
    </w:p>
    <w:p w14:paraId="654D297D" w14:textId="77777777" w:rsidR="001A17E0" w:rsidRDefault="001A17E0" w:rsidP="006E3AFA">
      <w:pPr>
        <w:rPr>
          <w:rFonts w:ascii="Times New Roman" w:hAnsi="Times New Roman"/>
          <w:sz w:val="24"/>
        </w:rPr>
      </w:pPr>
    </w:p>
    <w:p w14:paraId="3E34332A" w14:textId="77777777" w:rsidR="001A17E0" w:rsidRDefault="001A17E0" w:rsidP="006E3AFA">
      <w:pPr>
        <w:rPr>
          <w:rFonts w:ascii="Times New Roman" w:hAnsi="Times New Roman"/>
          <w:sz w:val="24"/>
        </w:rPr>
      </w:pPr>
    </w:p>
    <w:p w14:paraId="479A98BB" w14:textId="77777777" w:rsidR="00395704" w:rsidRDefault="00395704" w:rsidP="00EE5360">
      <w:pPr>
        <w:jc w:val="center"/>
        <w:rPr>
          <w:b/>
          <w:sz w:val="28"/>
        </w:rPr>
      </w:pPr>
    </w:p>
    <w:p w14:paraId="44EE25A8" w14:textId="77777777" w:rsidR="00395704" w:rsidRDefault="00395704" w:rsidP="00EE5360">
      <w:pPr>
        <w:jc w:val="center"/>
        <w:rPr>
          <w:b/>
          <w:sz w:val="28"/>
        </w:rPr>
      </w:pPr>
    </w:p>
    <w:p w14:paraId="0E70B316" w14:textId="77777777" w:rsidR="00395704" w:rsidRDefault="00395704" w:rsidP="00EE5360">
      <w:pPr>
        <w:jc w:val="center"/>
        <w:rPr>
          <w:b/>
          <w:sz w:val="28"/>
        </w:rPr>
      </w:pPr>
    </w:p>
    <w:p w14:paraId="05C0AF14" w14:textId="77777777" w:rsidR="00395704" w:rsidRDefault="00395704" w:rsidP="00EE5360">
      <w:pPr>
        <w:jc w:val="center"/>
        <w:rPr>
          <w:b/>
          <w:sz w:val="28"/>
        </w:rPr>
      </w:pPr>
    </w:p>
    <w:p w14:paraId="4C6375EB" w14:textId="77777777" w:rsidR="00395704" w:rsidRDefault="00395704" w:rsidP="00EE5360">
      <w:pPr>
        <w:jc w:val="center"/>
        <w:rPr>
          <w:b/>
          <w:sz w:val="28"/>
        </w:rPr>
      </w:pPr>
    </w:p>
    <w:p w14:paraId="030EE785" w14:textId="77777777" w:rsidR="00395704" w:rsidRDefault="00395704" w:rsidP="00EE5360">
      <w:pPr>
        <w:jc w:val="center"/>
        <w:rPr>
          <w:b/>
          <w:sz w:val="28"/>
        </w:rPr>
      </w:pPr>
    </w:p>
    <w:p w14:paraId="03093897" w14:textId="77777777" w:rsidR="00395704" w:rsidRDefault="00395704" w:rsidP="00EE5360">
      <w:pPr>
        <w:jc w:val="center"/>
        <w:rPr>
          <w:b/>
          <w:sz w:val="28"/>
        </w:rPr>
      </w:pPr>
    </w:p>
    <w:p w14:paraId="1FE7FAA8" w14:textId="77777777" w:rsidR="00395704" w:rsidRDefault="00395704" w:rsidP="00EE5360">
      <w:pPr>
        <w:jc w:val="center"/>
        <w:rPr>
          <w:b/>
          <w:sz w:val="28"/>
        </w:rPr>
      </w:pPr>
    </w:p>
    <w:p w14:paraId="46A3EF49" w14:textId="77777777" w:rsidR="00395704" w:rsidRDefault="00395704" w:rsidP="00EE5360">
      <w:pPr>
        <w:jc w:val="center"/>
        <w:rPr>
          <w:b/>
          <w:sz w:val="28"/>
        </w:rPr>
      </w:pPr>
    </w:p>
    <w:p w14:paraId="0658966B" w14:textId="77777777" w:rsidR="00395704" w:rsidRDefault="00395704" w:rsidP="00EE5360">
      <w:pPr>
        <w:jc w:val="center"/>
        <w:rPr>
          <w:b/>
          <w:sz w:val="28"/>
        </w:rPr>
      </w:pPr>
    </w:p>
    <w:p w14:paraId="4BD17514" w14:textId="77777777" w:rsidR="00395704" w:rsidRDefault="00395704" w:rsidP="00EE5360">
      <w:pPr>
        <w:jc w:val="center"/>
        <w:rPr>
          <w:b/>
          <w:sz w:val="28"/>
        </w:rPr>
      </w:pPr>
    </w:p>
    <w:p w14:paraId="360EA6DF" w14:textId="77777777" w:rsidR="00395704" w:rsidRDefault="00395704" w:rsidP="00EE5360">
      <w:pPr>
        <w:jc w:val="center"/>
        <w:rPr>
          <w:b/>
          <w:sz w:val="28"/>
        </w:rPr>
      </w:pPr>
    </w:p>
    <w:p w14:paraId="4B1462D6" w14:textId="77777777" w:rsidR="00395704" w:rsidRDefault="00395704" w:rsidP="00EE5360">
      <w:pPr>
        <w:jc w:val="center"/>
        <w:rPr>
          <w:b/>
          <w:sz w:val="28"/>
        </w:rPr>
      </w:pPr>
    </w:p>
    <w:p w14:paraId="0C877221" w14:textId="77777777" w:rsidR="00395704" w:rsidRDefault="00395704" w:rsidP="00EE5360">
      <w:pPr>
        <w:jc w:val="center"/>
        <w:rPr>
          <w:b/>
          <w:sz w:val="28"/>
        </w:rPr>
      </w:pPr>
    </w:p>
    <w:p w14:paraId="5AA0878D" w14:textId="77777777" w:rsidR="00395704" w:rsidRDefault="00395704" w:rsidP="00EE5360">
      <w:pPr>
        <w:jc w:val="center"/>
        <w:rPr>
          <w:b/>
          <w:sz w:val="28"/>
        </w:rPr>
      </w:pPr>
    </w:p>
    <w:p w14:paraId="0C174A0B" w14:textId="77777777" w:rsidR="00395704" w:rsidRDefault="00395704" w:rsidP="00EE5360">
      <w:pPr>
        <w:jc w:val="center"/>
        <w:rPr>
          <w:b/>
          <w:sz w:val="28"/>
        </w:rPr>
      </w:pPr>
    </w:p>
    <w:p w14:paraId="13F77DEB" w14:textId="77777777" w:rsidR="00395704" w:rsidRDefault="00395704" w:rsidP="00EE5360">
      <w:pPr>
        <w:jc w:val="center"/>
        <w:rPr>
          <w:b/>
          <w:sz w:val="28"/>
        </w:rPr>
      </w:pPr>
    </w:p>
    <w:p w14:paraId="19C738EC" w14:textId="77777777" w:rsidR="00395704" w:rsidRDefault="00395704" w:rsidP="00EE5360">
      <w:pPr>
        <w:jc w:val="center"/>
        <w:rPr>
          <w:b/>
          <w:sz w:val="28"/>
        </w:rPr>
      </w:pPr>
    </w:p>
    <w:p w14:paraId="2CBE108B" w14:textId="77777777" w:rsidR="00395704" w:rsidRDefault="00395704" w:rsidP="00EE5360">
      <w:pPr>
        <w:jc w:val="center"/>
        <w:rPr>
          <w:b/>
          <w:sz w:val="28"/>
        </w:rPr>
      </w:pPr>
    </w:p>
    <w:p w14:paraId="58FB6251" w14:textId="77777777" w:rsidR="00395704" w:rsidRDefault="00395704" w:rsidP="00EE5360">
      <w:pPr>
        <w:jc w:val="center"/>
        <w:rPr>
          <w:b/>
          <w:sz w:val="28"/>
        </w:rPr>
      </w:pPr>
    </w:p>
    <w:p w14:paraId="73EB6CAE" w14:textId="77777777" w:rsidR="00395704" w:rsidRDefault="00395704" w:rsidP="00EE5360">
      <w:pPr>
        <w:jc w:val="center"/>
        <w:rPr>
          <w:b/>
          <w:sz w:val="28"/>
        </w:rPr>
      </w:pPr>
    </w:p>
    <w:p w14:paraId="178981D4" w14:textId="77777777" w:rsidR="00395704" w:rsidRDefault="00395704" w:rsidP="00EE5360">
      <w:pPr>
        <w:jc w:val="center"/>
        <w:rPr>
          <w:b/>
          <w:sz w:val="28"/>
        </w:rPr>
      </w:pPr>
    </w:p>
    <w:p w14:paraId="1C5E61C4" w14:textId="77777777" w:rsidR="00395704" w:rsidRDefault="00395704" w:rsidP="00EE5360">
      <w:pPr>
        <w:jc w:val="center"/>
        <w:rPr>
          <w:b/>
          <w:sz w:val="28"/>
        </w:rPr>
      </w:pPr>
    </w:p>
    <w:p w14:paraId="70B4F6EE" w14:textId="77777777" w:rsidR="00395704" w:rsidRDefault="00395704" w:rsidP="00EE5360">
      <w:pPr>
        <w:jc w:val="center"/>
        <w:rPr>
          <w:b/>
          <w:sz w:val="28"/>
        </w:rPr>
      </w:pPr>
    </w:p>
    <w:p w14:paraId="098FE6C1" w14:textId="77777777" w:rsidR="00395704" w:rsidRDefault="00395704" w:rsidP="00EE5360">
      <w:pPr>
        <w:jc w:val="center"/>
        <w:rPr>
          <w:b/>
          <w:sz w:val="28"/>
        </w:rPr>
      </w:pPr>
    </w:p>
    <w:p w14:paraId="1BB90FEF" w14:textId="77777777" w:rsidR="00395704" w:rsidRDefault="00395704" w:rsidP="00EE5360">
      <w:pPr>
        <w:jc w:val="center"/>
        <w:rPr>
          <w:b/>
          <w:sz w:val="28"/>
        </w:rPr>
      </w:pPr>
    </w:p>
    <w:p w14:paraId="19C01665" w14:textId="3DB9CB4D" w:rsidR="00606B25" w:rsidRDefault="00606B25" w:rsidP="00EE536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Attachment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</w:p>
    <w:p w14:paraId="07C9C9E2" w14:textId="2FFE3781" w:rsidR="00DF067A" w:rsidRDefault="00DF067A" w:rsidP="00EE5360">
      <w:pPr>
        <w:spacing w:before="1"/>
        <w:jc w:val="center"/>
        <w:rPr>
          <w:b/>
          <w:sz w:val="28"/>
        </w:rPr>
      </w:pPr>
      <w:proofErr w:type="gramStart"/>
      <w:r>
        <w:rPr>
          <w:b/>
          <w:sz w:val="28"/>
        </w:rPr>
        <w:t>t</w:t>
      </w:r>
      <w:r w:rsidR="009409EE">
        <w:rPr>
          <w:b/>
          <w:sz w:val="28"/>
        </w:rPr>
        <w:t>o</w:t>
      </w:r>
      <w:proofErr w:type="gramEnd"/>
      <w:r w:rsidR="00606B25">
        <w:rPr>
          <w:b/>
          <w:spacing w:val="-2"/>
          <w:sz w:val="28"/>
        </w:rPr>
        <w:t xml:space="preserve"> </w:t>
      </w:r>
      <w:r w:rsidR="009409EE">
        <w:rPr>
          <w:b/>
          <w:spacing w:val="-2"/>
          <w:sz w:val="28"/>
        </w:rPr>
        <w:t xml:space="preserve">Standing </w:t>
      </w:r>
      <w:r w:rsidR="00C75CAD">
        <w:rPr>
          <w:b/>
          <w:spacing w:val="-2"/>
          <w:sz w:val="28"/>
        </w:rPr>
        <w:t xml:space="preserve">Order </w:t>
      </w:r>
      <w:r w:rsidR="00606B25">
        <w:rPr>
          <w:b/>
          <w:sz w:val="28"/>
        </w:rPr>
        <w:t xml:space="preserve">for </w:t>
      </w:r>
      <w:proofErr w:type="spellStart"/>
      <w:r w:rsidR="007861EC">
        <w:rPr>
          <w:b/>
          <w:sz w:val="28"/>
        </w:rPr>
        <w:t>Moderna</w:t>
      </w:r>
      <w:proofErr w:type="spellEnd"/>
      <w:r w:rsidR="00606B25">
        <w:rPr>
          <w:b/>
          <w:sz w:val="28"/>
        </w:rPr>
        <w:t xml:space="preserve"> COVID-19</w:t>
      </w:r>
    </w:p>
    <w:p w14:paraId="63529BF8" w14:textId="77777777" w:rsidR="00606B25" w:rsidRDefault="00606B25" w:rsidP="00EE5360">
      <w:pPr>
        <w:spacing w:before="1"/>
        <w:jc w:val="center"/>
        <w:rPr>
          <w:b/>
          <w:sz w:val="28"/>
        </w:rPr>
      </w:pPr>
      <w:r>
        <w:rPr>
          <w:b/>
          <w:sz w:val="28"/>
        </w:rPr>
        <w:t>Vaccine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Administration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Children</w:t>
      </w:r>
      <w:r>
        <w:rPr>
          <w:b/>
          <w:spacing w:val="-3"/>
          <w:sz w:val="28"/>
        </w:rPr>
        <w:t xml:space="preserve"> </w:t>
      </w:r>
      <w:r w:rsidR="0022572A">
        <w:rPr>
          <w:b/>
          <w:spacing w:val="-3"/>
          <w:sz w:val="28"/>
        </w:rPr>
        <w:t xml:space="preserve">6 Months through 5 </w:t>
      </w:r>
      <w:r>
        <w:rPr>
          <w:b/>
          <w:sz w:val="28"/>
        </w:rPr>
        <w:t>Years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Age</w:t>
      </w:r>
    </w:p>
    <w:p w14:paraId="73367420" w14:textId="77777777" w:rsidR="00606B25" w:rsidRPr="00C80882" w:rsidRDefault="00606B25" w:rsidP="00C80882">
      <w:pPr>
        <w:pStyle w:val="BodyText"/>
        <w:rPr>
          <w:b/>
        </w:rPr>
      </w:pPr>
    </w:p>
    <w:p w14:paraId="0B11D335" w14:textId="77777777" w:rsidR="00606B25" w:rsidRPr="00B32155" w:rsidRDefault="00606B25" w:rsidP="00C8088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390"/>
        <w:rPr>
          <w:sz w:val="24"/>
          <w:szCs w:val="24"/>
        </w:rPr>
      </w:pPr>
      <w:r w:rsidRPr="00B32155">
        <w:rPr>
          <w:sz w:val="24"/>
          <w:szCs w:val="24"/>
        </w:rPr>
        <w:t>The order authorizes any licensed physician, assistant physician, physician’s assistant, or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Advanced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Practice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Registered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Nurse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prescribe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this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vaccine.</w:t>
      </w:r>
      <w:r w:rsidRPr="00B32155">
        <w:rPr>
          <w:spacing w:val="58"/>
          <w:sz w:val="24"/>
          <w:szCs w:val="24"/>
        </w:rPr>
        <w:t xml:space="preserve"> </w:t>
      </w:r>
      <w:r w:rsidRPr="00B32155">
        <w:rPr>
          <w:sz w:val="24"/>
          <w:szCs w:val="24"/>
        </w:rPr>
        <w:t>Additionally,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any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medical student or physician assistant student working under the license and direction of a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licensed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physician may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 this vaccine.</w:t>
      </w:r>
    </w:p>
    <w:p w14:paraId="45E05B2A" w14:textId="77777777" w:rsidR="00606B25" w:rsidRPr="00B32155" w:rsidRDefault="00606B25" w:rsidP="00606B25">
      <w:pPr>
        <w:pStyle w:val="BodyText"/>
        <w:spacing w:before="3"/>
      </w:pPr>
    </w:p>
    <w:p w14:paraId="4B163BF7" w14:textId="77777777" w:rsidR="00606B25" w:rsidRPr="00B32155" w:rsidRDefault="00606B25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43"/>
        <w:rPr>
          <w:sz w:val="24"/>
          <w:szCs w:val="24"/>
        </w:rPr>
      </w:pPr>
      <w:r w:rsidRPr="00B32155">
        <w:rPr>
          <w:sz w:val="24"/>
          <w:szCs w:val="24"/>
        </w:rPr>
        <w:t xml:space="preserve">The order authorizes any Registered Professional Nurse or Licensed Practical Nurse who </w:t>
      </w:r>
      <w:proofErr w:type="gramStart"/>
      <w:r w:rsidRPr="00B32155">
        <w:rPr>
          <w:sz w:val="24"/>
          <w:szCs w:val="24"/>
        </w:rPr>
        <w:t>is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licensed</w:t>
      </w:r>
      <w:proofErr w:type="gramEnd"/>
      <w:r w:rsidRPr="00B32155">
        <w:rPr>
          <w:sz w:val="24"/>
          <w:szCs w:val="24"/>
        </w:rPr>
        <w:t xml:space="preserve"> by the Missouri Board of Nursing or has a privilege to practice in the State of Missouri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from another compact state to administer this vaccine.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After receiving documented training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nursing students and medical assistants (</w:t>
      </w:r>
      <w:proofErr w:type="gramStart"/>
      <w:r w:rsidRPr="00B32155">
        <w:rPr>
          <w:sz w:val="24"/>
          <w:szCs w:val="24"/>
        </w:rPr>
        <w:t>MA)</w:t>
      </w:r>
      <w:proofErr w:type="gramEnd"/>
      <w:r w:rsidRPr="00B32155">
        <w:rPr>
          <w:sz w:val="24"/>
          <w:szCs w:val="24"/>
        </w:rPr>
        <w:t xml:space="preserve"> working under the direction of a licensed nurse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may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 this vaccine.</w:t>
      </w:r>
    </w:p>
    <w:p w14:paraId="2F07472D" w14:textId="77777777" w:rsidR="00606B25" w:rsidRPr="00B32155" w:rsidRDefault="00606B25" w:rsidP="00606B25">
      <w:pPr>
        <w:pStyle w:val="BodyText"/>
        <w:spacing w:before="7"/>
      </w:pPr>
    </w:p>
    <w:p w14:paraId="45425806" w14:textId="77777777" w:rsidR="00606B25" w:rsidRPr="00B32155" w:rsidRDefault="00606B25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87"/>
        <w:rPr>
          <w:sz w:val="24"/>
          <w:szCs w:val="24"/>
        </w:rPr>
      </w:pPr>
      <w:r w:rsidRPr="00B32155">
        <w:rPr>
          <w:sz w:val="24"/>
          <w:szCs w:val="24"/>
        </w:rPr>
        <w:t>The order authorizes Advanced Emergency Medical Technicians, Emergency Medical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Technician-Paramedics, Emergency Medical Technician-Basics and Emergency Medical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Responders to administer this vaccine, whose authorized scope of practice includes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administering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immunizations via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 intramuscular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route</w:t>
      </w:r>
    </w:p>
    <w:p w14:paraId="1D37AD62" w14:textId="77777777" w:rsidR="00606B25" w:rsidRPr="00B32155" w:rsidRDefault="00606B25" w:rsidP="00606B25">
      <w:pPr>
        <w:pStyle w:val="BodyText"/>
        <w:spacing w:before="10"/>
      </w:pPr>
    </w:p>
    <w:p w14:paraId="7C033BD9" w14:textId="77777777" w:rsidR="00606B25" w:rsidRPr="00B32155" w:rsidRDefault="00606B25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19"/>
        <w:rPr>
          <w:sz w:val="24"/>
          <w:szCs w:val="24"/>
        </w:rPr>
      </w:pPr>
      <w:r w:rsidRPr="00B32155">
        <w:rPr>
          <w:sz w:val="24"/>
          <w:szCs w:val="24"/>
        </w:rPr>
        <w:t>The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order authorizes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licensed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intern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technicians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with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supervision of a Missouri licensed pharmacist to administer this vaccine, provided the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intern pharmacist or pharmacy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technician has:</w:t>
      </w:r>
    </w:p>
    <w:p w14:paraId="231BFD54" w14:textId="77777777" w:rsidR="00606B25" w:rsidRPr="00B32155" w:rsidRDefault="00606B25" w:rsidP="00606B25">
      <w:pPr>
        <w:pStyle w:val="BodyText"/>
        <w:spacing w:before="8"/>
      </w:pPr>
    </w:p>
    <w:p w14:paraId="03D23EFC" w14:textId="77777777" w:rsidR="00606B25" w:rsidRPr="00B32155" w:rsidRDefault="00606B25" w:rsidP="00606B25">
      <w:pPr>
        <w:pStyle w:val="ListParagraph"/>
        <w:numPr>
          <w:ilvl w:val="0"/>
          <w:numId w:val="1"/>
        </w:numPr>
        <w:tabs>
          <w:tab w:val="left" w:pos="1541"/>
        </w:tabs>
        <w:spacing w:line="259" w:lineRule="auto"/>
        <w:ind w:right="408"/>
        <w:rPr>
          <w:sz w:val="24"/>
          <w:szCs w:val="24"/>
        </w:rPr>
      </w:pPr>
      <w:r w:rsidRPr="00B32155">
        <w:rPr>
          <w:sz w:val="24"/>
          <w:szCs w:val="24"/>
        </w:rPr>
        <w:t>Documentation of completing 20 hours of practical training on immunizations approved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by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the Accreditation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Council for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Education (ACPE)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this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training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must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include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hands-on injection technique, clinical evaluation of indications and contraindications of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vaccines, and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recognition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treatment of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emergency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reactions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vaccines; and</w:t>
      </w:r>
    </w:p>
    <w:p w14:paraId="33C6F741" w14:textId="77777777" w:rsidR="00606B25" w:rsidRPr="00B32155" w:rsidRDefault="00606B25" w:rsidP="00606B25">
      <w:pPr>
        <w:pStyle w:val="ListParagraph"/>
        <w:numPr>
          <w:ilvl w:val="0"/>
          <w:numId w:val="1"/>
        </w:numPr>
        <w:tabs>
          <w:tab w:val="left" w:pos="1541"/>
        </w:tabs>
        <w:spacing w:line="259" w:lineRule="auto"/>
        <w:ind w:right="372"/>
        <w:rPr>
          <w:sz w:val="24"/>
          <w:szCs w:val="24"/>
        </w:rPr>
      </w:pPr>
      <w:r w:rsidRPr="00B32155">
        <w:rPr>
          <w:sz w:val="24"/>
          <w:szCs w:val="24"/>
        </w:rPr>
        <w:t>Complete a minimum of two hours of ACPE-approved, immunization-related continuing</w:t>
      </w:r>
      <w:r w:rsidRPr="00B32155">
        <w:rPr>
          <w:spacing w:val="-58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education during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each state licensing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period.</w:t>
      </w:r>
    </w:p>
    <w:p w14:paraId="73084ACF" w14:textId="77777777" w:rsidR="00606B25" w:rsidRPr="00B32155" w:rsidRDefault="00606B25" w:rsidP="00606B25">
      <w:pPr>
        <w:pStyle w:val="BodyText"/>
        <w:spacing w:before="4"/>
      </w:pPr>
    </w:p>
    <w:p w14:paraId="202ACB02" w14:textId="77777777" w:rsidR="00606B25" w:rsidRPr="00B32155" w:rsidRDefault="00606B25" w:rsidP="00B3215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19"/>
        <w:rPr>
          <w:sz w:val="24"/>
          <w:szCs w:val="24"/>
        </w:rPr>
      </w:pPr>
      <w:r w:rsidRPr="00B32155">
        <w:rPr>
          <w:sz w:val="24"/>
          <w:szCs w:val="24"/>
        </w:rPr>
        <w:t xml:space="preserve">The order authorizes any of the following individuals to administer this vaccine, </w:t>
      </w:r>
      <w:proofErr w:type="gramStart"/>
      <w:r w:rsidRPr="00B32155">
        <w:rPr>
          <w:sz w:val="24"/>
          <w:szCs w:val="24"/>
        </w:rPr>
        <w:t>provided that</w:t>
      </w:r>
      <w:proofErr w:type="gramEnd"/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such individual held a license, certification, or could have otherwise lawfully administered this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 under this order within the last five years.</w:t>
      </w:r>
      <w:r w:rsidRPr="00B32155">
        <w:rPr>
          <w:spacing w:val="1"/>
          <w:sz w:val="24"/>
          <w:szCs w:val="24"/>
        </w:rPr>
        <w:t xml:space="preserve"> </w:t>
      </w:r>
      <w:proofErr w:type="gramStart"/>
      <w:r w:rsidRPr="00B32155">
        <w:rPr>
          <w:sz w:val="24"/>
          <w:szCs w:val="24"/>
        </w:rPr>
        <w:t>If such individual held a license or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certification, such must have been active with no disciplinary action nor under an investigation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prior to the date it went inactive, expired or lapsed and must not have been revoked by the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licensing authority, in an alternative to discipline program, surrendered while under suspension,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surrendered following an arrest, and the individual cannot be on the List of Excluded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Individuals/Entities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maintained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by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Office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of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the Inspector General.</w:t>
      </w:r>
      <w:proofErr w:type="gramEnd"/>
      <w:r w:rsidRPr="00B32155">
        <w:rPr>
          <w:spacing w:val="3"/>
          <w:sz w:val="24"/>
          <w:szCs w:val="24"/>
        </w:rPr>
        <w:t xml:space="preserve"> </w:t>
      </w:r>
      <w:proofErr w:type="gramStart"/>
      <w:r w:rsidRPr="00B32155">
        <w:rPr>
          <w:sz w:val="24"/>
          <w:szCs w:val="24"/>
        </w:rPr>
        <w:t>Prior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administering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vaccine, such individual shall: (1) complete the Centers for Disease Control and Prevention COVID-19 Vaccine Training Modules</w:t>
      </w:r>
      <w:r w:rsidRPr="00B32155">
        <w:rPr>
          <w:color w:val="0000FF"/>
          <w:sz w:val="24"/>
          <w:szCs w:val="24"/>
        </w:rPr>
        <w:t xml:space="preserve"> </w:t>
      </w:r>
      <w:hyperlink r:id="rId18">
        <w:r w:rsidRPr="00B32155">
          <w:rPr>
            <w:color w:val="0000FF"/>
            <w:sz w:val="24"/>
            <w:szCs w:val="24"/>
            <w:u w:val="single" w:color="0000FF"/>
          </w:rPr>
          <w:t>https://www2.cdc.gov/vaccines/ed/covid19/</w:t>
        </w:r>
        <w:r w:rsidRPr="00B32155">
          <w:rPr>
            <w:color w:val="0000FF"/>
            <w:sz w:val="24"/>
            <w:szCs w:val="24"/>
          </w:rPr>
          <w:t xml:space="preserve"> </w:t>
        </w:r>
      </w:hyperlink>
      <w:r w:rsidRPr="00B32155">
        <w:rPr>
          <w:sz w:val="24"/>
          <w:szCs w:val="24"/>
        </w:rPr>
        <w:t>; (2)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document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their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identification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 prior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license, certification,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experience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that would have allowed such individual to lawfully administer this vaccine under this order within the last five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years; and (3) certify that the individual does not have any condition or impairment which in any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way affects their ability to administer the vaccine in a competent and safe manner, including but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not limited to: (a) a mental, emotional, nervous or sexual disorder; (b) an alcohol or substance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abuse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disorder; or (c) a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physical disease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or condition.</w:t>
      </w:r>
      <w:proofErr w:type="gramEnd"/>
      <w:r w:rsidRPr="00B32155">
        <w:rPr>
          <w:sz w:val="24"/>
          <w:szCs w:val="24"/>
        </w:rPr>
        <w:t xml:space="preserve">  Such individual shall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initially</w:t>
      </w:r>
      <w:r w:rsidRPr="00B32155">
        <w:rPr>
          <w:spacing w:val="-8"/>
          <w:sz w:val="24"/>
          <w:szCs w:val="24"/>
        </w:rPr>
        <w:t xml:space="preserve"> </w:t>
      </w:r>
      <w:r w:rsidRPr="00B32155">
        <w:rPr>
          <w:sz w:val="24"/>
          <w:szCs w:val="24"/>
        </w:rPr>
        <w:t>be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under the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lastRenderedPageBreak/>
        <w:t>observation of a currently practicing Missouri licensed or certified healthcare professional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adequately experienced in vaccination, who shall review the submitted documentation, initially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observe,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confirm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competency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of such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individual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prepare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vaccine.</w:t>
      </w:r>
    </w:p>
    <w:p w14:paraId="24BABD1B" w14:textId="77777777" w:rsidR="00B32155" w:rsidRDefault="00B32155" w:rsidP="00606B25">
      <w:pPr>
        <w:pStyle w:val="BodyText"/>
        <w:spacing w:line="259" w:lineRule="auto"/>
        <w:ind w:left="820" w:right="281"/>
      </w:pPr>
    </w:p>
    <w:p w14:paraId="2AF5832F" w14:textId="77777777" w:rsidR="00606B25" w:rsidRPr="00B32155" w:rsidRDefault="00606B25" w:rsidP="00606B25">
      <w:pPr>
        <w:pStyle w:val="BodyText"/>
        <w:spacing w:line="259" w:lineRule="auto"/>
        <w:ind w:left="820" w:right="281"/>
      </w:pPr>
      <w:r w:rsidRPr="00B32155">
        <w:t>If such currently practicing Missouri licensed or certified healthcare professional, who is</w:t>
      </w:r>
      <w:r w:rsidRPr="00B32155">
        <w:rPr>
          <w:spacing w:val="1"/>
        </w:rPr>
        <w:t xml:space="preserve"> </w:t>
      </w:r>
      <w:r w:rsidRPr="00B32155">
        <w:t>observing the individual, is unable to confirm the competency of such individual, such individual</w:t>
      </w:r>
      <w:r w:rsidRPr="00B32155">
        <w:rPr>
          <w:spacing w:val="-58"/>
        </w:rPr>
        <w:t xml:space="preserve"> </w:t>
      </w:r>
      <w:proofErr w:type="gramStart"/>
      <w:r w:rsidRPr="00B32155">
        <w:t>will</w:t>
      </w:r>
      <w:r w:rsidRPr="00B32155">
        <w:rPr>
          <w:spacing w:val="-1"/>
        </w:rPr>
        <w:t xml:space="preserve"> </w:t>
      </w:r>
      <w:r w:rsidRPr="00B32155">
        <w:t>not be permitted</w:t>
      </w:r>
      <w:proofErr w:type="gramEnd"/>
      <w:r w:rsidRPr="00B32155">
        <w:t xml:space="preserve"> to administer</w:t>
      </w:r>
      <w:r w:rsidRPr="00B32155">
        <w:rPr>
          <w:spacing w:val="-1"/>
        </w:rPr>
        <w:t xml:space="preserve"> </w:t>
      </w:r>
      <w:r w:rsidRPr="00B32155">
        <w:t>a</w:t>
      </w:r>
      <w:r w:rsidRPr="00B32155">
        <w:rPr>
          <w:spacing w:val="-1"/>
        </w:rPr>
        <w:t xml:space="preserve"> </w:t>
      </w:r>
      <w:r w:rsidRPr="00B32155">
        <w:t>vaccine.</w:t>
      </w:r>
    </w:p>
    <w:p w14:paraId="27B67BC4" w14:textId="77777777" w:rsidR="00606B25" w:rsidRPr="00B32155" w:rsidRDefault="00606B25" w:rsidP="00606B25">
      <w:pPr>
        <w:pStyle w:val="BodyText"/>
        <w:spacing w:before="10"/>
      </w:pPr>
    </w:p>
    <w:p w14:paraId="1EB6D1F1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B32155">
        <w:rPr>
          <w:sz w:val="24"/>
          <w:szCs w:val="24"/>
        </w:rPr>
        <w:t>licensed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physician;</w:t>
      </w:r>
    </w:p>
    <w:p w14:paraId="66A0C5D1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B32155">
        <w:rPr>
          <w:sz w:val="24"/>
          <w:szCs w:val="24"/>
        </w:rPr>
        <w:t>assistant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physician;</w:t>
      </w:r>
    </w:p>
    <w:p w14:paraId="40D1D6C4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B32155">
        <w:rPr>
          <w:sz w:val="24"/>
          <w:szCs w:val="24"/>
        </w:rPr>
        <w:t>physician’s</w:t>
      </w:r>
      <w:r w:rsidRPr="00B32155">
        <w:rPr>
          <w:spacing w:val="-7"/>
          <w:sz w:val="24"/>
          <w:szCs w:val="24"/>
        </w:rPr>
        <w:t xml:space="preserve"> </w:t>
      </w:r>
      <w:r w:rsidRPr="00B32155">
        <w:rPr>
          <w:sz w:val="24"/>
          <w:szCs w:val="24"/>
        </w:rPr>
        <w:t>assistant;</w:t>
      </w:r>
    </w:p>
    <w:p w14:paraId="4D28F000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B32155">
        <w:rPr>
          <w:sz w:val="24"/>
          <w:szCs w:val="24"/>
        </w:rPr>
        <w:t>Advanced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Practice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Registered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Nurse;</w:t>
      </w:r>
    </w:p>
    <w:p w14:paraId="368BFED3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322"/>
        <w:rPr>
          <w:sz w:val="24"/>
          <w:szCs w:val="24"/>
        </w:rPr>
      </w:pPr>
      <w:r w:rsidRPr="00B32155">
        <w:rPr>
          <w:sz w:val="24"/>
          <w:szCs w:val="24"/>
        </w:rPr>
        <w:t>Registered Professional Nurse or Licensed Practical Nurse who is licensed by the Missouri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Board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of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Nursing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or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has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a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privilege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to practice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in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State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of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Missouri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from another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compact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state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to administer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this vaccine;</w:t>
      </w:r>
    </w:p>
    <w:p w14:paraId="33BBC1CA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655"/>
        <w:rPr>
          <w:sz w:val="24"/>
          <w:szCs w:val="24"/>
        </w:rPr>
      </w:pPr>
      <w:r w:rsidRPr="00B32155">
        <w:rPr>
          <w:sz w:val="24"/>
          <w:szCs w:val="24"/>
        </w:rPr>
        <w:t>Advanced Emergency Medical Technicians, Emergency Medical Technician-Paramedics,</w:t>
      </w:r>
      <w:r w:rsidRPr="00B32155">
        <w:rPr>
          <w:spacing w:val="-58"/>
          <w:sz w:val="24"/>
          <w:szCs w:val="24"/>
        </w:rPr>
        <w:t xml:space="preserve"> </w:t>
      </w:r>
      <w:r w:rsidRPr="00B32155">
        <w:rPr>
          <w:sz w:val="24"/>
          <w:szCs w:val="24"/>
        </w:rPr>
        <w:t>Emergency Medical Technician-Basics and Emergency Medical Responders, whose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authorized scope of practice includes administering immunizations via the intramuscular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route;</w:t>
      </w:r>
    </w:p>
    <w:p w14:paraId="450633C1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  <w:rPr>
          <w:sz w:val="24"/>
          <w:szCs w:val="24"/>
        </w:rPr>
      </w:pPr>
      <w:r w:rsidRPr="00B32155">
        <w:rPr>
          <w:sz w:val="24"/>
          <w:szCs w:val="24"/>
        </w:rPr>
        <w:t>licensed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pharmacist;</w:t>
      </w:r>
    </w:p>
    <w:p w14:paraId="19FC56FF" w14:textId="77777777" w:rsidR="00606B25" w:rsidRPr="00B32155" w:rsidRDefault="00606B25" w:rsidP="00606B25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561"/>
        <w:rPr>
          <w:sz w:val="24"/>
          <w:szCs w:val="24"/>
        </w:rPr>
      </w:pPr>
      <w:r w:rsidRPr="00B32155">
        <w:rPr>
          <w:sz w:val="24"/>
          <w:szCs w:val="24"/>
        </w:rPr>
        <w:t>pharmacy technicians with the supervision of a Missouri licensed pharmacist to administer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this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vaccine,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provided the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pharmacist, intern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pharmacist or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technician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has:</w:t>
      </w:r>
    </w:p>
    <w:p w14:paraId="00A22CFD" w14:textId="77777777" w:rsidR="00606B25" w:rsidRPr="00B32155" w:rsidRDefault="00606B25" w:rsidP="00606B25">
      <w:pPr>
        <w:pStyle w:val="ListParagraph"/>
        <w:tabs>
          <w:tab w:val="left" w:pos="1180"/>
          <w:tab w:val="left" w:pos="1181"/>
        </w:tabs>
        <w:ind w:left="1180" w:right="561" w:firstLine="0"/>
        <w:rPr>
          <w:sz w:val="24"/>
          <w:szCs w:val="24"/>
        </w:rPr>
      </w:pPr>
    </w:p>
    <w:p w14:paraId="68A489CC" w14:textId="77777777" w:rsidR="00606B25" w:rsidRPr="00B32155" w:rsidRDefault="00606B25" w:rsidP="00606B25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before="1" w:line="259" w:lineRule="auto"/>
        <w:ind w:right="387"/>
        <w:rPr>
          <w:sz w:val="24"/>
          <w:szCs w:val="24"/>
        </w:rPr>
      </w:pPr>
      <w:r w:rsidRPr="00B32155">
        <w:rPr>
          <w:sz w:val="24"/>
          <w:szCs w:val="24"/>
        </w:rPr>
        <w:t>Documentation of completing 20 hours of practical training on immunizations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approved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by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Accreditation Council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for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Education (ACPE)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this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training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must include hands-on injection technique, clinical evaluation of indications and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contraindications of vaccines, and the recognition and treatment of emergency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reactions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to vaccines; and</w:t>
      </w:r>
    </w:p>
    <w:p w14:paraId="0B47578B" w14:textId="77777777" w:rsidR="00606B25" w:rsidRPr="00B32155" w:rsidRDefault="00606B25" w:rsidP="00606B25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line="259" w:lineRule="auto"/>
        <w:ind w:right="919"/>
        <w:rPr>
          <w:sz w:val="24"/>
          <w:szCs w:val="24"/>
        </w:rPr>
      </w:pPr>
      <w:r w:rsidRPr="00B32155">
        <w:rPr>
          <w:sz w:val="24"/>
          <w:szCs w:val="24"/>
        </w:rPr>
        <w:t>Completed a minimum of two hours of ACPE- approved, immunization-related</w:t>
      </w:r>
      <w:r w:rsidRPr="00B32155">
        <w:rPr>
          <w:spacing w:val="-58"/>
          <w:sz w:val="24"/>
          <w:szCs w:val="24"/>
        </w:rPr>
        <w:t xml:space="preserve"> </w:t>
      </w:r>
      <w:r w:rsidRPr="00B32155">
        <w:rPr>
          <w:sz w:val="24"/>
          <w:szCs w:val="24"/>
        </w:rPr>
        <w:t>continuing</w:t>
      </w:r>
      <w:r w:rsidRPr="00B32155">
        <w:rPr>
          <w:spacing w:val="-3"/>
          <w:sz w:val="24"/>
          <w:szCs w:val="24"/>
        </w:rPr>
        <w:t xml:space="preserve"> </w:t>
      </w:r>
      <w:r w:rsidRPr="00B32155">
        <w:rPr>
          <w:sz w:val="24"/>
          <w:szCs w:val="24"/>
        </w:rPr>
        <w:t>pharmacy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education during each state licensing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period.</w:t>
      </w:r>
    </w:p>
    <w:p w14:paraId="4AF614CF" w14:textId="77777777" w:rsidR="00606B25" w:rsidRPr="00B32155" w:rsidRDefault="00606B25" w:rsidP="00606B25">
      <w:pPr>
        <w:pStyle w:val="BodyText"/>
        <w:spacing w:before="10"/>
      </w:pPr>
    </w:p>
    <w:p w14:paraId="5D893492" w14:textId="77777777" w:rsidR="00606B25" w:rsidRPr="00B32155" w:rsidRDefault="00606B25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B32155">
        <w:rPr>
          <w:sz w:val="24"/>
          <w:szCs w:val="24"/>
        </w:rPr>
        <w:t>The order</w:t>
      </w:r>
      <w:r w:rsidRPr="00B32155">
        <w:rPr>
          <w:spacing w:val="3"/>
          <w:sz w:val="24"/>
          <w:szCs w:val="24"/>
        </w:rPr>
        <w:t xml:space="preserve"> </w:t>
      </w:r>
      <w:r w:rsidRPr="00B32155">
        <w:rPr>
          <w:sz w:val="24"/>
          <w:szCs w:val="24"/>
        </w:rPr>
        <w:t>authorizes</w:t>
      </w:r>
      <w:r w:rsidRPr="00B32155">
        <w:rPr>
          <w:spacing w:val="3"/>
          <w:sz w:val="24"/>
          <w:szCs w:val="24"/>
        </w:rPr>
        <w:t xml:space="preserve"> </w:t>
      </w:r>
      <w:r w:rsidRPr="00B32155">
        <w:rPr>
          <w:sz w:val="24"/>
          <w:szCs w:val="24"/>
        </w:rPr>
        <w:t>any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healthcare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provider</w:t>
      </w:r>
      <w:r w:rsidRPr="00B32155">
        <w:rPr>
          <w:spacing w:val="3"/>
          <w:sz w:val="24"/>
          <w:szCs w:val="24"/>
        </w:rPr>
        <w:t xml:space="preserve"> </w:t>
      </w:r>
      <w:r w:rsidRPr="00B32155">
        <w:rPr>
          <w:sz w:val="24"/>
          <w:szCs w:val="24"/>
        </w:rPr>
        <w:t>who</w:t>
      </w:r>
      <w:r w:rsidRPr="00B32155">
        <w:rPr>
          <w:spacing w:val="4"/>
          <w:sz w:val="24"/>
          <w:szCs w:val="24"/>
        </w:rPr>
        <w:t xml:space="preserve"> </w:t>
      </w:r>
      <w:proofErr w:type="gramStart"/>
      <w:r w:rsidRPr="00B32155">
        <w:rPr>
          <w:sz w:val="24"/>
          <w:szCs w:val="24"/>
        </w:rPr>
        <w:t>is</w:t>
      </w:r>
      <w:r w:rsidRPr="00B32155">
        <w:rPr>
          <w:spacing w:val="3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licensed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or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certified</w:t>
      </w:r>
      <w:r w:rsidRPr="00B32155">
        <w:rPr>
          <w:spacing w:val="3"/>
          <w:sz w:val="24"/>
          <w:szCs w:val="24"/>
        </w:rPr>
        <w:t xml:space="preserve"> </w:t>
      </w:r>
      <w:r w:rsidRPr="00B32155">
        <w:rPr>
          <w:sz w:val="24"/>
          <w:szCs w:val="24"/>
        </w:rPr>
        <w:t>in</w:t>
      </w:r>
      <w:r w:rsidRPr="00B32155">
        <w:rPr>
          <w:spacing w:val="4"/>
          <w:sz w:val="24"/>
          <w:szCs w:val="24"/>
        </w:rPr>
        <w:t xml:space="preserve"> </w:t>
      </w:r>
      <w:r w:rsidRPr="00B32155">
        <w:rPr>
          <w:sz w:val="24"/>
          <w:szCs w:val="24"/>
        </w:rPr>
        <w:t>any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state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prescribe, dispense, and/or administer a vaccine, to administer this vaccine</w:t>
      </w:r>
      <w:proofErr w:type="gramEnd"/>
      <w:r w:rsidRPr="00B32155">
        <w:rPr>
          <w:sz w:val="24"/>
          <w:szCs w:val="24"/>
        </w:rPr>
        <w:t>. Such individual shall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alert the relevant licensing body within the State of Missouri of their intention to administer a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COVID-19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Missouri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and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provide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their professional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credentials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such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licensing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body.</w:t>
      </w:r>
    </w:p>
    <w:p w14:paraId="73B2AA0A" w14:textId="77777777" w:rsidR="00606B25" w:rsidRPr="00B32155" w:rsidRDefault="00606B25" w:rsidP="00606B25">
      <w:pPr>
        <w:pStyle w:val="BodyText"/>
      </w:pPr>
    </w:p>
    <w:p w14:paraId="28323C24" w14:textId="77777777" w:rsidR="00606B25" w:rsidRPr="00B32155" w:rsidRDefault="00606B25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B32155">
        <w:rPr>
          <w:sz w:val="24"/>
          <w:szCs w:val="24"/>
        </w:rPr>
        <w:t>Any</w:t>
      </w:r>
      <w:r w:rsidRPr="00B32155">
        <w:rPr>
          <w:spacing w:val="-6"/>
          <w:sz w:val="24"/>
          <w:szCs w:val="24"/>
        </w:rPr>
        <w:t xml:space="preserve"> </w:t>
      </w:r>
      <w:r w:rsidRPr="00B32155">
        <w:rPr>
          <w:sz w:val="24"/>
          <w:szCs w:val="24"/>
        </w:rPr>
        <w:t>individual authorized to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administer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this vaccine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under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order shall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be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certified to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provide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cardiopulmonary resuscitation, or in the case of a medical student or former healthcare provider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without current certification to administer cardiopulmonary resuscitation, such individual may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only administer the vaccine in the presence of someone with current certification to administer</w:t>
      </w:r>
      <w:r w:rsidRPr="00B32155">
        <w:rPr>
          <w:spacing w:val="1"/>
          <w:sz w:val="24"/>
          <w:szCs w:val="24"/>
        </w:rPr>
        <w:t xml:space="preserve"> </w:t>
      </w:r>
      <w:r w:rsidRPr="00B32155">
        <w:rPr>
          <w:sz w:val="24"/>
          <w:szCs w:val="24"/>
        </w:rPr>
        <w:t>cardiopulmonary</w:t>
      </w:r>
      <w:r w:rsidRPr="00B32155">
        <w:rPr>
          <w:spacing w:val="-5"/>
          <w:sz w:val="24"/>
          <w:szCs w:val="24"/>
        </w:rPr>
        <w:t xml:space="preserve"> </w:t>
      </w:r>
      <w:r w:rsidRPr="00B32155">
        <w:rPr>
          <w:sz w:val="24"/>
          <w:szCs w:val="24"/>
        </w:rPr>
        <w:t>resuscitation</w:t>
      </w:r>
    </w:p>
    <w:p w14:paraId="2A3A0A52" w14:textId="77777777" w:rsidR="00C80882" w:rsidRPr="00B32155" w:rsidRDefault="00C80882" w:rsidP="00C80882">
      <w:pPr>
        <w:pStyle w:val="ListParagraph"/>
        <w:rPr>
          <w:sz w:val="24"/>
          <w:szCs w:val="24"/>
        </w:rPr>
      </w:pPr>
    </w:p>
    <w:p w14:paraId="0FAAAC15" w14:textId="77777777" w:rsidR="00C80882" w:rsidRPr="00B32155" w:rsidRDefault="00C80882" w:rsidP="00606B2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  <w:szCs w:val="24"/>
        </w:rPr>
      </w:pPr>
      <w:r w:rsidRPr="00B32155">
        <w:rPr>
          <w:sz w:val="24"/>
          <w:szCs w:val="24"/>
        </w:rPr>
        <w:t>Appropriate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medical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treatment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used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to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manage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immediate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allergic reactions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must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be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immediately</w:t>
      </w:r>
      <w:r w:rsidRPr="00B32155">
        <w:rPr>
          <w:spacing w:val="-57"/>
          <w:sz w:val="24"/>
          <w:szCs w:val="24"/>
        </w:rPr>
        <w:t xml:space="preserve"> </w:t>
      </w:r>
      <w:r w:rsidRPr="00B32155">
        <w:rPr>
          <w:sz w:val="24"/>
          <w:szCs w:val="24"/>
        </w:rPr>
        <w:t>available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in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event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of an acute anaphylactic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reaction</w:t>
      </w:r>
      <w:r w:rsidRPr="00B32155">
        <w:rPr>
          <w:spacing w:val="2"/>
          <w:sz w:val="24"/>
          <w:szCs w:val="24"/>
        </w:rPr>
        <w:t xml:space="preserve"> </w:t>
      </w:r>
      <w:r w:rsidRPr="00B32155">
        <w:rPr>
          <w:sz w:val="24"/>
          <w:szCs w:val="24"/>
        </w:rPr>
        <w:t>following</w:t>
      </w:r>
      <w:r w:rsidRPr="00B32155">
        <w:rPr>
          <w:spacing w:val="-4"/>
          <w:sz w:val="24"/>
          <w:szCs w:val="24"/>
        </w:rPr>
        <w:t xml:space="preserve"> </w:t>
      </w:r>
      <w:r w:rsidRPr="00B32155">
        <w:rPr>
          <w:sz w:val="24"/>
          <w:szCs w:val="24"/>
        </w:rPr>
        <w:t>administration of</w:t>
      </w:r>
      <w:r w:rsidRPr="00B32155">
        <w:rPr>
          <w:spacing w:val="-2"/>
          <w:sz w:val="24"/>
          <w:szCs w:val="24"/>
        </w:rPr>
        <w:t xml:space="preserve"> </w:t>
      </w:r>
      <w:r w:rsidRPr="00B32155">
        <w:rPr>
          <w:sz w:val="24"/>
          <w:szCs w:val="24"/>
        </w:rPr>
        <w:t>the</w:t>
      </w:r>
      <w:r w:rsidRPr="00B32155">
        <w:rPr>
          <w:spacing w:val="-1"/>
          <w:sz w:val="24"/>
          <w:szCs w:val="24"/>
        </w:rPr>
        <w:t xml:space="preserve"> </w:t>
      </w:r>
      <w:r w:rsidRPr="00B32155">
        <w:rPr>
          <w:sz w:val="24"/>
          <w:szCs w:val="24"/>
        </w:rPr>
        <w:t>vaccine.</w:t>
      </w:r>
    </w:p>
    <w:sectPr w:rsidR="00C80882" w:rsidRPr="00B32155" w:rsidSect="00C35137">
      <w:footerReference w:type="default" r:id="rId19"/>
      <w:pgSz w:w="12240" w:h="15840" w:code="1"/>
      <w:pgMar w:top="810" w:right="1080" w:bottom="54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491D" w14:textId="77777777" w:rsidR="00CC707A" w:rsidRDefault="00CC707A">
      <w:r>
        <w:separator/>
      </w:r>
    </w:p>
  </w:endnote>
  <w:endnote w:type="continuationSeparator" w:id="0">
    <w:p w14:paraId="2E591B60" w14:textId="77777777" w:rsidR="00CC707A" w:rsidRDefault="00CC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624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B56BA" w14:textId="197FF19B" w:rsidR="00511032" w:rsidRDefault="0051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44239ED" w14:textId="0ECBB715" w:rsidR="005B3298" w:rsidRDefault="005B3298">
    <w:pPr>
      <w:pStyle w:val="Footer"/>
      <w:tabs>
        <w:tab w:val="clear" w:pos="4320"/>
        <w:tab w:val="clear" w:pos="8640"/>
        <w:tab w:val="center" w:pos="4680"/>
      </w:tabs>
      <w:jc w:val="center"/>
      <w:rPr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52DDD" w14:textId="77777777" w:rsidR="00CC707A" w:rsidRDefault="00CC707A">
      <w:r>
        <w:separator/>
      </w:r>
    </w:p>
  </w:footnote>
  <w:footnote w:type="continuationSeparator" w:id="0">
    <w:p w14:paraId="31CB0F79" w14:textId="77777777" w:rsidR="00CC707A" w:rsidRDefault="00CC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47"/>
    <w:multiLevelType w:val="hybridMultilevel"/>
    <w:tmpl w:val="F8E05364"/>
    <w:lvl w:ilvl="0" w:tplc="9E92ED8A">
      <w:start w:val="1"/>
      <w:numFmt w:val="lowerLetter"/>
      <w:lvlText w:val="%1)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248C718">
      <w:start w:val="1"/>
      <w:numFmt w:val="lowerLetter"/>
      <w:lvlText w:val="%2)"/>
      <w:lvlJc w:val="left"/>
      <w:pPr>
        <w:ind w:left="190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5FDAA086">
      <w:numFmt w:val="bullet"/>
      <w:lvlText w:val="•"/>
      <w:lvlJc w:val="left"/>
      <w:pPr>
        <w:ind w:left="2851" w:hanging="449"/>
      </w:pPr>
      <w:rPr>
        <w:rFonts w:hint="default"/>
        <w:lang w:val="en-US" w:eastAsia="en-US" w:bidi="ar-SA"/>
      </w:rPr>
    </w:lvl>
    <w:lvl w:ilvl="3" w:tplc="A8FE9C46">
      <w:numFmt w:val="bullet"/>
      <w:lvlText w:val="•"/>
      <w:lvlJc w:val="left"/>
      <w:pPr>
        <w:ind w:left="3802" w:hanging="449"/>
      </w:pPr>
      <w:rPr>
        <w:rFonts w:hint="default"/>
        <w:lang w:val="en-US" w:eastAsia="en-US" w:bidi="ar-SA"/>
      </w:rPr>
    </w:lvl>
    <w:lvl w:ilvl="4" w:tplc="A3662462">
      <w:numFmt w:val="bullet"/>
      <w:lvlText w:val="•"/>
      <w:lvlJc w:val="left"/>
      <w:pPr>
        <w:ind w:left="4753" w:hanging="449"/>
      </w:pPr>
      <w:rPr>
        <w:rFonts w:hint="default"/>
        <w:lang w:val="en-US" w:eastAsia="en-US" w:bidi="ar-SA"/>
      </w:rPr>
    </w:lvl>
    <w:lvl w:ilvl="5" w:tplc="0FB63FC2">
      <w:numFmt w:val="bullet"/>
      <w:lvlText w:val="•"/>
      <w:lvlJc w:val="left"/>
      <w:pPr>
        <w:ind w:left="5704" w:hanging="449"/>
      </w:pPr>
      <w:rPr>
        <w:rFonts w:hint="default"/>
        <w:lang w:val="en-US" w:eastAsia="en-US" w:bidi="ar-SA"/>
      </w:rPr>
    </w:lvl>
    <w:lvl w:ilvl="6" w:tplc="42620AFA">
      <w:numFmt w:val="bullet"/>
      <w:lvlText w:val="•"/>
      <w:lvlJc w:val="left"/>
      <w:pPr>
        <w:ind w:left="6655" w:hanging="449"/>
      </w:pPr>
      <w:rPr>
        <w:rFonts w:hint="default"/>
        <w:lang w:val="en-US" w:eastAsia="en-US" w:bidi="ar-SA"/>
      </w:rPr>
    </w:lvl>
    <w:lvl w:ilvl="7" w:tplc="8EE6ADF2">
      <w:numFmt w:val="bullet"/>
      <w:lvlText w:val="•"/>
      <w:lvlJc w:val="left"/>
      <w:pPr>
        <w:ind w:left="7606" w:hanging="449"/>
      </w:pPr>
      <w:rPr>
        <w:rFonts w:hint="default"/>
        <w:lang w:val="en-US" w:eastAsia="en-US" w:bidi="ar-SA"/>
      </w:rPr>
    </w:lvl>
    <w:lvl w:ilvl="8" w:tplc="ACDCDDD6">
      <w:numFmt w:val="bullet"/>
      <w:lvlText w:val="•"/>
      <w:lvlJc w:val="left"/>
      <w:pPr>
        <w:ind w:left="8557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06190BAA"/>
    <w:multiLevelType w:val="hybridMultilevel"/>
    <w:tmpl w:val="65EA60E6"/>
    <w:lvl w:ilvl="0" w:tplc="B37C08A8">
      <w:numFmt w:val="bullet"/>
      <w:lvlText w:val="-"/>
      <w:lvlJc w:val="left"/>
      <w:pPr>
        <w:ind w:left="467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0B7E23CC"/>
    <w:multiLevelType w:val="hybridMultilevel"/>
    <w:tmpl w:val="2912DD1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DBB0074"/>
    <w:multiLevelType w:val="hybridMultilevel"/>
    <w:tmpl w:val="1F98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149"/>
    <w:multiLevelType w:val="hybridMultilevel"/>
    <w:tmpl w:val="A31013F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0716BFD"/>
    <w:multiLevelType w:val="hybridMultilevel"/>
    <w:tmpl w:val="3B62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6DD6"/>
    <w:multiLevelType w:val="hybridMultilevel"/>
    <w:tmpl w:val="DBDE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7C3D"/>
    <w:multiLevelType w:val="hybridMultilevel"/>
    <w:tmpl w:val="2AAC727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20A23B8"/>
    <w:multiLevelType w:val="hybridMultilevel"/>
    <w:tmpl w:val="B0C4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288"/>
    <w:multiLevelType w:val="hybridMultilevel"/>
    <w:tmpl w:val="7DF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D1C35"/>
    <w:multiLevelType w:val="hybridMultilevel"/>
    <w:tmpl w:val="954E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2A086F2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A5702"/>
    <w:multiLevelType w:val="hybridMultilevel"/>
    <w:tmpl w:val="D68E8BE6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3FEB5811"/>
    <w:multiLevelType w:val="hybridMultilevel"/>
    <w:tmpl w:val="7A4C3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8731D"/>
    <w:multiLevelType w:val="hybridMultilevel"/>
    <w:tmpl w:val="0B3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331BE"/>
    <w:multiLevelType w:val="hybridMultilevel"/>
    <w:tmpl w:val="23B8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067D"/>
    <w:multiLevelType w:val="hybridMultilevel"/>
    <w:tmpl w:val="37E8164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5AF6461A"/>
    <w:multiLevelType w:val="hybridMultilevel"/>
    <w:tmpl w:val="135CF338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7" w15:restartNumberingAfterBreak="0">
    <w:nsid w:val="608920D5"/>
    <w:multiLevelType w:val="hybridMultilevel"/>
    <w:tmpl w:val="86642CE2"/>
    <w:lvl w:ilvl="0" w:tplc="4CB078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EA03EB6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E585564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</w:rPr>
    </w:lvl>
    <w:lvl w:ilvl="3" w:tplc="75607C5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696B5F2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A5C8890E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80E676B8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FCD06E02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9A486238"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8" w15:restartNumberingAfterBreak="0">
    <w:nsid w:val="64777725"/>
    <w:multiLevelType w:val="multilevel"/>
    <w:tmpl w:val="4630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83BED"/>
    <w:multiLevelType w:val="hybridMultilevel"/>
    <w:tmpl w:val="5BF8CE44"/>
    <w:lvl w:ilvl="0" w:tplc="9222B31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FA9948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9A065AC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AECF2AC">
      <w:start w:val="1"/>
      <w:numFmt w:val="decimal"/>
      <w:lvlText w:val="%4."/>
      <w:lvlJc w:val="left"/>
      <w:pPr>
        <w:ind w:left="2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4B9E6B3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3202CB40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E3CE1B60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8BFE3AA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F2A41552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D340612"/>
    <w:multiLevelType w:val="hybridMultilevel"/>
    <w:tmpl w:val="FF900336"/>
    <w:lvl w:ilvl="0" w:tplc="77E861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4E2DC0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D58F936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4BE052B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A8EE531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804A1F82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 w:tplc="47FAC7E6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553C760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812C1E82">
      <w:numFmt w:val="bullet"/>
      <w:lvlText w:val="•"/>
      <w:lvlJc w:val="left"/>
      <w:pPr>
        <w:ind w:left="83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18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1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6D"/>
    <w:rsid w:val="00005F55"/>
    <w:rsid w:val="00016D13"/>
    <w:rsid w:val="00043E91"/>
    <w:rsid w:val="00052C63"/>
    <w:rsid w:val="0007129D"/>
    <w:rsid w:val="000A2961"/>
    <w:rsid w:val="000A4FF0"/>
    <w:rsid w:val="000B603A"/>
    <w:rsid w:val="000C20A3"/>
    <w:rsid w:val="000D7404"/>
    <w:rsid w:val="000E40B3"/>
    <w:rsid w:val="000F2611"/>
    <w:rsid w:val="00101606"/>
    <w:rsid w:val="00105609"/>
    <w:rsid w:val="00110528"/>
    <w:rsid w:val="00115D64"/>
    <w:rsid w:val="001359F0"/>
    <w:rsid w:val="00174334"/>
    <w:rsid w:val="00184125"/>
    <w:rsid w:val="001A17E0"/>
    <w:rsid w:val="001A3A65"/>
    <w:rsid w:val="001B2BF3"/>
    <w:rsid w:val="001C418D"/>
    <w:rsid w:val="001C5668"/>
    <w:rsid w:val="001C6F2C"/>
    <w:rsid w:val="001E3FC4"/>
    <w:rsid w:val="001F5750"/>
    <w:rsid w:val="0020116E"/>
    <w:rsid w:val="002030DE"/>
    <w:rsid w:val="002230DF"/>
    <w:rsid w:val="00224177"/>
    <w:rsid w:val="0022572A"/>
    <w:rsid w:val="002379E2"/>
    <w:rsid w:val="00243D71"/>
    <w:rsid w:val="002444EC"/>
    <w:rsid w:val="00247E83"/>
    <w:rsid w:val="002661A0"/>
    <w:rsid w:val="002718D1"/>
    <w:rsid w:val="002848E7"/>
    <w:rsid w:val="0028529A"/>
    <w:rsid w:val="002A462C"/>
    <w:rsid w:val="002E2308"/>
    <w:rsid w:val="002F036D"/>
    <w:rsid w:val="00302378"/>
    <w:rsid w:val="00315D11"/>
    <w:rsid w:val="003215FA"/>
    <w:rsid w:val="00326921"/>
    <w:rsid w:val="0033535A"/>
    <w:rsid w:val="00356B4A"/>
    <w:rsid w:val="00367CB9"/>
    <w:rsid w:val="00374BE2"/>
    <w:rsid w:val="00387ED6"/>
    <w:rsid w:val="00395704"/>
    <w:rsid w:val="003A3B40"/>
    <w:rsid w:val="003A507C"/>
    <w:rsid w:val="003B30D8"/>
    <w:rsid w:val="003D55EE"/>
    <w:rsid w:val="003E3071"/>
    <w:rsid w:val="003F03CB"/>
    <w:rsid w:val="0041128D"/>
    <w:rsid w:val="00414C5B"/>
    <w:rsid w:val="00422E18"/>
    <w:rsid w:val="004337D7"/>
    <w:rsid w:val="00437DE8"/>
    <w:rsid w:val="0046078E"/>
    <w:rsid w:val="00482914"/>
    <w:rsid w:val="004A05ED"/>
    <w:rsid w:val="004A168D"/>
    <w:rsid w:val="004A415D"/>
    <w:rsid w:val="004A44A5"/>
    <w:rsid w:val="004A625D"/>
    <w:rsid w:val="004C1ACC"/>
    <w:rsid w:val="004D257F"/>
    <w:rsid w:val="004D5183"/>
    <w:rsid w:val="004D585C"/>
    <w:rsid w:val="004D7E44"/>
    <w:rsid w:val="004E222E"/>
    <w:rsid w:val="00505E51"/>
    <w:rsid w:val="00511032"/>
    <w:rsid w:val="00513D54"/>
    <w:rsid w:val="00517C98"/>
    <w:rsid w:val="0057743A"/>
    <w:rsid w:val="00592FF6"/>
    <w:rsid w:val="005954A8"/>
    <w:rsid w:val="00596E40"/>
    <w:rsid w:val="005B3298"/>
    <w:rsid w:val="005C71D0"/>
    <w:rsid w:val="005E27D2"/>
    <w:rsid w:val="005E2B2F"/>
    <w:rsid w:val="00606B25"/>
    <w:rsid w:val="00606F7D"/>
    <w:rsid w:val="006169A1"/>
    <w:rsid w:val="006317CD"/>
    <w:rsid w:val="00637F2D"/>
    <w:rsid w:val="006429E9"/>
    <w:rsid w:val="00642E8E"/>
    <w:rsid w:val="00647612"/>
    <w:rsid w:val="00690D37"/>
    <w:rsid w:val="00696A6F"/>
    <w:rsid w:val="006B0D58"/>
    <w:rsid w:val="006D6284"/>
    <w:rsid w:val="006E3AFA"/>
    <w:rsid w:val="006F405C"/>
    <w:rsid w:val="00712F27"/>
    <w:rsid w:val="0071465E"/>
    <w:rsid w:val="00740533"/>
    <w:rsid w:val="00742E0F"/>
    <w:rsid w:val="00744AD3"/>
    <w:rsid w:val="0075351B"/>
    <w:rsid w:val="007861EC"/>
    <w:rsid w:val="0078689E"/>
    <w:rsid w:val="007947EB"/>
    <w:rsid w:val="00794CFA"/>
    <w:rsid w:val="007B175D"/>
    <w:rsid w:val="007D4CF6"/>
    <w:rsid w:val="007E3955"/>
    <w:rsid w:val="007E64FA"/>
    <w:rsid w:val="007E6FBE"/>
    <w:rsid w:val="007E77C4"/>
    <w:rsid w:val="007F129A"/>
    <w:rsid w:val="008277D4"/>
    <w:rsid w:val="00830ADA"/>
    <w:rsid w:val="00832F72"/>
    <w:rsid w:val="00843BA9"/>
    <w:rsid w:val="008768C5"/>
    <w:rsid w:val="00877798"/>
    <w:rsid w:val="008926D7"/>
    <w:rsid w:val="008937D7"/>
    <w:rsid w:val="008C2017"/>
    <w:rsid w:val="008C2F9B"/>
    <w:rsid w:val="008E303A"/>
    <w:rsid w:val="00925C1D"/>
    <w:rsid w:val="00932D40"/>
    <w:rsid w:val="00935266"/>
    <w:rsid w:val="009409EE"/>
    <w:rsid w:val="00945EC6"/>
    <w:rsid w:val="0095139D"/>
    <w:rsid w:val="0099016B"/>
    <w:rsid w:val="00995AD8"/>
    <w:rsid w:val="009A2842"/>
    <w:rsid w:val="009A31E1"/>
    <w:rsid w:val="009B1DFD"/>
    <w:rsid w:val="009C2D0D"/>
    <w:rsid w:val="009C3AA7"/>
    <w:rsid w:val="009C4683"/>
    <w:rsid w:val="009C4DA7"/>
    <w:rsid w:val="009D0503"/>
    <w:rsid w:val="009D7560"/>
    <w:rsid w:val="00A24A60"/>
    <w:rsid w:val="00A52C75"/>
    <w:rsid w:val="00A92F60"/>
    <w:rsid w:val="00A94C5D"/>
    <w:rsid w:val="00AA0FD3"/>
    <w:rsid w:val="00AA2241"/>
    <w:rsid w:val="00AA6A42"/>
    <w:rsid w:val="00AD1EF6"/>
    <w:rsid w:val="00AE4B6A"/>
    <w:rsid w:val="00AE7410"/>
    <w:rsid w:val="00AF49BD"/>
    <w:rsid w:val="00B03A8E"/>
    <w:rsid w:val="00B070FB"/>
    <w:rsid w:val="00B32155"/>
    <w:rsid w:val="00B622C1"/>
    <w:rsid w:val="00B7325B"/>
    <w:rsid w:val="00B87590"/>
    <w:rsid w:val="00BA1427"/>
    <w:rsid w:val="00BB3C1D"/>
    <w:rsid w:val="00BF2181"/>
    <w:rsid w:val="00C108C6"/>
    <w:rsid w:val="00C35137"/>
    <w:rsid w:val="00C3624F"/>
    <w:rsid w:val="00C41386"/>
    <w:rsid w:val="00C421B5"/>
    <w:rsid w:val="00C53752"/>
    <w:rsid w:val="00C53809"/>
    <w:rsid w:val="00C7100C"/>
    <w:rsid w:val="00C75CAD"/>
    <w:rsid w:val="00C80882"/>
    <w:rsid w:val="00C82DB2"/>
    <w:rsid w:val="00CA0AD6"/>
    <w:rsid w:val="00CA3369"/>
    <w:rsid w:val="00CB5F31"/>
    <w:rsid w:val="00CC24D3"/>
    <w:rsid w:val="00CC707A"/>
    <w:rsid w:val="00CD4337"/>
    <w:rsid w:val="00CD73C5"/>
    <w:rsid w:val="00CE36C7"/>
    <w:rsid w:val="00CE46DF"/>
    <w:rsid w:val="00D03C1E"/>
    <w:rsid w:val="00D1519B"/>
    <w:rsid w:val="00D17E30"/>
    <w:rsid w:val="00D21235"/>
    <w:rsid w:val="00D31334"/>
    <w:rsid w:val="00D478EB"/>
    <w:rsid w:val="00D639F2"/>
    <w:rsid w:val="00D861B7"/>
    <w:rsid w:val="00D90D9E"/>
    <w:rsid w:val="00DA317C"/>
    <w:rsid w:val="00DA57FD"/>
    <w:rsid w:val="00DA6ACD"/>
    <w:rsid w:val="00DB703B"/>
    <w:rsid w:val="00DB7CCF"/>
    <w:rsid w:val="00DC027A"/>
    <w:rsid w:val="00DC5AA4"/>
    <w:rsid w:val="00DD752D"/>
    <w:rsid w:val="00DF067A"/>
    <w:rsid w:val="00E03103"/>
    <w:rsid w:val="00E05C7E"/>
    <w:rsid w:val="00E10E41"/>
    <w:rsid w:val="00E1212B"/>
    <w:rsid w:val="00E35902"/>
    <w:rsid w:val="00E60113"/>
    <w:rsid w:val="00E70751"/>
    <w:rsid w:val="00E72B3B"/>
    <w:rsid w:val="00E97A3F"/>
    <w:rsid w:val="00EB70D9"/>
    <w:rsid w:val="00ED4FFD"/>
    <w:rsid w:val="00EE0C46"/>
    <w:rsid w:val="00EE5360"/>
    <w:rsid w:val="00EF2AAB"/>
    <w:rsid w:val="00EF5EB1"/>
    <w:rsid w:val="00F44F9E"/>
    <w:rsid w:val="00F66015"/>
    <w:rsid w:val="00F80454"/>
    <w:rsid w:val="00FC23D8"/>
    <w:rsid w:val="00FD6285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2E8AAFF"/>
  <w15:docId w15:val="{F2AAF6B0-30A8-4037-8BF4-4341974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8C6"/>
    <w:rPr>
      <w:rFonts w:ascii="Arial" w:hAnsi="Arial"/>
      <w:szCs w:val="24"/>
    </w:rPr>
  </w:style>
  <w:style w:type="paragraph" w:styleId="Heading1">
    <w:name w:val="heading 1"/>
    <w:basedOn w:val="Normal"/>
    <w:link w:val="Heading1Char"/>
    <w:uiPriority w:val="1"/>
    <w:qFormat/>
    <w:rsid w:val="00422E18"/>
    <w:pPr>
      <w:widowControl w:val="0"/>
      <w:autoSpaceDE w:val="0"/>
      <w:autoSpaceDN w:val="0"/>
      <w:spacing w:line="274" w:lineRule="exact"/>
      <w:ind w:left="100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4"/>
    <w:pPr>
      <w:keepNext/>
      <w:outlineLvl w:val="1"/>
    </w:pPr>
    <w:rPr>
      <w:rFonts w:ascii="Times New Roman" w:eastAsiaTheme="minorHAnsi" w:hAnsi="Times New Roman"/>
      <w:color w:val="FF000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6C7"/>
    <w:pPr>
      <w:keepNext/>
      <w:outlineLvl w:val="2"/>
    </w:pPr>
    <w:rPr>
      <w:rFonts w:ascii="Times New Roman" w:eastAsiaTheme="minorHAnsi" w:hAnsi="Times New Roman"/>
      <w:b/>
      <w:color w:val="0070C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F5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005F55"/>
    <w:rPr>
      <w:color w:val="0000FF"/>
      <w:u w:val="single"/>
    </w:rPr>
  </w:style>
  <w:style w:type="character" w:styleId="FollowedHyperlink">
    <w:name w:val="FollowedHyperlink"/>
    <w:semiHidden/>
    <w:rsid w:val="00005F55"/>
    <w:rPr>
      <w:color w:val="800080"/>
      <w:u w:val="single"/>
    </w:rPr>
  </w:style>
  <w:style w:type="character" w:styleId="PageNumber">
    <w:name w:val="page number"/>
    <w:basedOn w:val="DefaultParagraphFont"/>
    <w:semiHidden/>
    <w:rsid w:val="00005F55"/>
  </w:style>
  <w:style w:type="paragraph" w:styleId="BalloonText">
    <w:name w:val="Balloon Text"/>
    <w:basedOn w:val="Normal"/>
    <w:link w:val="BalloonTextChar"/>
    <w:uiPriority w:val="99"/>
    <w:semiHidden/>
    <w:unhideWhenUsed/>
    <w:rsid w:val="00BF2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18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42E0F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22E18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2E1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2E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2E18"/>
    <w:pPr>
      <w:widowControl w:val="0"/>
      <w:autoSpaceDE w:val="0"/>
      <w:autoSpaceDN w:val="0"/>
      <w:ind w:left="2260" w:hanging="36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22E18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C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CC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5954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954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277D4"/>
    <w:rPr>
      <w:rFonts w:ascii="Times New Roman" w:eastAsiaTheme="minorHAnsi" w:hAnsi="Times New Roman"/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8277D4"/>
    <w:rPr>
      <w:rFonts w:eastAsiaTheme="minorHAnsi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7D4"/>
    <w:rPr>
      <w:rFonts w:eastAsiaTheme="minorHAnsi"/>
      <w:color w:val="FF000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36C7"/>
    <w:rPr>
      <w:rFonts w:eastAsiaTheme="minorHAnsi"/>
      <w:b/>
      <w:color w:val="0070C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103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59307/download" TargetMode="External"/><Relationship Id="rId13" Type="http://schemas.openxmlformats.org/officeDocument/2006/relationships/hyperlink" Target="http://www.immunize.org/" TargetMode="External"/><Relationship Id="rId18" Type="http://schemas.openxmlformats.org/officeDocument/2006/relationships/hyperlink" Target="https://www2.cdc.gov/vaccines/ed/covid1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da.gov/media/159309/download" TargetMode="External"/><Relationship Id="rId17" Type="http://schemas.openxmlformats.org/officeDocument/2006/relationships/hyperlink" Target="https://vaers.hhs.gov/reportev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covid-19/clinical-considerations/covid-19-vaccines-u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clinical-considerations/interim-considerations-u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cdc.gov/coronavirus/2019-ncov/your-health/quarantine-isolatio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info-by-product/clinical-considerations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9329-A162-4956-9F69-7E9C6A99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2943</Words>
  <Characters>17679</Characters>
  <Application>Microsoft Office Word</Application>
  <DocSecurity>0</DocSecurity>
  <Lines>1767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cccccc</vt:lpstr>
    </vt:vector>
  </TitlesOfParts>
  <Company>Missouri Department of Health and Senior Services</Company>
  <LinksUpToDate>false</LinksUpToDate>
  <CharactersWithSpaces>20143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http://www.health.mo.gov/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</dc:title>
  <dc:creator>Randall, Yvette</dc:creator>
  <cp:lastModifiedBy>Cox, Lisa</cp:lastModifiedBy>
  <cp:revision>11</cp:revision>
  <cp:lastPrinted>2022-01-06T16:30:00Z</cp:lastPrinted>
  <dcterms:created xsi:type="dcterms:W3CDTF">2023-05-06T21:53:00Z</dcterms:created>
  <dcterms:modified xsi:type="dcterms:W3CDTF">2023-05-09T19:21:00Z</dcterms:modified>
</cp:coreProperties>
</file>