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1710"/>
        <w:gridCol w:w="1530"/>
        <w:gridCol w:w="900"/>
        <w:gridCol w:w="5035"/>
      </w:tblGrid>
      <w:tr w:rsidR="007677C5" w:rsidTr="003A7A9F">
        <w:tc>
          <w:tcPr>
            <w:tcW w:w="5215" w:type="dxa"/>
          </w:tcPr>
          <w:p w:rsidR="007677C5" w:rsidRPr="008D358C" w:rsidRDefault="007677C5" w:rsidP="008D358C">
            <w:pPr>
              <w:rPr>
                <w:b/>
                <w:sz w:val="32"/>
              </w:rPr>
            </w:pPr>
            <w:r w:rsidRPr="008D358C">
              <w:rPr>
                <w:b/>
                <w:sz w:val="32"/>
              </w:rPr>
              <w:t>Vaccine</w:t>
            </w:r>
            <w:r w:rsidR="001E59F4" w:rsidRPr="008D358C">
              <w:rPr>
                <w:b/>
                <w:sz w:val="32"/>
              </w:rPr>
              <w:t xml:space="preserve">/ </w:t>
            </w:r>
            <w:r w:rsidR="008D358C">
              <w:rPr>
                <w:b/>
                <w:sz w:val="32"/>
              </w:rPr>
              <w:t>T</w:t>
            </w:r>
            <w:r w:rsidR="001E59F4" w:rsidRPr="008D358C">
              <w:rPr>
                <w:b/>
                <w:sz w:val="32"/>
              </w:rPr>
              <w:t xml:space="preserve">rade </w:t>
            </w:r>
            <w:r w:rsidR="008D358C">
              <w:rPr>
                <w:b/>
                <w:sz w:val="32"/>
              </w:rPr>
              <w:t>N</w:t>
            </w:r>
            <w:r w:rsidR="001E59F4" w:rsidRPr="008D358C">
              <w:rPr>
                <w:b/>
                <w:sz w:val="32"/>
              </w:rPr>
              <w:t xml:space="preserve">ame/ </w:t>
            </w:r>
            <w:r w:rsidR="008D358C">
              <w:rPr>
                <w:b/>
                <w:sz w:val="32"/>
              </w:rPr>
              <w:t xml:space="preserve">info site </w:t>
            </w:r>
          </w:p>
        </w:tc>
        <w:tc>
          <w:tcPr>
            <w:tcW w:w="1710" w:type="dxa"/>
          </w:tcPr>
          <w:p w:rsidR="007677C5" w:rsidRPr="008D358C" w:rsidRDefault="007677C5">
            <w:pPr>
              <w:rPr>
                <w:b/>
                <w:sz w:val="32"/>
              </w:rPr>
            </w:pPr>
            <w:r w:rsidRPr="008D358C">
              <w:rPr>
                <w:b/>
                <w:sz w:val="32"/>
              </w:rPr>
              <w:t xml:space="preserve">Type </w:t>
            </w:r>
          </w:p>
        </w:tc>
        <w:tc>
          <w:tcPr>
            <w:tcW w:w="1530" w:type="dxa"/>
          </w:tcPr>
          <w:p w:rsidR="007677C5" w:rsidRPr="008D358C" w:rsidRDefault="007677C5">
            <w:pPr>
              <w:rPr>
                <w:b/>
                <w:sz w:val="32"/>
              </w:rPr>
            </w:pPr>
            <w:r w:rsidRPr="008D358C">
              <w:rPr>
                <w:b/>
                <w:sz w:val="32"/>
              </w:rPr>
              <w:t xml:space="preserve">Ages </w:t>
            </w:r>
          </w:p>
        </w:tc>
        <w:tc>
          <w:tcPr>
            <w:tcW w:w="900" w:type="dxa"/>
          </w:tcPr>
          <w:p w:rsidR="007677C5" w:rsidRPr="008D358C" w:rsidRDefault="007677C5">
            <w:pPr>
              <w:rPr>
                <w:b/>
                <w:sz w:val="32"/>
              </w:rPr>
            </w:pPr>
            <w:r w:rsidRPr="008D358C">
              <w:rPr>
                <w:b/>
                <w:sz w:val="32"/>
              </w:rPr>
              <w:t>Dose</w:t>
            </w:r>
          </w:p>
        </w:tc>
        <w:tc>
          <w:tcPr>
            <w:tcW w:w="5035" w:type="dxa"/>
          </w:tcPr>
          <w:p w:rsidR="007677C5" w:rsidRPr="008D358C" w:rsidRDefault="00A66383" w:rsidP="003A7A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Number of doses</w:t>
            </w:r>
            <w:r w:rsidR="003A7A9F">
              <w:rPr>
                <w:b/>
                <w:sz w:val="32"/>
              </w:rPr>
              <w:t xml:space="preserve"> in </w:t>
            </w:r>
            <w:r w:rsidR="005C1D32">
              <w:rPr>
                <w:b/>
                <w:sz w:val="32"/>
              </w:rPr>
              <w:t xml:space="preserve">primary </w:t>
            </w:r>
            <w:bookmarkStart w:id="0" w:name="_GoBack"/>
            <w:bookmarkEnd w:id="0"/>
            <w:r w:rsidR="003A7A9F">
              <w:rPr>
                <w:b/>
                <w:sz w:val="32"/>
              </w:rPr>
              <w:t xml:space="preserve">series &amp; </w:t>
            </w:r>
            <w:r w:rsidR="007677C5" w:rsidRPr="008D358C">
              <w:rPr>
                <w:b/>
                <w:sz w:val="32"/>
              </w:rPr>
              <w:t xml:space="preserve">Spacing </w:t>
            </w:r>
          </w:p>
        </w:tc>
      </w:tr>
      <w:tr w:rsidR="007677C5" w:rsidTr="003A7A9F">
        <w:tc>
          <w:tcPr>
            <w:tcW w:w="5215" w:type="dxa"/>
          </w:tcPr>
          <w:p w:rsidR="007677C5" w:rsidRPr="008D358C" w:rsidRDefault="007677C5">
            <w:pPr>
              <w:rPr>
                <w:b/>
              </w:rPr>
            </w:pPr>
            <w:proofErr w:type="spellStart"/>
            <w:r w:rsidRPr="008D358C">
              <w:rPr>
                <w:b/>
              </w:rPr>
              <w:t>BioNtech</w:t>
            </w:r>
            <w:proofErr w:type="spellEnd"/>
            <w:r w:rsidRPr="008D358C">
              <w:rPr>
                <w:b/>
              </w:rPr>
              <w:t xml:space="preserve"> </w:t>
            </w:r>
            <w:proofErr w:type="spellStart"/>
            <w:r w:rsidRPr="008D358C">
              <w:rPr>
                <w:b/>
              </w:rPr>
              <w:t>Tozinameran</w:t>
            </w:r>
            <w:proofErr w:type="spellEnd"/>
            <w:r w:rsidR="001E59F4" w:rsidRPr="008D358C">
              <w:rPr>
                <w:b/>
              </w:rPr>
              <w:t xml:space="preserve">/ </w:t>
            </w:r>
            <w:proofErr w:type="spellStart"/>
            <w:r w:rsidR="001E59F4" w:rsidRPr="008D358C">
              <w:rPr>
                <w:b/>
              </w:rPr>
              <w:t>Comirnaty</w:t>
            </w:r>
            <w:proofErr w:type="spellEnd"/>
            <w:r w:rsidR="001E59F4" w:rsidRPr="008D358C">
              <w:rPr>
                <w:b/>
              </w:rPr>
              <w:t xml:space="preserve"> </w:t>
            </w:r>
          </w:p>
          <w:p w:rsidR="007677C5" w:rsidRDefault="00FE0FA9">
            <w:hyperlink r:id="rId6" w:history="1">
              <w:r w:rsidR="007677C5" w:rsidRPr="00E10A17">
                <w:rPr>
                  <w:rStyle w:val="Hyperlink"/>
                </w:rPr>
                <w:t>https://extranet.who.int/pqweb/sites/default/files/documents/PL_Comirnaty_Covid-19_vaccine21Sep21.pdf</w:t>
              </w:r>
            </w:hyperlink>
            <w:r w:rsidR="007677C5">
              <w:t xml:space="preserve"> </w:t>
            </w:r>
          </w:p>
          <w:p w:rsidR="008D358C" w:rsidRDefault="008D358C"/>
        </w:tc>
        <w:tc>
          <w:tcPr>
            <w:tcW w:w="1710" w:type="dxa"/>
          </w:tcPr>
          <w:p w:rsidR="007677C5" w:rsidRDefault="007677C5">
            <w:r>
              <w:t>mRNA</w:t>
            </w:r>
          </w:p>
        </w:tc>
        <w:tc>
          <w:tcPr>
            <w:tcW w:w="1530" w:type="dxa"/>
          </w:tcPr>
          <w:p w:rsidR="007677C5" w:rsidRDefault="007677C5">
            <w:r>
              <w:t>16 years and older</w:t>
            </w:r>
          </w:p>
        </w:tc>
        <w:tc>
          <w:tcPr>
            <w:tcW w:w="900" w:type="dxa"/>
          </w:tcPr>
          <w:p w:rsidR="007677C5" w:rsidRDefault="007677C5">
            <w:r>
              <w:t>0.3ml</w:t>
            </w:r>
          </w:p>
        </w:tc>
        <w:tc>
          <w:tcPr>
            <w:tcW w:w="5035" w:type="dxa"/>
          </w:tcPr>
          <w:p w:rsidR="007677C5" w:rsidRDefault="007677C5">
            <w:r>
              <w:t>2 doses 21 days apart</w:t>
            </w:r>
          </w:p>
        </w:tc>
      </w:tr>
      <w:tr w:rsidR="007677C5" w:rsidTr="003A7A9F">
        <w:tc>
          <w:tcPr>
            <w:tcW w:w="5215" w:type="dxa"/>
          </w:tcPr>
          <w:p w:rsidR="007677C5" w:rsidRPr="008D358C" w:rsidRDefault="007677C5">
            <w:pPr>
              <w:rPr>
                <w:b/>
              </w:rPr>
            </w:pPr>
            <w:proofErr w:type="spellStart"/>
            <w:r w:rsidRPr="008D358C">
              <w:rPr>
                <w:b/>
              </w:rPr>
              <w:t>AstraZenecaSKBio</w:t>
            </w:r>
            <w:proofErr w:type="spellEnd"/>
            <w:r w:rsidRPr="008D358C">
              <w:rPr>
                <w:b/>
              </w:rPr>
              <w:t xml:space="preserve"> </w:t>
            </w:r>
            <w:r w:rsidR="001E59F4" w:rsidRPr="008D358C">
              <w:rPr>
                <w:b/>
              </w:rPr>
              <w:t>/</w:t>
            </w:r>
            <w:proofErr w:type="spellStart"/>
            <w:r w:rsidR="001E59F4" w:rsidRPr="008D358C">
              <w:rPr>
                <w:b/>
              </w:rPr>
              <w:t>Vaxzevria</w:t>
            </w:r>
            <w:proofErr w:type="spellEnd"/>
            <w:r w:rsidR="001E59F4" w:rsidRPr="008D358C">
              <w:rPr>
                <w:b/>
              </w:rPr>
              <w:t xml:space="preserve"> </w:t>
            </w:r>
          </w:p>
          <w:p w:rsidR="001E59F4" w:rsidRDefault="00FE0FA9">
            <w:hyperlink r:id="rId7" w:history="1">
              <w:r w:rsidR="001E59F4" w:rsidRPr="00E10A17">
                <w:rPr>
                  <w:rStyle w:val="Hyperlink"/>
                </w:rPr>
                <w:t>https://extranet.who.int/pqweb/sites/default/files/documents/who-pl-azd1222-en.pdf</w:t>
              </w:r>
            </w:hyperlink>
          </w:p>
          <w:p w:rsidR="001E59F4" w:rsidRDefault="001E59F4"/>
        </w:tc>
        <w:tc>
          <w:tcPr>
            <w:tcW w:w="1710" w:type="dxa"/>
          </w:tcPr>
          <w:p w:rsidR="007677C5" w:rsidRDefault="008D358C" w:rsidP="001E59F4">
            <w:r>
              <w:t xml:space="preserve">Adenovirus </w:t>
            </w:r>
            <w:r w:rsidR="001E59F4">
              <w:t xml:space="preserve">Recombinant </w:t>
            </w:r>
          </w:p>
        </w:tc>
        <w:tc>
          <w:tcPr>
            <w:tcW w:w="1530" w:type="dxa"/>
          </w:tcPr>
          <w:p w:rsidR="007677C5" w:rsidRDefault="001E59F4">
            <w:r>
              <w:t>18 years and older</w:t>
            </w:r>
          </w:p>
        </w:tc>
        <w:tc>
          <w:tcPr>
            <w:tcW w:w="900" w:type="dxa"/>
          </w:tcPr>
          <w:p w:rsidR="007677C5" w:rsidRDefault="001E59F4">
            <w:r>
              <w:t>0.5ml</w:t>
            </w:r>
          </w:p>
        </w:tc>
        <w:tc>
          <w:tcPr>
            <w:tcW w:w="5035" w:type="dxa"/>
          </w:tcPr>
          <w:p w:rsidR="007677C5" w:rsidRDefault="001E59F4">
            <w:r>
              <w:t xml:space="preserve">2 doses spaced between 4 weeks-12 weeks apart </w:t>
            </w:r>
          </w:p>
        </w:tc>
      </w:tr>
      <w:tr w:rsidR="008D358C" w:rsidTr="003A7A9F">
        <w:tc>
          <w:tcPr>
            <w:tcW w:w="5215" w:type="dxa"/>
          </w:tcPr>
          <w:p w:rsidR="008D358C" w:rsidRPr="008D358C" w:rsidRDefault="008D358C" w:rsidP="008D358C">
            <w:pPr>
              <w:rPr>
                <w:b/>
              </w:rPr>
            </w:pPr>
            <w:r w:rsidRPr="008D358C">
              <w:rPr>
                <w:b/>
              </w:rPr>
              <w:t>ChAdOx1-S / COVISHIELD</w:t>
            </w:r>
          </w:p>
          <w:p w:rsidR="008D358C" w:rsidRDefault="00FE0FA9" w:rsidP="008D358C">
            <w:hyperlink r:id="rId8" w:history="1">
              <w:r w:rsidR="008D358C" w:rsidRPr="00E10A17">
                <w:rPr>
                  <w:rStyle w:val="Hyperlink"/>
                </w:rPr>
                <w:t>https://extranet.who.int/pqweb/sites/default/files/documents/COVISHIELD_TAG_REPORT_EULvaccine.pdf</w:t>
              </w:r>
            </w:hyperlink>
          </w:p>
          <w:p w:rsidR="008D358C" w:rsidRDefault="008D358C" w:rsidP="008D358C"/>
        </w:tc>
        <w:tc>
          <w:tcPr>
            <w:tcW w:w="1710" w:type="dxa"/>
          </w:tcPr>
          <w:p w:rsidR="008D358C" w:rsidRDefault="008D358C" w:rsidP="008D358C">
            <w:r>
              <w:t>Adenovirus Recombinant</w:t>
            </w:r>
          </w:p>
        </w:tc>
        <w:tc>
          <w:tcPr>
            <w:tcW w:w="1530" w:type="dxa"/>
          </w:tcPr>
          <w:p w:rsidR="008D358C" w:rsidRDefault="008D358C" w:rsidP="008D358C">
            <w:r>
              <w:t>18 years and older</w:t>
            </w:r>
          </w:p>
        </w:tc>
        <w:tc>
          <w:tcPr>
            <w:tcW w:w="900" w:type="dxa"/>
          </w:tcPr>
          <w:p w:rsidR="008D358C" w:rsidRDefault="008D358C" w:rsidP="008D358C">
            <w:r>
              <w:t>0.5ml</w:t>
            </w:r>
          </w:p>
        </w:tc>
        <w:tc>
          <w:tcPr>
            <w:tcW w:w="5035" w:type="dxa"/>
          </w:tcPr>
          <w:p w:rsidR="008D358C" w:rsidRDefault="008D358C" w:rsidP="008D358C">
            <w:r>
              <w:t xml:space="preserve">2 doses spaced between 4 weeks-12 weeks apart </w:t>
            </w:r>
          </w:p>
        </w:tc>
      </w:tr>
      <w:tr w:rsidR="008D358C" w:rsidTr="003A7A9F">
        <w:tc>
          <w:tcPr>
            <w:tcW w:w="5215" w:type="dxa"/>
          </w:tcPr>
          <w:p w:rsidR="008D358C" w:rsidRPr="008D358C" w:rsidRDefault="008D358C" w:rsidP="008D358C">
            <w:pPr>
              <w:rPr>
                <w:b/>
              </w:rPr>
            </w:pPr>
            <w:r w:rsidRPr="008D358C">
              <w:rPr>
                <w:b/>
              </w:rPr>
              <w:t>Janssen Ad26.COV2-S</w:t>
            </w:r>
          </w:p>
          <w:p w:rsidR="008D358C" w:rsidRDefault="00FE0FA9" w:rsidP="008D358C">
            <w:hyperlink r:id="rId9" w:history="1">
              <w:r w:rsidR="008D358C" w:rsidRPr="00E10A17">
                <w:rPr>
                  <w:rStyle w:val="Hyperlink"/>
                </w:rPr>
                <w:t>https://extranet.who.int/pqweb/sites/default/files/documents/PI_JanssenCovid-19vaccine_July21.pdf</w:t>
              </w:r>
            </w:hyperlink>
          </w:p>
          <w:p w:rsidR="008D358C" w:rsidRDefault="008D358C" w:rsidP="008D358C"/>
        </w:tc>
        <w:tc>
          <w:tcPr>
            <w:tcW w:w="1710" w:type="dxa"/>
          </w:tcPr>
          <w:p w:rsidR="008D358C" w:rsidRDefault="008D358C" w:rsidP="008D358C">
            <w:r>
              <w:t xml:space="preserve">Adenovirus  Recombinant </w:t>
            </w:r>
          </w:p>
        </w:tc>
        <w:tc>
          <w:tcPr>
            <w:tcW w:w="1530" w:type="dxa"/>
          </w:tcPr>
          <w:p w:rsidR="008D358C" w:rsidRDefault="008D358C" w:rsidP="008D358C">
            <w:r>
              <w:t>18 years and older</w:t>
            </w:r>
          </w:p>
        </w:tc>
        <w:tc>
          <w:tcPr>
            <w:tcW w:w="900" w:type="dxa"/>
          </w:tcPr>
          <w:p w:rsidR="008D358C" w:rsidRDefault="008D358C" w:rsidP="008D358C">
            <w:r>
              <w:t>0.5ml</w:t>
            </w:r>
          </w:p>
        </w:tc>
        <w:tc>
          <w:tcPr>
            <w:tcW w:w="5035" w:type="dxa"/>
          </w:tcPr>
          <w:p w:rsidR="008D358C" w:rsidRDefault="008D358C" w:rsidP="008D358C">
            <w:r>
              <w:t>One dose</w:t>
            </w:r>
          </w:p>
          <w:p w:rsidR="008D358C" w:rsidRDefault="008D358C" w:rsidP="008D358C"/>
        </w:tc>
      </w:tr>
      <w:tr w:rsidR="008D358C" w:rsidTr="003A7A9F">
        <w:tc>
          <w:tcPr>
            <w:tcW w:w="5215" w:type="dxa"/>
          </w:tcPr>
          <w:p w:rsidR="008D358C" w:rsidRDefault="008D358C" w:rsidP="00A66383">
            <w:pPr>
              <w:rPr>
                <w:b/>
              </w:rPr>
            </w:pPr>
            <w:r w:rsidRPr="00A66383">
              <w:rPr>
                <w:b/>
              </w:rPr>
              <w:t xml:space="preserve">BIBP </w:t>
            </w:r>
            <w:proofErr w:type="spellStart"/>
            <w:r w:rsidRPr="00A66383">
              <w:rPr>
                <w:b/>
              </w:rPr>
              <w:t>Sinopharm</w:t>
            </w:r>
            <w:proofErr w:type="spellEnd"/>
            <w:r w:rsidR="00A66383" w:rsidRPr="00A66383">
              <w:rPr>
                <w:b/>
              </w:rPr>
              <w:t>/ COVILO</w:t>
            </w:r>
          </w:p>
          <w:p w:rsidR="00A66383" w:rsidRDefault="00FE0FA9" w:rsidP="00A66383">
            <w:hyperlink r:id="rId10" w:history="1"/>
            <w:hyperlink r:id="rId11" w:history="1">
              <w:r w:rsidR="00A66383" w:rsidRPr="00E10A17">
                <w:rPr>
                  <w:rStyle w:val="Hyperlink"/>
                </w:rPr>
                <w:t>https://extranet.who.int/pqweb/sites/default/files/documents/PI_Covid-19_Vaccine_BIBP_updated_in_June%202021_Finalized_9Jun21.pdf</w:t>
              </w:r>
            </w:hyperlink>
            <w:r w:rsidR="00A66383">
              <w:t xml:space="preserve"> </w:t>
            </w:r>
          </w:p>
          <w:p w:rsidR="00A66383" w:rsidRPr="00A66383" w:rsidRDefault="00A66383" w:rsidP="00A66383"/>
        </w:tc>
        <w:tc>
          <w:tcPr>
            <w:tcW w:w="1710" w:type="dxa"/>
          </w:tcPr>
          <w:p w:rsidR="008D358C" w:rsidRDefault="00A66383" w:rsidP="008D358C">
            <w:r>
              <w:t xml:space="preserve">Vero Cell Inactivated vaccine </w:t>
            </w:r>
          </w:p>
        </w:tc>
        <w:tc>
          <w:tcPr>
            <w:tcW w:w="1530" w:type="dxa"/>
          </w:tcPr>
          <w:p w:rsidR="008D358C" w:rsidRDefault="00A66383" w:rsidP="008D358C">
            <w:r>
              <w:t>18 years and older</w:t>
            </w:r>
          </w:p>
        </w:tc>
        <w:tc>
          <w:tcPr>
            <w:tcW w:w="900" w:type="dxa"/>
          </w:tcPr>
          <w:p w:rsidR="008D358C" w:rsidRDefault="00A66383" w:rsidP="008D358C">
            <w:r>
              <w:t>0.5ml</w:t>
            </w:r>
          </w:p>
        </w:tc>
        <w:tc>
          <w:tcPr>
            <w:tcW w:w="5035" w:type="dxa"/>
          </w:tcPr>
          <w:p w:rsidR="008D358C" w:rsidRDefault="00A66383" w:rsidP="008D358C">
            <w:r>
              <w:t xml:space="preserve">2 doses  21-28 days apart </w:t>
            </w:r>
          </w:p>
        </w:tc>
      </w:tr>
      <w:tr w:rsidR="00A66383" w:rsidTr="003A7A9F">
        <w:tc>
          <w:tcPr>
            <w:tcW w:w="5215" w:type="dxa"/>
          </w:tcPr>
          <w:p w:rsidR="00A66383" w:rsidRDefault="00A66383" w:rsidP="00A66383">
            <w:pPr>
              <w:rPr>
                <w:b/>
              </w:rPr>
            </w:pPr>
            <w:r>
              <w:rPr>
                <w:b/>
              </w:rPr>
              <w:t>SINOVAC / CORONAVAC</w:t>
            </w:r>
          </w:p>
          <w:p w:rsidR="00A66383" w:rsidRPr="00A66383" w:rsidRDefault="00FE0FA9" w:rsidP="00A66383">
            <w:hyperlink r:id="rId12" w:history="1">
              <w:r w:rsidR="00A66383" w:rsidRPr="00A66383">
                <w:rPr>
                  <w:rStyle w:val="Hyperlink"/>
                </w:rPr>
                <w:t>https://extranet.who.int/pqweb/sites/default/files/documents/SINOVAC_TAG_PEG_REPORT_EUL-Final28june2021.pdf</w:t>
              </w:r>
            </w:hyperlink>
          </w:p>
          <w:p w:rsidR="00A66383" w:rsidRPr="00A66383" w:rsidRDefault="00A66383" w:rsidP="00A66383">
            <w:pPr>
              <w:rPr>
                <w:b/>
              </w:rPr>
            </w:pPr>
          </w:p>
        </w:tc>
        <w:tc>
          <w:tcPr>
            <w:tcW w:w="1710" w:type="dxa"/>
          </w:tcPr>
          <w:p w:rsidR="00A66383" w:rsidRDefault="00A66383" w:rsidP="00A66383">
            <w:r>
              <w:t xml:space="preserve">Vero Cell Inactivated vaccine </w:t>
            </w:r>
          </w:p>
        </w:tc>
        <w:tc>
          <w:tcPr>
            <w:tcW w:w="1530" w:type="dxa"/>
          </w:tcPr>
          <w:p w:rsidR="00A66383" w:rsidRDefault="00A66383" w:rsidP="00A66383">
            <w:r>
              <w:t xml:space="preserve">18 years to 59 years of age  </w:t>
            </w:r>
          </w:p>
        </w:tc>
        <w:tc>
          <w:tcPr>
            <w:tcW w:w="900" w:type="dxa"/>
          </w:tcPr>
          <w:p w:rsidR="00A66383" w:rsidRDefault="00A66383" w:rsidP="00A66383">
            <w:r>
              <w:t>0.5ml</w:t>
            </w:r>
          </w:p>
        </w:tc>
        <w:tc>
          <w:tcPr>
            <w:tcW w:w="5035" w:type="dxa"/>
          </w:tcPr>
          <w:p w:rsidR="00A66383" w:rsidRDefault="00A66383" w:rsidP="00A66383">
            <w:r>
              <w:t xml:space="preserve">2 doses 14-28 days apart </w:t>
            </w:r>
          </w:p>
        </w:tc>
      </w:tr>
      <w:tr w:rsidR="00A66383" w:rsidTr="003A7A9F">
        <w:tc>
          <w:tcPr>
            <w:tcW w:w="5215" w:type="dxa"/>
          </w:tcPr>
          <w:p w:rsidR="00A66383" w:rsidRDefault="003A7A9F" w:rsidP="00DA19A8">
            <w:pPr>
              <w:rPr>
                <w:b/>
              </w:rPr>
            </w:pPr>
            <w:r>
              <w:rPr>
                <w:b/>
              </w:rPr>
              <w:t xml:space="preserve">NVX-CoV2373/ </w:t>
            </w:r>
            <w:proofErr w:type="spellStart"/>
            <w:r w:rsidR="00A66383">
              <w:rPr>
                <w:b/>
              </w:rPr>
              <w:t>Novavax</w:t>
            </w:r>
            <w:proofErr w:type="spellEnd"/>
            <w:r w:rsidR="00A66383">
              <w:rPr>
                <w:b/>
              </w:rPr>
              <w:t xml:space="preserve"> – </w:t>
            </w:r>
            <w:hyperlink r:id="rId13" w:history="1">
              <w:r w:rsidR="00DA19A8" w:rsidRPr="00DA19A8">
                <w:rPr>
                  <w:rStyle w:val="Hyperlink"/>
                </w:rPr>
                <w:t>https://covid19.trackvaccines.org/vaccines/25/</w:t>
              </w:r>
            </w:hyperlink>
            <w:r w:rsidR="00DA19A8">
              <w:rPr>
                <w:b/>
              </w:rPr>
              <w:t xml:space="preserve">  </w:t>
            </w:r>
          </w:p>
        </w:tc>
        <w:tc>
          <w:tcPr>
            <w:tcW w:w="1710" w:type="dxa"/>
          </w:tcPr>
          <w:p w:rsidR="00A66383" w:rsidRDefault="003A7A9F" w:rsidP="00A66383">
            <w:r>
              <w:t xml:space="preserve">Recombinant  nanoparticle protein based  </w:t>
            </w:r>
          </w:p>
        </w:tc>
        <w:tc>
          <w:tcPr>
            <w:tcW w:w="1530" w:type="dxa"/>
          </w:tcPr>
          <w:p w:rsidR="00A66383" w:rsidRDefault="003A7A9F" w:rsidP="00A66383">
            <w:r>
              <w:t xml:space="preserve">18 years and older </w:t>
            </w:r>
          </w:p>
        </w:tc>
        <w:tc>
          <w:tcPr>
            <w:tcW w:w="900" w:type="dxa"/>
          </w:tcPr>
          <w:p w:rsidR="00A66383" w:rsidRDefault="003A7A9F" w:rsidP="00A66383">
            <w:r>
              <w:t>0.5ml</w:t>
            </w:r>
          </w:p>
        </w:tc>
        <w:tc>
          <w:tcPr>
            <w:tcW w:w="5035" w:type="dxa"/>
          </w:tcPr>
          <w:p w:rsidR="00A66383" w:rsidRDefault="003A7A9F" w:rsidP="00A66383">
            <w:r>
              <w:t xml:space="preserve">2 doses 21 days apart </w:t>
            </w:r>
          </w:p>
        </w:tc>
      </w:tr>
      <w:tr w:rsidR="00BE1EDD" w:rsidTr="003A7A9F">
        <w:tc>
          <w:tcPr>
            <w:tcW w:w="5215" w:type="dxa"/>
          </w:tcPr>
          <w:p w:rsidR="00BE1EDD" w:rsidRPr="00CE5760" w:rsidRDefault="00BE1EDD" w:rsidP="00A66383">
            <w:pPr>
              <w:rPr>
                <w:b/>
              </w:rPr>
            </w:pPr>
            <w:r w:rsidRPr="00CE5760">
              <w:rPr>
                <w:b/>
              </w:rPr>
              <w:t xml:space="preserve">Anhui </w:t>
            </w:r>
            <w:proofErr w:type="spellStart"/>
            <w:r w:rsidRPr="00CE5760">
              <w:rPr>
                <w:b/>
              </w:rPr>
              <w:t>hifei</w:t>
            </w:r>
            <w:proofErr w:type="spellEnd"/>
            <w:r w:rsidRPr="00CE5760">
              <w:rPr>
                <w:b/>
              </w:rPr>
              <w:t xml:space="preserve"> </w:t>
            </w:r>
            <w:proofErr w:type="spellStart"/>
            <w:r w:rsidRPr="00CE5760">
              <w:rPr>
                <w:b/>
              </w:rPr>
              <w:t>Longcom</w:t>
            </w:r>
            <w:proofErr w:type="spellEnd"/>
            <w:r w:rsidRPr="00CE5760">
              <w:rPr>
                <w:b/>
              </w:rPr>
              <w:t xml:space="preserve">: ZF2001 / </w:t>
            </w:r>
            <w:proofErr w:type="spellStart"/>
            <w:r w:rsidRPr="00CE5760">
              <w:rPr>
                <w:b/>
              </w:rPr>
              <w:t>Zifivax</w:t>
            </w:r>
            <w:proofErr w:type="spellEnd"/>
          </w:p>
        </w:tc>
        <w:tc>
          <w:tcPr>
            <w:tcW w:w="1710" w:type="dxa"/>
          </w:tcPr>
          <w:p w:rsidR="00BE1EDD" w:rsidRPr="00CE5760" w:rsidRDefault="00BE1EDD" w:rsidP="00A66383">
            <w:r w:rsidRPr="00CE5760">
              <w:t>Protein sub unit</w:t>
            </w:r>
          </w:p>
        </w:tc>
        <w:tc>
          <w:tcPr>
            <w:tcW w:w="1530" w:type="dxa"/>
          </w:tcPr>
          <w:p w:rsidR="00BE1EDD" w:rsidRPr="00CE5760" w:rsidRDefault="00BE1EDD" w:rsidP="00A66383">
            <w:r w:rsidRPr="00CE5760">
              <w:t xml:space="preserve">18 years and older </w:t>
            </w:r>
          </w:p>
        </w:tc>
        <w:tc>
          <w:tcPr>
            <w:tcW w:w="900" w:type="dxa"/>
          </w:tcPr>
          <w:p w:rsidR="00BE1EDD" w:rsidRPr="00CE5760" w:rsidRDefault="00BE1EDD" w:rsidP="00A66383">
            <w:r w:rsidRPr="00CE5760">
              <w:t>25mcg</w:t>
            </w:r>
          </w:p>
        </w:tc>
        <w:tc>
          <w:tcPr>
            <w:tcW w:w="5035" w:type="dxa"/>
          </w:tcPr>
          <w:p w:rsidR="00BE1EDD" w:rsidRPr="00CE5760" w:rsidRDefault="00BE1EDD" w:rsidP="00A66383">
            <w:r w:rsidRPr="00CE5760">
              <w:t xml:space="preserve">3 dose series spaced   </w:t>
            </w:r>
          </w:p>
          <w:p w:rsidR="00BE1EDD" w:rsidRPr="00CE5760" w:rsidRDefault="00BE1EDD" w:rsidP="00A66383">
            <w:r w:rsidRPr="00CE5760">
              <w:t>Dose 1-2 28 days apart</w:t>
            </w:r>
          </w:p>
          <w:p w:rsidR="00853A94" w:rsidRPr="00CE5760" w:rsidRDefault="00BE1EDD" w:rsidP="00A66383">
            <w:r w:rsidRPr="00CE5760">
              <w:t>Dose 2-3 (4-6months apart)</w:t>
            </w:r>
          </w:p>
        </w:tc>
      </w:tr>
      <w:tr w:rsidR="00853A94" w:rsidTr="003A7A9F">
        <w:tc>
          <w:tcPr>
            <w:tcW w:w="5215" w:type="dxa"/>
          </w:tcPr>
          <w:p w:rsidR="00853A94" w:rsidRPr="00CE5760" w:rsidRDefault="00853A94" w:rsidP="00A66383">
            <w:pPr>
              <w:rPr>
                <w:b/>
              </w:rPr>
            </w:pPr>
            <w:r w:rsidRPr="00CE5760">
              <w:rPr>
                <w:b/>
              </w:rPr>
              <w:lastRenderedPageBreak/>
              <w:t xml:space="preserve">Bharat Biotech </w:t>
            </w:r>
            <w:proofErr w:type="spellStart"/>
            <w:r w:rsidRPr="00CE5760">
              <w:rPr>
                <w:b/>
              </w:rPr>
              <w:t>Covaxin</w:t>
            </w:r>
            <w:proofErr w:type="spellEnd"/>
            <w:r w:rsidRPr="00CE5760">
              <w:rPr>
                <w:b/>
              </w:rPr>
              <w:t xml:space="preserve"> </w:t>
            </w:r>
            <w:hyperlink r:id="rId14" w:history="1">
              <w:r w:rsidRPr="00CE5760">
                <w:rPr>
                  <w:rStyle w:val="Hyperlink"/>
                </w:rPr>
                <w:t>https://extranet.who.int/pqweb/vaccines/who-recommendation-bharat-biotech-international-ltd-covid-19-vaccine-whole-virion</w:t>
              </w:r>
            </w:hyperlink>
            <w:r w:rsidRPr="00CE5760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853A94" w:rsidRPr="00CE5760" w:rsidRDefault="009643CF" w:rsidP="009643CF">
            <w:r w:rsidRPr="00CE5760">
              <w:t xml:space="preserve">Whole </w:t>
            </w:r>
            <w:proofErr w:type="spellStart"/>
            <w:r w:rsidRPr="00CE5760">
              <w:t>Virion</w:t>
            </w:r>
            <w:proofErr w:type="spellEnd"/>
            <w:r w:rsidRPr="00CE5760">
              <w:t xml:space="preserve"> Inactive </w:t>
            </w:r>
          </w:p>
        </w:tc>
        <w:tc>
          <w:tcPr>
            <w:tcW w:w="1530" w:type="dxa"/>
          </w:tcPr>
          <w:p w:rsidR="00853A94" w:rsidRPr="00CE5760" w:rsidRDefault="00853A94" w:rsidP="00A66383">
            <w:r w:rsidRPr="00CE5760">
              <w:t xml:space="preserve">18 years and older </w:t>
            </w:r>
          </w:p>
        </w:tc>
        <w:tc>
          <w:tcPr>
            <w:tcW w:w="900" w:type="dxa"/>
          </w:tcPr>
          <w:p w:rsidR="00853A94" w:rsidRPr="00CE5760" w:rsidRDefault="009643CF" w:rsidP="00A66383">
            <w:r w:rsidRPr="00CE5760">
              <w:t>0.5ml</w:t>
            </w:r>
          </w:p>
        </w:tc>
        <w:tc>
          <w:tcPr>
            <w:tcW w:w="5035" w:type="dxa"/>
          </w:tcPr>
          <w:p w:rsidR="00853A94" w:rsidRPr="00CE5760" w:rsidRDefault="009643CF" w:rsidP="00A66383">
            <w:r w:rsidRPr="00CE5760">
              <w:t xml:space="preserve">2 dose series spaced at least 28 days apart </w:t>
            </w:r>
          </w:p>
          <w:p w:rsidR="00DA19A8" w:rsidRPr="00CE5760" w:rsidRDefault="00DA19A8" w:rsidP="00A66383"/>
        </w:tc>
      </w:tr>
      <w:tr w:rsidR="00DA19A8" w:rsidTr="003A7A9F">
        <w:tc>
          <w:tcPr>
            <w:tcW w:w="5215" w:type="dxa"/>
          </w:tcPr>
          <w:p w:rsidR="00DA19A8" w:rsidRPr="00CE5760" w:rsidRDefault="00DA19A8" w:rsidP="00A66383">
            <w:pPr>
              <w:rPr>
                <w:b/>
              </w:rPr>
            </w:pPr>
            <w:proofErr w:type="spellStart"/>
            <w:r w:rsidRPr="00CE5760">
              <w:rPr>
                <w:b/>
              </w:rPr>
              <w:t>Sinovac</w:t>
            </w:r>
            <w:proofErr w:type="spellEnd"/>
            <w:r w:rsidRPr="00CE5760">
              <w:rPr>
                <w:b/>
              </w:rPr>
              <w:t xml:space="preserve">: </w:t>
            </w:r>
            <w:proofErr w:type="spellStart"/>
            <w:r w:rsidRPr="00CE5760">
              <w:rPr>
                <w:b/>
              </w:rPr>
              <w:t>CoronaVac</w:t>
            </w:r>
            <w:proofErr w:type="spellEnd"/>
            <w:r w:rsidR="003935C4" w:rsidRPr="00CE5760">
              <w:rPr>
                <w:b/>
              </w:rPr>
              <w:t xml:space="preserve">  </w:t>
            </w:r>
            <w:hyperlink r:id="rId15" w:history="1">
              <w:r w:rsidR="003935C4" w:rsidRPr="00CE5760">
                <w:rPr>
                  <w:rStyle w:val="Hyperlink"/>
                </w:rPr>
                <w:t>https://www.who.int/news-room/feature-stories/detail/the-sinovac-covid-19-vaccine-what-you-need-to-know</w:t>
              </w:r>
            </w:hyperlink>
            <w:r w:rsidR="003935C4" w:rsidRPr="00CE5760">
              <w:t xml:space="preserve"> </w:t>
            </w:r>
          </w:p>
        </w:tc>
        <w:tc>
          <w:tcPr>
            <w:tcW w:w="1710" w:type="dxa"/>
          </w:tcPr>
          <w:p w:rsidR="00DA19A8" w:rsidRPr="00CE5760" w:rsidRDefault="00DA19A8" w:rsidP="009643CF">
            <w:r w:rsidRPr="00CE5760">
              <w:t xml:space="preserve">Inactivated </w:t>
            </w:r>
          </w:p>
        </w:tc>
        <w:tc>
          <w:tcPr>
            <w:tcW w:w="1530" w:type="dxa"/>
          </w:tcPr>
          <w:p w:rsidR="00DA19A8" w:rsidRPr="00CE5760" w:rsidRDefault="003935C4" w:rsidP="00A66383">
            <w:r w:rsidRPr="00CE5760">
              <w:t xml:space="preserve">18 years and older </w:t>
            </w:r>
          </w:p>
        </w:tc>
        <w:tc>
          <w:tcPr>
            <w:tcW w:w="900" w:type="dxa"/>
          </w:tcPr>
          <w:p w:rsidR="00DA19A8" w:rsidRPr="00CE5760" w:rsidRDefault="003935C4" w:rsidP="00A66383">
            <w:r w:rsidRPr="00CE5760">
              <w:t>0.5ml</w:t>
            </w:r>
          </w:p>
        </w:tc>
        <w:tc>
          <w:tcPr>
            <w:tcW w:w="5035" w:type="dxa"/>
          </w:tcPr>
          <w:p w:rsidR="00DA19A8" w:rsidRPr="00CE5760" w:rsidRDefault="00DA19A8" w:rsidP="00A66383">
            <w:r w:rsidRPr="00CE5760">
              <w:t xml:space="preserve">2 doses  spaced at least 2-4 weeks apart </w:t>
            </w:r>
          </w:p>
        </w:tc>
      </w:tr>
    </w:tbl>
    <w:p w:rsidR="00D46688" w:rsidRDefault="00D46688"/>
    <w:sectPr w:rsidR="00D46688" w:rsidSect="007677C5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A9" w:rsidRDefault="00FE0FA9" w:rsidP="007677C5">
      <w:pPr>
        <w:spacing w:after="0" w:line="240" w:lineRule="auto"/>
      </w:pPr>
      <w:r>
        <w:separator/>
      </w:r>
    </w:p>
  </w:endnote>
  <w:endnote w:type="continuationSeparator" w:id="0">
    <w:p w:rsidR="00FE0FA9" w:rsidRDefault="00FE0FA9" w:rsidP="0076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A9" w:rsidRDefault="00FE0FA9" w:rsidP="007677C5">
      <w:pPr>
        <w:spacing w:after="0" w:line="240" w:lineRule="auto"/>
      </w:pPr>
      <w:r>
        <w:separator/>
      </w:r>
    </w:p>
  </w:footnote>
  <w:footnote w:type="continuationSeparator" w:id="0">
    <w:p w:rsidR="00FE0FA9" w:rsidRDefault="00FE0FA9" w:rsidP="0076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5" w:rsidRPr="003A7A9F" w:rsidRDefault="007677C5" w:rsidP="007677C5">
    <w:pPr>
      <w:pStyle w:val="Header"/>
      <w:jc w:val="center"/>
      <w:rPr>
        <w:b/>
        <w:sz w:val="48"/>
      </w:rPr>
    </w:pPr>
    <w:r w:rsidRPr="003A7A9F">
      <w:rPr>
        <w:b/>
        <w:sz w:val="48"/>
      </w:rPr>
      <w:t>COVID-19 Vaccines Authorized by WHO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C5"/>
    <w:rsid w:val="00112070"/>
    <w:rsid w:val="001D0AC3"/>
    <w:rsid w:val="001E59F4"/>
    <w:rsid w:val="003935C4"/>
    <w:rsid w:val="003A7A9F"/>
    <w:rsid w:val="003B4484"/>
    <w:rsid w:val="00576963"/>
    <w:rsid w:val="005C1D32"/>
    <w:rsid w:val="007677C5"/>
    <w:rsid w:val="00853A94"/>
    <w:rsid w:val="008D358C"/>
    <w:rsid w:val="0092298A"/>
    <w:rsid w:val="009643CF"/>
    <w:rsid w:val="00A66383"/>
    <w:rsid w:val="00BE1EDD"/>
    <w:rsid w:val="00CE5760"/>
    <w:rsid w:val="00D46688"/>
    <w:rsid w:val="00DA19A8"/>
    <w:rsid w:val="00F27A91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EE9F"/>
  <w15:chartTrackingRefBased/>
  <w15:docId w15:val="{8A3B9247-C171-4DCD-801A-4D37A52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C5"/>
  </w:style>
  <w:style w:type="paragraph" w:styleId="Footer">
    <w:name w:val="footer"/>
    <w:basedOn w:val="Normal"/>
    <w:link w:val="FooterChar"/>
    <w:uiPriority w:val="99"/>
    <w:unhideWhenUsed/>
    <w:rsid w:val="0076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C5"/>
  </w:style>
  <w:style w:type="table" w:styleId="TableGrid">
    <w:name w:val="Table Grid"/>
    <w:basedOn w:val="TableNormal"/>
    <w:uiPriority w:val="39"/>
    <w:rsid w:val="0076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who.int/pqweb/sites/default/files/documents/COVISHIELD_TAG_REPORT_EULvaccine.pdf" TargetMode="External"/><Relationship Id="rId13" Type="http://schemas.openxmlformats.org/officeDocument/2006/relationships/hyperlink" Target="https://covid19.trackvaccines.org/vaccines/25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xtranet.who.int/pqweb/sites/default/files/documents/who-pl-azd1222-en.pdf" TargetMode="External"/><Relationship Id="rId12" Type="http://schemas.openxmlformats.org/officeDocument/2006/relationships/hyperlink" Target="https://extranet.who.int/pqweb/sites/default/files/documents/SINOVAC_TAG_PEG_REPORT_EUL-Final28june202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xtranet.who.int/pqweb/sites/default/files/documents/PL_Comirnaty_Covid-19_vaccine21Sep21.pdf" TargetMode="External"/><Relationship Id="rId11" Type="http://schemas.openxmlformats.org/officeDocument/2006/relationships/hyperlink" Target="https://extranet.who.int/pqweb/sites/default/files/documents/PI_Covid-19_Vaccine_BIBP_updated_in_June%202021_Finalized_9Jun2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ho.int/news-room/feature-stories/detail/the-sinovac-covid-19-vaccine-what-you-need-to-know" TargetMode="External"/><Relationship Id="rId10" Type="http://schemas.openxmlformats.org/officeDocument/2006/relationships/hyperlink" Target="https://extranet.who.int/pqweb/sites/default/files/documents/PI_Covid-19_Vaccine_BIBP_updated_in_June%202021_Finalized_9Jun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tranet.who.int/pqweb/sites/default/files/documents/PI_JanssenCovid-19vaccine_July21.pdf" TargetMode="External"/><Relationship Id="rId14" Type="http://schemas.openxmlformats.org/officeDocument/2006/relationships/hyperlink" Target="https://extranet.who.int/pqweb/vaccines/who-recommendation-bharat-biotech-international-ltd-covid-19-vaccine-whole-vir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Hudanick, Lana</dc:creator>
  <cp:keywords/>
  <dc:description/>
  <cp:lastModifiedBy>Hudanick, Lana</cp:lastModifiedBy>
  <cp:revision>8</cp:revision>
  <dcterms:created xsi:type="dcterms:W3CDTF">2021-09-30T20:44:00Z</dcterms:created>
  <dcterms:modified xsi:type="dcterms:W3CDTF">2022-01-13T20:43:00Z</dcterms:modified>
</cp:coreProperties>
</file>