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7A6948A2" w:rsidR="001D7B63" w:rsidRPr="00DE2676" w:rsidRDefault="00AD39D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Mirion GC3018 Detector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DE2676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65E1CCD6" w14:textId="17306BA8" w:rsidR="006C1003" w:rsidRPr="00DE2676" w:rsidRDefault="00AD39D1" w:rsidP="00DE267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Mirion GC 3018 Detector</w:t>
            </w:r>
            <w:r w:rsidR="006C1003" w:rsidRPr="00DE2676">
              <w:rPr>
                <w:sz w:val="28"/>
                <w:szCs w:val="28"/>
              </w:rPr>
              <w:t xml:space="preserve"> for the Department of Health and Senior Service, State Public Health Laboratory for </w:t>
            </w:r>
            <w:r>
              <w:rPr>
                <w:sz w:val="28"/>
                <w:szCs w:val="28"/>
              </w:rPr>
              <w:t xml:space="preserve">installation and purchase of </w:t>
            </w:r>
            <w:r w:rsidR="006C1003" w:rsidRPr="00DE2676">
              <w:rPr>
                <w:sz w:val="28"/>
                <w:szCs w:val="28"/>
              </w:rPr>
              <w:t>the following equipment:</w:t>
            </w:r>
          </w:p>
          <w:p w14:paraId="0AC818DB" w14:textId="12547A6A" w:rsidR="006C1003" w:rsidRPr="00DE2676" w:rsidRDefault="00AD39D1" w:rsidP="0097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 P-Type Coaxial Detector, GC3018-DET</w:t>
            </w:r>
          </w:p>
          <w:p w14:paraId="26242685" w14:textId="192A2112" w:rsidR="006C1003" w:rsidRPr="00DE2676" w:rsidRDefault="00AD39D1" w:rsidP="0097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Cryostat Dipstick Final Assembly, 7504SL-0</w:t>
            </w:r>
          </w:p>
          <w:p w14:paraId="104EF659" w14:textId="166200CA" w:rsidR="006C1003" w:rsidRPr="00DE2676" w:rsidRDefault="00AD39D1" w:rsidP="0097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Coax Detector RC Cold PA Assembly, CFA-2002C-CX</w:t>
            </w:r>
          </w:p>
          <w:p w14:paraId="309487BC" w14:textId="6A61BC63" w:rsidR="006C1003" w:rsidRPr="00DE2676" w:rsidRDefault="00AD39D1" w:rsidP="0097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RCP Preamp 10 ft. Cable Set, RCP-Cable-10</w:t>
            </w:r>
          </w:p>
          <w:p w14:paraId="62E33E5C" w14:textId="11C2162C" w:rsidR="006C1003" w:rsidRPr="00DE2676" w:rsidRDefault="00AD39D1" w:rsidP="0097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Aluminum Endcap 3.00 Diameter, ENDC-300-STD</w:t>
            </w:r>
          </w:p>
          <w:p w14:paraId="7890A33D" w14:textId="77777777" w:rsidR="00AD39D1" w:rsidRDefault="00AD39D1" w:rsidP="00DE267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iPA-SL10 Intelligent Preamp</w:t>
            </w:r>
          </w:p>
          <w:p w14:paraId="618117BE" w14:textId="1E533122" w:rsidR="00AD39D1" w:rsidRDefault="00AD39D1" w:rsidP="00DE267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Chamber Coax LMR-0, CH-COAX-L-0</w:t>
            </w:r>
          </w:p>
          <w:p w14:paraId="0BD45718" w14:textId="3B360482" w:rsidR="00AD39D1" w:rsidRPr="00DE2676" w:rsidRDefault="00AD39D1" w:rsidP="00DE267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4.75” Annular Plug (for 7504SL Only)</w:t>
            </w:r>
          </w:p>
          <w:p w14:paraId="7F49C096" w14:textId="02D0BECD" w:rsidR="006B4826" w:rsidRPr="00DE2676" w:rsidRDefault="006C1003" w:rsidP="009751F4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 xml:space="preserve">The Contractor’s staff shall </w:t>
            </w:r>
            <w:r w:rsidR="00AD39D1">
              <w:rPr>
                <w:sz w:val="28"/>
                <w:szCs w:val="28"/>
              </w:rPr>
              <w:t>install system and must be performed by a qualified Mirion support engineer.  Basic familiarization with the operation of all associated hardware and software – Firm and Fixed price – Includes all labor and travel expenses</w:t>
            </w:r>
            <w:r w:rsidRPr="00DE2676">
              <w:rPr>
                <w:sz w:val="28"/>
                <w:szCs w:val="28"/>
              </w:rPr>
              <w:t>. There shall be no third-party services. Subcontracting services is not allowed.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0614E0BC" w:rsidR="00180F47" w:rsidRPr="00DE2676" w:rsidRDefault="006C1003" w:rsidP="00803771">
            <w:pPr>
              <w:rPr>
                <w:bCs/>
                <w:sz w:val="28"/>
                <w:szCs w:val="28"/>
              </w:rPr>
            </w:pPr>
            <w:r w:rsidRPr="00DE2676">
              <w:rPr>
                <w:bCs/>
                <w:sz w:val="28"/>
                <w:szCs w:val="28"/>
              </w:rPr>
              <w:t xml:space="preserve">Date of Award through </w:t>
            </w:r>
            <w:r w:rsidR="00AD39D1">
              <w:rPr>
                <w:bCs/>
                <w:sz w:val="28"/>
                <w:szCs w:val="28"/>
              </w:rPr>
              <w:t>June 30, 2025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DE2676" w:rsidRDefault="00180F47" w:rsidP="00803771">
            <w:pPr>
              <w:rPr>
                <w:sz w:val="28"/>
                <w:szCs w:val="28"/>
              </w:rPr>
            </w:pPr>
          </w:p>
        </w:tc>
      </w:tr>
      <w:tr w:rsidR="00CF7D53" w:rsidRPr="00D62123" w14:paraId="321D9A62" w14:textId="77777777" w:rsidTr="00866271">
        <w:tc>
          <w:tcPr>
            <w:tcW w:w="2520" w:type="dxa"/>
          </w:tcPr>
          <w:p w14:paraId="14768546" w14:textId="77777777" w:rsidR="00CF7D53" w:rsidRPr="00866271" w:rsidRDefault="00CF7D53" w:rsidP="00CF7D5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46A47D63" w:rsidR="00CF7D53" w:rsidRPr="00DE2676" w:rsidRDefault="00AD39D1" w:rsidP="00CF7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DE2676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DE2676" w:rsidRDefault="00A84859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68992295" w:rsidR="00180F47" w:rsidRPr="00DE2676" w:rsidRDefault="00781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Mirion Technologies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DE2676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0EC54E98" w:rsidR="00180F47" w:rsidRPr="00DE2676" w:rsidRDefault="0078166C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DE2676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443AEDE3" w:rsidR="00180F47" w:rsidRPr="00DE2676" w:rsidRDefault="00DE2676">
            <w:pPr>
              <w:rPr>
                <w:sz w:val="28"/>
                <w:szCs w:val="28"/>
              </w:rPr>
            </w:pPr>
            <w:r w:rsidRPr="00DE2676">
              <w:rPr>
                <w:sz w:val="28"/>
                <w:szCs w:val="28"/>
              </w:rPr>
              <w:t>573-751-6</w:t>
            </w:r>
            <w:r w:rsidR="0078166C">
              <w:rPr>
                <w:sz w:val="28"/>
                <w:szCs w:val="28"/>
              </w:rPr>
              <w:t>021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144B7965" w:rsidR="00866271" w:rsidRPr="00866271" w:rsidRDefault="0078166C">
            <w:pPr>
              <w:rPr>
                <w:sz w:val="28"/>
                <w:szCs w:val="28"/>
              </w:rPr>
            </w:pPr>
            <w:hyperlink r:id="rId4" w:history="1">
              <w:r w:rsidRPr="00855692">
                <w:rPr>
                  <w:rStyle w:val="Hyperlink"/>
                  <w:sz w:val="28"/>
                  <w:szCs w:val="28"/>
                </w:rPr>
                <w:t>Carol.Sturm@health.mo.gov</w:t>
              </w:r>
            </w:hyperlink>
            <w:r w:rsidR="00DE2676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7CBFCEC1" w:rsidR="00495404" w:rsidRPr="00866271" w:rsidRDefault="00DE2676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SFS DHSS-FY25-</w:t>
            </w:r>
            <w:r w:rsidR="00756A57">
              <w:rPr>
                <w:sz w:val="28"/>
                <w:szCs w:val="28"/>
              </w:rPr>
              <w:t>00</w:t>
            </w:r>
            <w:r w:rsidR="0078166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-SL</w:t>
            </w:r>
          </w:p>
        </w:tc>
      </w:tr>
    </w:tbl>
    <w:p w14:paraId="2A8F5060" w14:textId="77777777" w:rsidR="001D7B63" w:rsidRPr="00D62123" w:rsidRDefault="001D7B63" w:rsidP="00DE2676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2407F"/>
    <w:rsid w:val="00266580"/>
    <w:rsid w:val="002E3CFA"/>
    <w:rsid w:val="0049408A"/>
    <w:rsid w:val="00495404"/>
    <w:rsid w:val="00582B0D"/>
    <w:rsid w:val="0059553F"/>
    <w:rsid w:val="005C3F8E"/>
    <w:rsid w:val="005C7842"/>
    <w:rsid w:val="00631586"/>
    <w:rsid w:val="00680931"/>
    <w:rsid w:val="00682847"/>
    <w:rsid w:val="006B4826"/>
    <w:rsid w:val="006C1003"/>
    <w:rsid w:val="006F2E6D"/>
    <w:rsid w:val="00756A57"/>
    <w:rsid w:val="0078166C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AD39D1"/>
    <w:rsid w:val="00BA68D0"/>
    <w:rsid w:val="00CF7D53"/>
    <w:rsid w:val="00D43A8F"/>
    <w:rsid w:val="00D62123"/>
    <w:rsid w:val="00DB72E9"/>
    <w:rsid w:val="00DE2676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.Sturm@health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3</cp:revision>
  <cp:lastPrinted>2024-10-01T18:43:00Z</cp:lastPrinted>
  <dcterms:created xsi:type="dcterms:W3CDTF">2025-02-18T15:55:00Z</dcterms:created>
  <dcterms:modified xsi:type="dcterms:W3CDTF">2025-02-18T16:19:00Z</dcterms:modified>
</cp:coreProperties>
</file>