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="5CA993BC" w:rsidP="5CA993BC" w:rsidRDefault="5CA993BC" w14:paraId="130EC703" w14:textId="5E7B6FA1">
      <w:pPr>
        <w:rPr>
          <w:b w:val="1"/>
          <w:bCs w:val="1"/>
        </w:rPr>
      </w:pPr>
      <w:r w:rsidRPr="5CA993BC" w:rsidR="5CA993BC">
        <w:rPr>
          <w:b w:val="1"/>
          <w:bCs w:val="1"/>
        </w:rPr>
        <w:t>PrEP Campaign Social Media Assets</w:t>
      </w:r>
    </w:p>
    <w:p w:rsidRPr="00453F89" w:rsidR="0033641F" w:rsidP="5CA993BC" w:rsidRDefault="0033641F" w14:paraId="03F1EF04" w14:textId="0AFC1636">
      <w:pPr>
        <w:rPr>
          <w:b w:val="0"/>
          <w:bCs w:val="0"/>
          <w:i w:val="1"/>
          <w:iCs w:val="1"/>
        </w:rPr>
      </w:pPr>
      <w:r w:rsidRPr="5CA993BC" w:rsidR="5CA993BC">
        <w:rPr>
          <w:b w:val="0"/>
          <w:bCs w:val="0"/>
          <w:i w:val="1"/>
          <w:iCs w:val="1"/>
        </w:rPr>
        <w:t>Please use the suggested photo/caption pairings when posting assets to social media.</w:t>
      </w:r>
    </w:p>
    <w:p w:rsidR="5CA993BC" w:rsidP="5CA993BC" w:rsidRDefault="5CA993BC" w14:paraId="5E01AF9C" w14:textId="0D8F2849">
      <w:pPr>
        <w:pStyle w:val="Normal"/>
        <w:rPr>
          <w:b w:val="1"/>
          <w:bCs w:val="1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50"/>
        <w:gridCol w:w="6320"/>
      </w:tblGrid>
      <w:tr w:rsidR="5CA993BC" w:rsidTr="5CA993BC" w14:paraId="3FEFD005">
        <w:trPr>
          <w:trHeight w:val="300"/>
        </w:trPr>
        <w:tc>
          <w:tcPr>
            <w:tcW w:w="3150" w:type="dxa"/>
            <w:tcMar/>
          </w:tcPr>
          <w:p w:rsidR="5CA993BC" w:rsidP="5CA993BC" w:rsidRDefault="5CA993BC" w14:paraId="6AF440E4" w14:textId="56D90D29">
            <w:pPr>
              <w:pStyle w:val="Normal"/>
              <w:rPr>
                <w:b w:val="1"/>
                <w:bCs w:val="1"/>
              </w:rPr>
            </w:pPr>
            <w:r w:rsidRPr="5CA993BC" w:rsidR="5CA993BC">
              <w:rPr>
                <w:b w:val="1"/>
                <w:bCs w:val="1"/>
              </w:rPr>
              <w:t>Image</w:t>
            </w:r>
          </w:p>
        </w:tc>
        <w:tc>
          <w:tcPr>
            <w:tcW w:w="6320" w:type="dxa"/>
            <w:tcMar/>
          </w:tcPr>
          <w:p w:rsidR="5CA993BC" w:rsidP="5CA993BC" w:rsidRDefault="5CA993BC" w14:paraId="750B02FC" w14:textId="5B38715A">
            <w:pPr>
              <w:pStyle w:val="Normal"/>
              <w:rPr>
                <w:b w:val="1"/>
                <w:bCs w:val="1"/>
              </w:rPr>
            </w:pPr>
            <w:r w:rsidRPr="5CA993BC" w:rsidR="5CA993BC">
              <w:rPr>
                <w:b w:val="1"/>
                <w:bCs w:val="1"/>
              </w:rPr>
              <w:t>Suggested Caption</w:t>
            </w:r>
          </w:p>
        </w:tc>
      </w:tr>
      <w:tr w:rsidR="5CA993BC" w:rsidTr="5CA993BC" w14:paraId="157B0238">
        <w:trPr>
          <w:trHeight w:val="300"/>
        </w:trPr>
        <w:tc>
          <w:tcPr>
            <w:tcW w:w="3150" w:type="dxa"/>
            <w:tcMar/>
          </w:tcPr>
          <w:p w:rsidR="5CA993BC" w:rsidP="5CA993BC" w:rsidRDefault="5CA993BC" w14:paraId="3FFB23B5" w14:textId="77F63631">
            <w:pPr>
              <w:pStyle w:val="Normal"/>
            </w:pPr>
            <w:r>
              <w:drawing>
                <wp:inline wp14:editId="255AFD3E" wp14:anchorId="58C0D33A">
                  <wp:extent cx="1706487" cy="1706487"/>
                  <wp:effectExtent l="0" t="0" r="3810" b="3810"/>
                  <wp:docPr id="1731556633" name="Picture 2" descr="A person with curly hair wearing sunglasses and a blue tank top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c467b45214a141e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706487" cy="1706487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tcMar/>
          </w:tcPr>
          <w:p w:rsidR="5CA993BC" w:rsidP="5CA993BC" w:rsidRDefault="5CA993BC" w14:paraId="2665889F" w14:textId="3259A840">
            <w:pPr>
              <w:pStyle w:val="Normal"/>
              <w:jc w:val="left"/>
              <w:rPr>
                <w:rFonts w:cs="Arial"/>
                <w:color w:val="333333"/>
              </w:rPr>
            </w:pPr>
            <w:r w:rsidRPr="5CA993BC" w:rsidR="5CA993BC">
              <w:rPr>
                <w:rFonts w:cs="Arial"/>
                <w:color w:val="333333"/>
              </w:rPr>
              <w:t>Never have doubt with PrEP to prevent HIV. It's safe, and it's for everyone. Talk to a healthcare provider today.​</w:t>
            </w:r>
          </w:p>
        </w:tc>
      </w:tr>
      <w:tr w:rsidR="5CA993BC" w:rsidTr="5CA993BC" w14:paraId="2582381E">
        <w:trPr>
          <w:trHeight w:val="300"/>
        </w:trPr>
        <w:tc>
          <w:tcPr>
            <w:tcW w:w="3150" w:type="dxa"/>
            <w:tcMar/>
          </w:tcPr>
          <w:p w:rsidR="5CA993BC" w:rsidP="5CA993BC" w:rsidRDefault="5CA993BC" w14:paraId="0302C136" w14:textId="2DA1C1FC">
            <w:pPr>
              <w:pStyle w:val="Normal"/>
            </w:pPr>
            <w:r>
              <w:drawing>
                <wp:inline wp14:editId="7DE32023" wp14:anchorId="3DBFDA9E">
                  <wp:extent cx="1695450" cy="1695450"/>
                  <wp:effectExtent l="0" t="0" r="0" b="0"/>
                  <wp:docPr id="560759908" name="Picture 1" descr="A person with blonde hair and black shirt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694a58e1a1324e9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695450" cy="169545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tcMar/>
          </w:tcPr>
          <w:p w:rsidR="5CA993BC" w:rsidP="5CA993BC" w:rsidRDefault="5CA993BC" w14:paraId="5160F0E8" w14:textId="100F5DD8">
            <w:pPr>
              <w:pStyle w:val="Normal"/>
              <w:rPr>
                <w:rFonts w:cs="Arial"/>
                <w:color w:val="333333"/>
              </w:rPr>
            </w:pPr>
            <w:r w:rsidRPr="5CA993BC" w:rsidR="5CA993BC">
              <w:rPr>
                <w:rFonts w:cs="Arial"/>
                <w:color w:val="333333"/>
              </w:rPr>
              <w:t>There's power in protection. Take PrEP to prevent HIV. It's safe, and it's for everyone. Talk to a healthcare provider today.​​</w:t>
            </w:r>
          </w:p>
        </w:tc>
      </w:tr>
      <w:tr w:rsidR="5CA993BC" w:rsidTr="5CA993BC" w14:paraId="595D28D3">
        <w:trPr>
          <w:trHeight w:val="300"/>
        </w:trPr>
        <w:tc>
          <w:tcPr>
            <w:tcW w:w="3150" w:type="dxa"/>
            <w:tcMar/>
          </w:tcPr>
          <w:p w:rsidR="5CA993BC" w:rsidP="5CA993BC" w:rsidRDefault="5CA993BC" w14:paraId="38DEF5D6" w14:textId="1832EA1B">
            <w:pPr>
              <w:pStyle w:val="Normal"/>
              <w:rPr>
                <w:rFonts w:cs="Arial"/>
                <w:color w:val="333333"/>
              </w:rPr>
            </w:pPr>
            <w:r>
              <w:drawing>
                <wp:inline wp14:editId="1531B269" wp14:anchorId="5D42AE55">
                  <wp:extent cx="1704975" cy="1704975"/>
                  <wp:effectExtent l="0" t="0" r="0" b="0"/>
                  <wp:docPr id="2019074208" name="Picture 3" descr="A person with tattoos and a white tank top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637e470c93aa4e1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704975" cy="170497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tcMar/>
          </w:tcPr>
          <w:p w:rsidR="5CA993BC" w:rsidP="5CA993BC" w:rsidRDefault="5CA993BC" w14:paraId="2714F29E" w14:textId="110CDACC">
            <w:pPr>
              <w:pStyle w:val="Normal"/>
              <w:rPr>
                <w:rFonts w:cs="Arial"/>
                <w:color w:val="333333"/>
              </w:rPr>
            </w:pPr>
            <w:r w:rsidRPr="5CA993BC" w:rsidR="5CA993BC">
              <w:rPr>
                <w:rFonts w:cs="Arial"/>
                <w:color w:val="333333"/>
              </w:rPr>
              <w:t>Be confident. Take PrEP to prevent HIV. It's safe, and it's for everyone. Talk to a healthcare provider today.</w:t>
            </w:r>
          </w:p>
        </w:tc>
      </w:tr>
      <w:tr w:rsidR="5CA993BC" w:rsidTr="5CA993BC" w14:paraId="4956336B">
        <w:trPr>
          <w:trHeight w:val="300"/>
        </w:trPr>
        <w:tc>
          <w:tcPr>
            <w:tcW w:w="3150" w:type="dxa"/>
            <w:tcMar/>
          </w:tcPr>
          <w:p w:rsidR="5CA993BC" w:rsidP="5CA993BC" w:rsidRDefault="5CA993BC" w14:paraId="57C4B190" w14:textId="5D8FB86C">
            <w:pPr>
              <w:pStyle w:val="Normal"/>
              <w:rPr>
                <w:rFonts w:cs="Arial"/>
                <w:color w:val="333333"/>
              </w:rPr>
            </w:pPr>
            <w:r>
              <w:drawing>
                <wp:inline wp14:editId="428BDF69" wp14:anchorId="1DE2311E">
                  <wp:extent cx="1724298" cy="1724298"/>
                  <wp:effectExtent l="0" t="0" r="3810" b="3810"/>
                  <wp:docPr id="2070325369" name="Picture 1" descr="A person smiling with her eyes closed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c9eb1648608e4a8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724298" cy="1724298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tcMar/>
          </w:tcPr>
          <w:p w:rsidR="5CA993BC" w:rsidP="5CA993BC" w:rsidRDefault="5CA993BC" w14:paraId="63E18B26" w14:textId="76C0BC2B">
            <w:pPr>
              <w:pStyle w:val="Normal"/>
              <w:rPr>
                <w:rFonts w:cs="Arial"/>
                <w:color w:val="333333"/>
              </w:rPr>
            </w:pPr>
            <w:r w:rsidRPr="5CA993BC" w:rsidR="5CA993BC">
              <w:rPr>
                <w:rFonts w:cs="Arial"/>
                <w:color w:val="333333"/>
              </w:rPr>
              <w:t>You are worth loving. And protecting. Take PrEP to prevent HIV. It's safe. It's for everyone. Talk to a healthcare provider today.</w:t>
            </w:r>
          </w:p>
        </w:tc>
      </w:tr>
      <w:tr w:rsidR="5CA993BC" w:rsidTr="5CA993BC" w14:paraId="298D4973">
        <w:trPr>
          <w:trHeight w:val="300"/>
        </w:trPr>
        <w:tc>
          <w:tcPr>
            <w:tcW w:w="3150" w:type="dxa"/>
            <w:tcMar/>
          </w:tcPr>
          <w:p w:rsidR="5CA993BC" w:rsidP="5CA993BC" w:rsidRDefault="5CA993BC" w14:paraId="6B9677BF" w14:textId="205A9DAE">
            <w:pPr>
              <w:pStyle w:val="Normal"/>
              <w:rPr>
                <w:rFonts w:cs="Arial"/>
                <w:color w:val="333333"/>
              </w:rPr>
            </w:pPr>
            <w:r>
              <w:drawing>
                <wp:inline wp14:editId="1CBD3287" wp14:anchorId="30A4F152">
                  <wp:extent cx="1714500" cy="1714500"/>
                  <wp:effectExtent l="0" t="0" r="0" b="0"/>
                  <wp:docPr id="1516489252" name="Picture 2" descr="A person wearing a blue dress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e9a1f02a5c8d43f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714500" cy="17145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tcMar/>
          </w:tcPr>
          <w:p w:rsidR="5CA993BC" w:rsidP="5CA993BC" w:rsidRDefault="5CA993BC" w14:paraId="06D5FF1E" w14:textId="38ACFF9C">
            <w:pPr>
              <w:pStyle w:val="Normal"/>
              <w:rPr>
                <w:rFonts w:cs="Arial"/>
                <w:color w:val="333333"/>
              </w:rPr>
            </w:pPr>
            <w:r w:rsidRPr="5CA993BC" w:rsidR="5CA993BC">
              <w:rPr>
                <w:rFonts w:cs="Arial"/>
                <w:color w:val="333333"/>
              </w:rPr>
              <w:t>Never have doubt with PrEP to prevent HIV. It's safe, and it's for everyone. Talk to a healthcare provider today.</w:t>
            </w:r>
          </w:p>
        </w:tc>
      </w:tr>
      <w:tr w:rsidR="5CA993BC" w:rsidTr="5CA993BC" w14:paraId="32851BA5">
        <w:trPr>
          <w:trHeight w:val="300"/>
        </w:trPr>
        <w:tc>
          <w:tcPr>
            <w:tcW w:w="3150" w:type="dxa"/>
            <w:tcMar/>
          </w:tcPr>
          <w:p w:rsidR="5CA993BC" w:rsidP="5CA993BC" w:rsidRDefault="5CA993BC" w14:paraId="07BC31D6" w14:textId="5BA93EB6">
            <w:pPr>
              <w:pStyle w:val="Normal"/>
              <w:rPr>
                <w:rFonts w:cs="Arial"/>
                <w:color w:val="333333"/>
              </w:rPr>
            </w:pPr>
            <w:r>
              <w:drawing>
                <wp:inline wp14:editId="1AD497C5" wp14:anchorId="3F27A4DE">
                  <wp:extent cx="1724570" cy="1724570"/>
                  <wp:effectExtent l="0" t="0" r="7620" b="7620"/>
                  <wp:docPr id="232453513" name="Picture 3" descr="A person taking a selfie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22b95f7c3a3e479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724570" cy="172457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tcMar/>
          </w:tcPr>
          <w:p w:rsidR="5CA993BC" w:rsidP="5CA993BC" w:rsidRDefault="5CA993BC" w14:paraId="2DFC5F59" w14:textId="34CA9641">
            <w:pPr>
              <w:pStyle w:val="Normal"/>
              <w:rPr>
                <w:rFonts w:cs="Arial"/>
                <w:color w:val="333333"/>
              </w:rPr>
            </w:pPr>
            <w:r w:rsidR="5CA993BC">
              <w:rPr/>
              <w:t>Show yourself some love. Take PrEP to prevent HIV. It's safe. It's for everyone. And you're worth it. Talk to a healthcare provider today.</w:t>
            </w:r>
          </w:p>
        </w:tc>
      </w:tr>
    </w:tbl>
    <w:p w:rsidR="0033641F" w:rsidP="0033641F" w:rsidRDefault="0033641F" w14:paraId="3A0F2779" w14:textId="77777777"/>
    <w:p w:rsidR="00C62E00" w:rsidP="0033641F" w:rsidRDefault="00C62E00" w14:paraId="00E43363" w14:textId="77777777">
      <w:pPr>
        <w:ind w:left="720"/>
        <w:rPr>
          <w:rFonts w:cs="Arial"/>
          <w:color w:val="333333"/>
          <w:szCs w:val="20"/>
          <w:shd w:val="clear" w:color="auto" w:fill="FFFFFF"/>
        </w:rPr>
      </w:pPr>
    </w:p>
    <w:p w:rsidR="0033641F" w:rsidP="5CA993BC" w:rsidRDefault="0033641F" w14:paraId="66836532" w14:textId="7F4975BF">
      <w:pPr>
        <w:pStyle w:val="Normal"/>
        <w:ind w:left="0"/>
        <w:rPr>
          <w:rFonts w:cs="Arial"/>
          <w:b w:val="1"/>
          <w:bCs w:val="1"/>
          <w:color w:val="333333"/>
          <w:shd w:val="clear" w:color="auto" w:fill="FFFFFF"/>
        </w:rPr>
      </w:pPr>
      <w:r w:rsidRPr="5CA993BC" w:rsidR="5CA993BC">
        <w:rPr>
          <w:rFonts w:cs="Arial"/>
          <w:b w:val="1"/>
          <w:bCs w:val="1"/>
          <w:color w:val="333333"/>
        </w:rPr>
        <w:t>Snapchat/Stories</w:t>
      </w:r>
    </w:p>
    <w:p w:rsidR="5CA993BC" w:rsidP="5CA993BC" w:rsidRDefault="5CA993BC" w14:paraId="6168B56A" w14:textId="711EA788">
      <w:pPr>
        <w:pStyle w:val="Normal"/>
        <w:ind w:left="0"/>
        <w:rPr>
          <w:rFonts w:cs="Arial"/>
          <w:b w:val="1"/>
          <w:bCs w:val="1"/>
          <w:color w:val="333333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225"/>
        <w:gridCol w:w="6135"/>
      </w:tblGrid>
      <w:tr w:rsidR="5CA993BC" w:rsidTr="5CA993BC" w14:paraId="00769CB6">
        <w:trPr>
          <w:trHeight w:val="300"/>
        </w:trPr>
        <w:tc>
          <w:tcPr>
            <w:tcW w:w="3225" w:type="dxa"/>
            <w:tcMar/>
          </w:tcPr>
          <w:p w:rsidR="5CA993BC" w:rsidP="5CA993BC" w:rsidRDefault="5CA993BC" w14:paraId="458DE708" w14:textId="4B91F00B">
            <w:pPr>
              <w:pStyle w:val="Normal"/>
              <w:rPr>
                <w:rFonts w:cs="Arial"/>
                <w:b w:val="1"/>
                <w:bCs w:val="1"/>
                <w:color w:val="333333"/>
              </w:rPr>
            </w:pPr>
            <w:r w:rsidRPr="5CA993BC" w:rsidR="5CA993BC">
              <w:rPr>
                <w:rFonts w:cs="Arial"/>
                <w:b w:val="1"/>
                <w:bCs w:val="1"/>
                <w:color w:val="333333"/>
              </w:rPr>
              <w:t>Image</w:t>
            </w:r>
          </w:p>
        </w:tc>
        <w:tc>
          <w:tcPr>
            <w:tcW w:w="6135" w:type="dxa"/>
            <w:tcMar/>
          </w:tcPr>
          <w:p w:rsidR="5CA993BC" w:rsidP="5CA993BC" w:rsidRDefault="5CA993BC" w14:paraId="1EE714B4" w14:textId="23FC4988">
            <w:pPr>
              <w:pStyle w:val="Normal"/>
              <w:rPr>
                <w:rFonts w:cs="Arial"/>
                <w:b w:val="1"/>
                <w:bCs w:val="1"/>
                <w:color w:val="333333"/>
              </w:rPr>
            </w:pPr>
            <w:r w:rsidRPr="5CA993BC" w:rsidR="5CA993BC">
              <w:rPr>
                <w:rFonts w:cs="Arial"/>
                <w:b w:val="1"/>
                <w:bCs w:val="1"/>
                <w:color w:val="333333"/>
              </w:rPr>
              <w:t>Caption</w:t>
            </w:r>
          </w:p>
        </w:tc>
      </w:tr>
      <w:tr w:rsidR="5CA993BC" w:rsidTr="5CA993BC" w14:paraId="7EFE8D89">
        <w:trPr>
          <w:trHeight w:val="300"/>
        </w:trPr>
        <w:tc>
          <w:tcPr>
            <w:tcW w:w="3225" w:type="dxa"/>
            <w:tcMar/>
          </w:tcPr>
          <w:p w:rsidR="5CA993BC" w:rsidP="5CA993BC" w:rsidRDefault="5CA993BC" w14:paraId="43AF8E59" w14:textId="508AAB30">
            <w:pPr>
              <w:pStyle w:val="Normal"/>
              <w:rPr>
                <w:rFonts w:cs="Arial"/>
                <w:color w:val="333333"/>
              </w:rPr>
            </w:pPr>
            <w:r>
              <w:drawing>
                <wp:inline wp14:editId="47F5252B" wp14:anchorId="08EDF4EE">
                  <wp:extent cx="1577340" cy="2804160"/>
                  <wp:effectExtent l="0" t="0" r="3810" b="0"/>
                  <wp:docPr id="1620823576" name="Picture 2" descr="A person smiling at the camera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583485b4958740ca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76C8880C-D060-3614-7A06-522BA062BF6E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577340" cy="280416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5" w:type="dxa"/>
            <w:tcMar/>
          </w:tcPr>
          <w:p w:rsidR="5CA993BC" w:rsidP="5CA993BC" w:rsidRDefault="5CA993BC" w14:paraId="48BCE273" w14:textId="4026E5E8">
            <w:pPr>
              <w:pStyle w:val="Normal"/>
              <w:rPr>
                <w:rFonts w:cs="Arial"/>
                <w:color w:val="333333"/>
              </w:rPr>
            </w:pPr>
            <w:r w:rsidRPr="5CA993BC" w:rsidR="5CA993BC">
              <w:rPr>
                <w:rFonts w:cs="Arial"/>
                <w:color w:val="333333"/>
              </w:rPr>
              <w:t>Show yourself some love. Take PrEP to prevent HIV. It's safe. It’s for everyone. And you’re worth it. Talk to a healthcare provider today.​</w:t>
            </w:r>
          </w:p>
        </w:tc>
      </w:tr>
      <w:tr w:rsidR="5CA993BC" w:rsidTr="5CA993BC" w14:paraId="3F366283">
        <w:trPr>
          <w:trHeight w:val="300"/>
        </w:trPr>
        <w:tc>
          <w:tcPr>
            <w:tcW w:w="3225" w:type="dxa"/>
            <w:tcMar/>
          </w:tcPr>
          <w:p w:rsidR="5CA993BC" w:rsidP="5CA993BC" w:rsidRDefault="5CA993BC" w14:paraId="766BEAFB" w14:textId="4ECCD2AE">
            <w:pPr>
              <w:pStyle w:val="Normal"/>
            </w:pPr>
            <w:r>
              <w:drawing>
                <wp:inline wp14:editId="40C3B02E" wp14:anchorId="3654D9FC">
                  <wp:extent cx="1577340" cy="2804160"/>
                  <wp:effectExtent l="0" t="0" r="3810" b="0"/>
                  <wp:docPr id="747928365" name="Picture 1" descr="A person sitting in a chair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9c4d35f6ac3e451e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CE0B52C1-4724-826C-9E17-C9B2B1FD3B7C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1577340" cy="280416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5" w:type="dxa"/>
            <w:tcMar/>
          </w:tcPr>
          <w:p w:rsidR="5CA993BC" w:rsidP="5CA993BC" w:rsidRDefault="5CA993BC" w14:paraId="149EBA55" w14:textId="57BC60D2">
            <w:pPr>
              <w:pStyle w:val="Normal"/>
            </w:pPr>
            <w:r w:rsidR="5CA993BC">
              <w:rPr/>
              <w:t>There's power in protection. Take PrEP to prevent HIV. It's safe, and it's for everyone. Talk to a healthcare provider today.​​</w:t>
            </w:r>
          </w:p>
        </w:tc>
      </w:tr>
    </w:tbl>
    <w:p w:rsidR="00114763" w:rsidP="0033641F" w:rsidRDefault="00114763" w14:paraId="151C27DD" w14:textId="77777777">
      <w:pPr>
        <w:rPr>
          <w:rFonts w:cs="Arial"/>
          <w:color w:val="333333"/>
          <w:szCs w:val="20"/>
          <w:shd w:val="clear" w:color="auto" w:fill="FFFFFF"/>
        </w:rPr>
      </w:pPr>
    </w:p>
    <w:p w:rsidR="00453F89" w:rsidP="00453F89" w:rsidRDefault="00453F89" w14:paraId="0AE61CEC" w14:textId="77777777"/>
    <w:p w:rsidR="00453F89" w:rsidP="00453F89" w:rsidRDefault="00453F89" w14:paraId="7579FA7D" w14:textId="77777777"/>
    <w:sectPr w:rsidR="00453F89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1fe0796e7b0e45d2"/>
      <w:footerReference w:type="default" r:id="R3f8ca567228b466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A993BC" w:rsidTr="5CA993BC" w14:paraId="496B84AF">
      <w:trPr>
        <w:trHeight w:val="300"/>
      </w:trPr>
      <w:tc>
        <w:tcPr>
          <w:tcW w:w="3120" w:type="dxa"/>
          <w:tcMar/>
        </w:tcPr>
        <w:p w:rsidR="5CA993BC" w:rsidP="5CA993BC" w:rsidRDefault="5CA993BC" w14:paraId="0A4DEECA" w14:textId="7DA3AD7D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CA993BC" w:rsidP="5CA993BC" w:rsidRDefault="5CA993BC" w14:paraId="321B529B" w14:textId="0EC3A67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A993BC" w:rsidP="5CA993BC" w:rsidRDefault="5CA993BC" w14:paraId="4360B934" w14:textId="67FDEFE6">
          <w:pPr>
            <w:pStyle w:val="Header"/>
            <w:bidi w:val="0"/>
            <w:ind w:right="-115"/>
            <w:jc w:val="right"/>
          </w:pPr>
        </w:p>
      </w:tc>
    </w:tr>
  </w:tbl>
  <w:p w:rsidR="5CA993BC" w:rsidP="5CA993BC" w:rsidRDefault="5CA993BC" w14:paraId="3C5D1981" w14:textId="0DCF6755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A993BC" w:rsidTr="5CA993BC" w14:paraId="27FC2DC3">
      <w:trPr>
        <w:trHeight w:val="300"/>
      </w:trPr>
      <w:tc>
        <w:tcPr>
          <w:tcW w:w="3120" w:type="dxa"/>
          <w:tcMar/>
        </w:tcPr>
        <w:p w:rsidR="5CA993BC" w:rsidP="5CA993BC" w:rsidRDefault="5CA993BC" w14:paraId="24A0AD64" w14:textId="6D300041">
          <w:pPr>
            <w:pStyle w:val="Header"/>
            <w:bidi w:val="0"/>
            <w:ind w:left="-115"/>
            <w:jc w:val="left"/>
          </w:pPr>
          <w:r w:rsidR="5CA993BC">
            <w:rPr/>
            <w:t>Suggested PrEP Social Media Captions</w:t>
          </w:r>
        </w:p>
      </w:tc>
      <w:tc>
        <w:tcPr>
          <w:tcW w:w="3120" w:type="dxa"/>
          <w:tcMar/>
        </w:tcPr>
        <w:p w:rsidR="5CA993BC" w:rsidP="5CA993BC" w:rsidRDefault="5CA993BC" w14:paraId="6BEB6975" w14:textId="1D913C22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A993BC" w:rsidP="5CA993BC" w:rsidRDefault="5CA993BC" w14:paraId="3D4BC8A6" w14:textId="4C97BC04">
          <w:pPr>
            <w:pStyle w:val="Header"/>
            <w:bidi w:val="0"/>
            <w:ind w:right="-115"/>
            <w:jc w:val="right"/>
          </w:pPr>
        </w:p>
      </w:tc>
    </w:tr>
  </w:tbl>
  <w:p w:rsidR="5CA993BC" w:rsidP="5CA993BC" w:rsidRDefault="5CA993BC" w14:paraId="555DF595" w14:textId="39C1107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35A09"/>
    <w:multiLevelType w:val="hybridMultilevel"/>
    <w:tmpl w:val="500E9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81268"/>
    <w:multiLevelType w:val="hybridMultilevel"/>
    <w:tmpl w:val="7ADA8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756BB"/>
    <w:multiLevelType w:val="hybridMultilevel"/>
    <w:tmpl w:val="E676C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155B0F"/>
    <w:multiLevelType w:val="hybridMultilevel"/>
    <w:tmpl w:val="30AED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B2CA5"/>
    <w:multiLevelType w:val="hybridMultilevel"/>
    <w:tmpl w:val="F1168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610C0"/>
    <w:multiLevelType w:val="hybridMultilevel"/>
    <w:tmpl w:val="8780C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F548BA"/>
    <w:multiLevelType w:val="hybridMultilevel"/>
    <w:tmpl w:val="F2CC14B2"/>
    <w:lvl w:ilvl="0" w:tplc="6BB223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186710">
    <w:abstractNumId w:val="6"/>
  </w:num>
  <w:num w:numId="2" w16cid:durableId="1841844087">
    <w:abstractNumId w:val="1"/>
  </w:num>
  <w:num w:numId="3" w16cid:durableId="1603419212">
    <w:abstractNumId w:val="4"/>
  </w:num>
  <w:num w:numId="4" w16cid:durableId="1776822726">
    <w:abstractNumId w:val="5"/>
  </w:num>
  <w:num w:numId="5" w16cid:durableId="1032733210">
    <w:abstractNumId w:val="3"/>
  </w:num>
  <w:num w:numId="6" w16cid:durableId="109982108">
    <w:abstractNumId w:val="2"/>
  </w:num>
  <w:num w:numId="7" w16cid:durableId="380980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41F"/>
    <w:rsid w:val="00114763"/>
    <w:rsid w:val="001651FD"/>
    <w:rsid w:val="00276102"/>
    <w:rsid w:val="0033641F"/>
    <w:rsid w:val="00453F89"/>
    <w:rsid w:val="0081192E"/>
    <w:rsid w:val="00C071FD"/>
    <w:rsid w:val="00C15070"/>
    <w:rsid w:val="00C62E00"/>
    <w:rsid w:val="00EA1D39"/>
    <w:rsid w:val="00EC4C4F"/>
    <w:rsid w:val="5CA99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FED71"/>
  <w15:chartTrackingRefBased/>
  <w15:docId w15:val="{1361246D-7BC6-4E7C-A8ED-4D23B1FB5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Theme="minorHAnsi" w:cstheme="minorBidi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41F"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image" Target="/media/image9.jpg" Id="Rc467b45214a141e9" /><Relationship Type="http://schemas.openxmlformats.org/officeDocument/2006/relationships/image" Target="/media/imagea.jpg" Id="R694a58e1a1324e9e" /><Relationship Type="http://schemas.openxmlformats.org/officeDocument/2006/relationships/image" Target="/media/imageb.jpg" Id="R637e470c93aa4e16" /><Relationship Type="http://schemas.openxmlformats.org/officeDocument/2006/relationships/image" Target="/media/imagec.jpg" Id="Rc9eb1648608e4a8a" /><Relationship Type="http://schemas.openxmlformats.org/officeDocument/2006/relationships/image" Target="/media/imaged.jpg" Id="Re9a1f02a5c8d43ff" /><Relationship Type="http://schemas.openxmlformats.org/officeDocument/2006/relationships/image" Target="/media/imagee.jpg" Id="R22b95f7c3a3e479c" /><Relationship Type="http://schemas.openxmlformats.org/officeDocument/2006/relationships/image" Target="/media/imagef.jpg" Id="R583485b4958740ca" /><Relationship Type="http://schemas.openxmlformats.org/officeDocument/2006/relationships/image" Target="/media/image10.jpg" Id="R9c4d35f6ac3e451e" /><Relationship Type="http://schemas.openxmlformats.org/officeDocument/2006/relationships/header" Target="header.xml" Id="R1fe0796e7b0e45d2" /><Relationship Type="http://schemas.openxmlformats.org/officeDocument/2006/relationships/footer" Target="footer.xml" Id="R3f8ca567228b466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Daria Tavic</dc:creator>
  <keywords/>
  <dc:description/>
  <lastModifiedBy>Hanna Burmeister-Tuyls</lastModifiedBy>
  <revision>3</revision>
  <dcterms:created xsi:type="dcterms:W3CDTF">2024-03-19T18:32:00.0000000Z</dcterms:created>
  <dcterms:modified xsi:type="dcterms:W3CDTF">2024-03-21T18:56:44.8201603Z</dcterms:modified>
</coreProperties>
</file>