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94B3" w14:textId="77777777" w:rsidR="00F13DBE" w:rsidRPr="003700AA" w:rsidRDefault="00F13DBE">
      <w:pPr>
        <w:pStyle w:val="BodyText"/>
        <w:kinsoku w:val="0"/>
        <w:overflowPunct w:val="0"/>
        <w:ind w:left="3092"/>
        <w:rPr>
          <w:rFonts w:asciiTheme="minorHAnsi" w:hAnsiTheme="minorHAnsi" w:cstheme="minorHAnsi"/>
          <w:sz w:val="20"/>
          <w:szCs w:val="20"/>
        </w:rPr>
      </w:pPr>
    </w:p>
    <w:p w14:paraId="04D6852D" w14:textId="77777777" w:rsidR="00461349" w:rsidRPr="003700AA" w:rsidRDefault="00461349" w:rsidP="0078343F">
      <w:pPr>
        <w:jc w:val="center"/>
        <w:rPr>
          <w:rFonts w:asciiTheme="minorHAnsi" w:hAnsiTheme="minorHAnsi" w:cstheme="minorHAnsi"/>
        </w:rPr>
      </w:pPr>
    </w:p>
    <w:p w14:paraId="34BFC346" w14:textId="77777777" w:rsidR="00E642A1" w:rsidRPr="003A6440" w:rsidRDefault="004B3A43" w:rsidP="003A6440">
      <w:pPr>
        <w:pStyle w:val="Title"/>
        <w:spacing w:after="0"/>
        <w:rPr>
          <w:b w:val="0"/>
          <w:bCs w:val="0"/>
        </w:rPr>
      </w:pPr>
      <w:r w:rsidRPr="003A6440">
        <w:rPr>
          <w:b w:val="0"/>
          <w:bCs w:val="0"/>
        </w:rPr>
        <w:t>National Resource Center on Nutrition and Aging</w:t>
      </w:r>
    </w:p>
    <w:p w14:paraId="3BB3298C" w14:textId="77777777" w:rsidR="004B3A43" w:rsidRPr="00BB0946" w:rsidRDefault="00BB0946" w:rsidP="00BB0946">
      <w:pPr>
        <w:pStyle w:val="Title"/>
        <w:spacing w:before="0"/>
        <w:rPr>
          <w:sz w:val="30"/>
          <w:szCs w:val="30"/>
        </w:rPr>
      </w:pPr>
      <w:r>
        <w:rPr>
          <w:sz w:val="30"/>
          <w:szCs w:val="30"/>
        </w:rPr>
        <w:t xml:space="preserve">Understanding </w:t>
      </w:r>
      <w:r w:rsidR="004B3A43" w:rsidRPr="003A6440">
        <w:rPr>
          <w:sz w:val="30"/>
          <w:szCs w:val="30"/>
        </w:rPr>
        <w:t xml:space="preserve">Nutrition Requirements During </w:t>
      </w:r>
      <w:r>
        <w:rPr>
          <w:sz w:val="30"/>
          <w:szCs w:val="30"/>
        </w:rPr>
        <w:t>COVID-19</w:t>
      </w:r>
    </w:p>
    <w:p w14:paraId="634DC6E2" w14:textId="77777777" w:rsidR="004B3A43" w:rsidRPr="003700AA" w:rsidRDefault="004B3A43" w:rsidP="00E642A1">
      <w:pPr>
        <w:pStyle w:val="Subtitle"/>
        <w:rPr>
          <w:rFonts w:asciiTheme="minorHAnsi" w:hAnsiTheme="minorHAnsi" w:cstheme="minorHAnsi"/>
        </w:rPr>
      </w:pPr>
      <w:r w:rsidRPr="003700AA">
        <w:rPr>
          <w:rFonts w:asciiTheme="minorHAnsi" w:hAnsiTheme="minorHAnsi" w:cstheme="minorHAnsi"/>
        </w:rPr>
        <w:t>FOR SENIOR NUTRITION PROGRAMS </w:t>
      </w:r>
    </w:p>
    <w:p w14:paraId="39D3C2F0" w14:textId="77777777" w:rsidR="003700AA" w:rsidRDefault="004B3A43" w:rsidP="003700AA">
      <w:pPr>
        <w:jc w:val="center"/>
        <w:rPr>
          <w:rFonts w:asciiTheme="minorHAnsi" w:hAnsiTheme="minorHAnsi" w:cstheme="minorHAnsi"/>
          <w:sz w:val="22"/>
          <w:szCs w:val="22"/>
        </w:rPr>
      </w:pPr>
      <w:r w:rsidRPr="003700AA">
        <w:rPr>
          <w:rFonts w:asciiTheme="minorHAnsi" w:hAnsiTheme="minorHAnsi" w:cstheme="minorHAnsi"/>
          <w:i/>
          <w:iCs/>
          <w:sz w:val="22"/>
          <w:szCs w:val="22"/>
        </w:rPr>
        <w:t>Updated: June 2021</w:t>
      </w:r>
      <w:r w:rsidRPr="003700AA">
        <w:rPr>
          <w:rFonts w:asciiTheme="minorHAnsi" w:hAnsiTheme="minorHAnsi" w:cstheme="minorHAnsi"/>
          <w:sz w:val="22"/>
          <w:szCs w:val="22"/>
        </w:rPr>
        <w:t> </w:t>
      </w:r>
    </w:p>
    <w:p w14:paraId="0BEA4E2D" w14:textId="77777777" w:rsidR="003700AA" w:rsidRPr="003700AA" w:rsidRDefault="003700AA" w:rsidP="003700AA">
      <w:pPr>
        <w:jc w:val="center"/>
        <w:rPr>
          <w:rFonts w:asciiTheme="minorHAnsi" w:hAnsiTheme="minorHAnsi" w:cstheme="minorHAnsi"/>
          <w:sz w:val="22"/>
          <w:szCs w:val="22"/>
        </w:rPr>
      </w:pPr>
    </w:p>
    <w:p w14:paraId="36C5D7C9" w14:textId="77777777" w:rsidR="00B4569A" w:rsidRDefault="00466967" w:rsidP="00B4569A">
      <w:pPr>
        <w:pStyle w:val="BodyText"/>
        <w:kinsoku w:val="0"/>
        <w:overflowPunct w:val="0"/>
        <w:spacing w:line="247" w:lineRule="auto"/>
        <w:ind w:right="172"/>
        <w:rPr>
          <w:rFonts w:asciiTheme="minorHAnsi" w:hAnsiTheme="minorHAnsi" w:cstheme="minorHAnsi"/>
        </w:rPr>
      </w:pPr>
      <w:r>
        <w:rPr>
          <w:rFonts w:asciiTheme="minorHAnsi" w:hAnsiTheme="minorHAnsi" w:cstheme="minorHAnsi"/>
        </w:rPr>
        <w:t>Older adults</w:t>
      </w:r>
      <w:r w:rsidR="00C24458">
        <w:rPr>
          <w:rFonts w:asciiTheme="minorHAnsi" w:hAnsiTheme="minorHAnsi" w:cstheme="minorHAnsi"/>
        </w:rPr>
        <w:t xml:space="preserve"> need</w:t>
      </w:r>
      <w:r w:rsidR="00B32934" w:rsidRPr="003700AA">
        <w:rPr>
          <w:rFonts w:asciiTheme="minorHAnsi" w:hAnsiTheme="minorHAnsi" w:cstheme="minorHAnsi"/>
        </w:rPr>
        <w:t xml:space="preserve"> </w:t>
      </w:r>
      <w:r w:rsidR="00755BA4">
        <w:rPr>
          <w:rFonts w:asciiTheme="minorHAnsi" w:hAnsiTheme="minorHAnsi" w:cstheme="minorHAnsi"/>
        </w:rPr>
        <w:t>access to</w:t>
      </w:r>
      <w:r w:rsidR="00C24458">
        <w:rPr>
          <w:rFonts w:asciiTheme="minorHAnsi" w:hAnsiTheme="minorHAnsi" w:cstheme="minorHAnsi"/>
        </w:rPr>
        <w:t xml:space="preserve"> </w:t>
      </w:r>
      <w:r w:rsidR="00B32934">
        <w:rPr>
          <w:rFonts w:asciiTheme="minorHAnsi" w:hAnsiTheme="minorHAnsi" w:cstheme="minorHAnsi"/>
        </w:rPr>
        <w:t xml:space="preserve">nutritious </w:t>
      </w:r>
      <w:r w:rsidR="00B32934" w:rsidRPr="003700AA">
        <w:rPr>
          <w:rFonts w:asciiTheme="minorHAnsi" w:hAnsiTheme="minorHAnsi" w:cstheme="minorHAnsi"/>
        </w:rPr>
        <w:t xml:space="preserve">food </w:t>
      </w:r>
      <w:r w:rsidR="00755BA4">
        <w:rPr>
          <w:rFonts w:asciiTheme="minorHAnsi" w:hAnsiTheme="minorHAnsi" w:cstheme="minorHAnsi"/>
        </w:rPr>
        <w:t xml:space="preserve">to </w:t>
      </w:r>
      <w:r w:rsidR="00B32934" w:rsidRPr="003700AA">
        <w:rPr>
          <w:rFonts w:asciiTheme="minorHAnsi" w:hAnsiTheme="minorHAnsi" w:cstheme="minorHAnsi"/>
        </w:rPr>
        <w:t>enhance their health and prevent unnecessary negative health consequences.</w:t>
      </w:r>
      <w:r w:rsidR="00B32934">
        <w:rPr>
          <w:rFonts w:asciiTheme="minorHAnsi" w:hAnsiTheme="minorHAnsi" w:cstheme="minorHAnsi"/>
        </w:rPr>
        <w:t xml:space="preserve"> </w:t>
      </w:r>
      <w:r w:rsidR="00B4569A">
        <w:rPr>
          <w:rFonts w:asciiTheme="minorHAnsi" w:hAnsiTheme="minorHAnsi" w:cstheme="minorHAnsi"/>
        </w:rPr>
        <w:t>Senior nutrition programs</w:t>
      </w:r>
      <w:r>
        <w:rPr>
          <w:rFonts w:asciiTheme="minorHAnsi" w:hAnsiTheme="minorHAnsi" w:cstheme="minorHAnsi"/>
        </w:rPr>
        <w:t xml:space="preserve"> (SNPs)</w:t>
      </w:r>
      <w:r w:rsidR="00B4569A">
        <w:rPr>
          <w:rFonts w:asciiTheme="minorHAnsi" w:hAnsiTheme="minorHAnsi" w:cstheme="minorHAnsi"/>
        </w:rPr>
        <w:t xml:space="preserve"> </w:t>
      </w:r>
      <w:r w:rsidR="00B32934" w:rsidRPr="003700AA">
        <w:rPr>
          <w:rFonts w:asciiTheme="minorHAnsi" w:hAnsiTheme="minorHAnsi" w:cstheme="minorHAnsi"/>
        </w:rPr>
        <w:t xml:space="preserve">should make every attempt to deliver </w:t>
      </w:r>
      <w:r w:rsidR="00B32934" w:rsidRPr="003700AA">
        <w:rPr>
          <w:rFonts w:asciiTheme="minorHAnsi" w:hAnsiTheme="minorHAnsi" w:cstheme="minorHAnsi"/>
          <w:color w:val="000000"/>
        </w:rPr>
        <w:t>the most nutritious meals</w:t>
      </w:r>
      <w:r w:rsidR="00B32934">
        <w:rPr>
          <w:rFonts w:asciiTheme="minorHAnsi" w:hAnsiTheme="minorHAnsi" w:cstheme="minorHAnsi"/>
          <w:color w:val="000000"/>
        </w:rPr>
        <w:t xml:space="preserve"> possible</w:t>
      </w:r>
      <w:r w:rsidR="00755BA4">
        <w:rPr>
          <w:rFonts w:asciiTheme="minorHAnsi" w:hAnsiTheme="minorHAnsi" w:cstheme="minorHAnsi"/>
          <w:color w:val="000000"/>
        </w:rPr>
        <w:t>, even during an emergency such as the COVID-19 pandemic.</w:t>
      </w:r>
    </w:p>
    <w:p w14:paraId="5EF3FFC7" w14:textId="77777777" w:rsidR="00B4569A" w:rsidRDefault="00B4569A" w:rsidP="00B4569A">
      <w:pPr>
        <w:pStyle w:val="BodyText"/>
        <w:kinsoku w:val="0"/>
        <w:overflowPunct w:val="0"/>
        <w:spacing w:line="247" w:lineRule="auto"/>
        <w:ind w:right="172"/>
        <w:rPr>
          <w:rFonts w:asciiTheme="minorHAnsi" w:hAnsiTheme="minorHAnsi" w:cstheme="minorHAnsi"/>
        </w:rPr>
      </w:pPr>
    </w:p>
    <w:p w14:paraId="51A85341" w14:textId="77BAF8BF" w:rsidR="000F1EC3" w:rsidRPr="00A94C78" w:rsidRDefault="009A1079" w:rsidP="003700AA">
      <w:pPr>
        <w:pStyle w:val="BodyText"/>
        <w:kinsoku w:val="0"/>
        <w:overflowPunct w:val="0"/>
        <w:spacing w:line="247" w:lineRule="auto"/>
        <w:ind w:right="172"/>
        <w:rPr>
          <w:rStyle w:val="normaltextrun"/>
          <w:rFonts w:asciiTheme="minorHAnsi" w:hAnsiTheme="minorHAnsi" w:cstheme="minorHAnsi"/>
        </w:rPr>
      </w:pPr>
      <w:r>
        <w:rPr>
          <w:rFonts w:asciiTheme="minorHAnsi" w:hAnsiTheme="minorHAnsi" w:cstheme="minorHAnsi"/>
        </w:rPr>
        <w:t>T</w:t>
      </w:r>
      <w:r w:rsidR="000F1EC3">
        <w:rPr>
          <w:rFonts w:asciiTheme="minorHAnsi" w:hAnsiTheme="minorHAnsi" w:cstheme="minorHAnsi"/>
        </w:rPr>
        <w:t xml:space="preserve">his resource will </w:t>
      </w:r>
      <w:r w:rsidR="003417B0">
        <w:rPr>
          <w:rFonts w:asciiTheme="minorHAnsi" w:hAnsiTheme="minorHAnsi" w:cstheme="minorHAnsi"/>
        </w:rPr>
        <w:t>provide an overview of</w:t>
      </w:r>
      <w:r w:rsidR="00B459E0">
        <w:rPr>
          <w:rFonts w:asciiTheme="minorHAnsi" w:hAnsiTheme="minorHAnsi" w:cstheme="minorHAnsi"/>
        </w:rPr>
        <w:t xml:space="preserve"> nutrition requirements</w:t>
      </w:r>
      <w:r w:rsidR="00B01851">
        <w:rPr>
          <w:rFonts w:asciiTheme="minorHAnsi" w:hAnsiTheme="minorHAnsi" w:cstheme="minorHAnsi"/>
        </w:rPr>
        <w:t>, including</w:t>
      </w:r>
      <w:r w:rsidR="00B01851" w:rsidRPr="003700AA">
        <w:rPr>
          <w:rFonts w:asciiTheme="minorHAnsi" w:hAnsiTheme="minorHAnsi" w:cstheme="minorHAnsi"/>
          <w:iCs/>
        </w:rPr>
        <w:t xml:space="preserve"> Dietary Reference Intakes (DRIs)</w:t>
      </w:r>
      <w:r w:rsidR="00B01851">
        <w:rPr>
          <w:rFonts w:asciiTheme="minorHAnsi" w:hAnsiTheme="minorHAnsi" w:cstheme="minorHAnsi"/>
          <w:iCs/>
        </w:rPr>
        <w:t xml:space="preserve"> and </w:t>
      </w:r>
      <w:r w:rsidR="00B01851" w:rsidRPr="003700AA">
        <w:rPr>
          <w:rFonts w:asciiTheme="minorHAnsi" w:hAnsiTheme="minorHAnsi" w:cstheme="minorHAnsi"/>
        </w:rPr>
        <w:t>Dietary Guidelines for Americans (DGAs)</w:t>
      </w:r>
      <w:r w:rsidR="00B01851">
        <w:rPr>
          <w:rFonts w:asciiTheme="minorHAnsi" w:hAnsiTheme="minorHAnsi" w:cstheme="minorHAnsi"/>
        </w:rPr>
        <w:t>,</w:t>
      </w:r>
      <w:r w:rsidR="003417B0">
        <w:rPr>
          <w:rFonts w:asciiTheme="minorHAnsi" w:hAnsiTheme="minorHAnsi" w:cstheme="minorHAnsi"/>
        </w:rPr>
        <w:t xml:space="preserve"> and how they have been affected by COVID-19.</w:t>
      </w:r>
      <w:r w:rsidR="00881E0A">
        <w:rPr>
          <w:rStyle w:val="normaltextrun"/>
          <w:color w:val="000000"/>
          <w:shd w:val="clear" w:color="auto" w:fill="FFFFFF"/>
        </w:rPr>
        <w:t xml:space="preserve"> It will also provide </w:t>
      </w:r>
      <w:r w:rsidR="00EB6AAB">
        <w:rPr>
          <w:rStyle w:val="normaltextrun"/>
          <w:color w:val="000000"/>
          <w:shd w:val="clear" w:color="auto" w:fill="FFFFFF"/>
        </w:rPr>
        <w:t xml:space="preserve">recommendations for how to </w:t>
      </w:r>
      <w:r w:rsidR="002A73B8">
        <w:rPr>
          <w:rStyle w:val="normaltextrun"/>
          <w:color w:val="000000"/>
          <w:shd w:val="clear" w:color="auto" w:fill="FFFFFF"/>
        </w:rPr>
        <w:t xml:space="preserve">provide meals and </w:t>
      </w:r>
      <w:r w:rsidR="00EB6AAB">
        <w:rPr>
          <w:rStyle w:val="normaltextrun"/>
          <w:color w:val="000000"/>
          <w:shd w:val="clear" w:color="auto" w:fill="FFFFFF"/>
        </w:rPr>
        <w:t xml:space="preserve">meet minimum calorie requirements during </w:t>
      </w:r>
      <w:r w:rsidR="00D5620B">
        <w:rPr>
          <w:rStyle w:val="normaltextrun"/>
          <w:color w:val="000000"/>
          <w:shd w:val="clear" w:color="auto" w:fill="FFFFFF"/>
        </w:rPr>
        <w:t>the COVID-19 crisis when Congressional authorization has allowed for nutrition requirements flexibility</w:t>
      </w:r>
      <w:r w:rsidR="00EB6AAB">
        <w:rPr>
          <w:rStyle w:val="normaltextrun"/>
          <w:color w:val="000000"/>
          <w:shd w:val="clear" w:color="auto" w:fill="FFFFFF"/>
        </w:rPr>
        <w:t xml:space="preserve">, </w:t>
      </w:r>
      <w:r w:rsidR="009426B7">
        <w:rPr>
          <w:rStyle w:val="normaltextrun"/>
          <w:color w:val="000000"/>
          <w:shd w:val="clear" w:color="auto" w:fill="FFFFFF"/>
        </w:rPr>
        <w:t xml:space="preserve">addresses the provision of groceries, </w:t>
      </w:r>
      <w:r w:rsidR="00D5620B">
        <w:rPr>
          <w:rStyle w:val="normaltextrun"/>
          <w:color w:val="000000"/>
          <w:shd w:val="clear" w:color="auto" w:fill="FFFFFF"/>
        </w:rPr>
        <w:t xml:space="preserve">responds </w:t>
      </w:r>
      <w:r w:rsidR="00EB6AAB">
        <w:rPr>
          <w:rStyle w:val="normaltextrun"/>
          <w:color w:val="000000"/>
          <w:shd w:val="clear" w:color="auto" w:fill="FFFFFF"/>
        </w:rPr>
        <w:t xml:space="preserve">to FAQs, and </w:t>
      </w:r>
      <w:r w:rsidR="00D5620B">
        <w:rPr>
          <w:rStyle w:val="normaltextrun"/>
          <w:color w:val="000000"/>
          <w:shd w:val="clear" w:color="auto" w:fill="FFFFFF"/>
        </w:rPr>
        <w:t xml:space="preserve">shares </w:t>
      </w:r>
      <w:r w:rsidR="00EB6AAB">
        <w:rPr>
          <w:rStyle w:val="normaltextrun"/>
          <w:color w:val="000000"/>
          <w:shd w:val="clear" w:color="auto" w:fill="FFFFFF"/>
        </w:rPr>
        <w:t>sample menus</w:t>
      </w:r>
      <w:r w:rsidR="007169DD">
        <w:rPr>
          <w:rStyle w:val="normaltextrun"/>
          <w:color w:val="000000"/>
          <w:shd w:val="clear" w:color="auto" w:fill="FFFFFF"/>
        </w:rPr>
        <w:t xml:space="preserve"> and meal patterns</w:t>
      </w:r>
      <w:r w:rsidR="00EB6AAB">
        <w:rPr>
          <w:rStyle w:val="normaltextrun"/>
          <w:color w:val="000000"/>
          <w:shd w:val="clear" w:color="auto" w:fill="FFFFFF"/>
        </w:rPr>
        <w:t>.</w:t>
      </w:r>
    </w:p>
    <w:p w14:paraId="418EB5E9" w14:textId="77777777" w:rsidR="00A02689" w:rsidRPr="003700AA" w:rsidRDefault="00A02689" w:rsidP="003A6440">
      <w:pPr>
        <w:pStyle w:val="Heading2"/>
      </w:pPr>
      <w:r w:rsidRPr="003700AA">
        <w:t xml:space="preserve">Abbreviation Guide </w:t>
      </w:r>
    </w:p>
    <w:p w14:paraId="1AE5888F" w14:textId="77777777" w:rsidR="00A02689" w:rsidRPr="003700AA" w:rsidRDefault="00A02689"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DGA = Dietary Guidelines for Americans </w:t>
      </w:r>
    </w:p>
    <w:p w14:paraId="72B4926A" w14:textId="77777777" w:rsidR="00A02689" w:rsidRPr="003700AA" w:rsidRDefault="00A02689"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DRI = Dietary Reference Intake</w:t>
      </w:r>
    </w:p>
    <w:p w14:paraId="1461DCC1" w14:textId="77777777" w:rsidR="00C00D2F" w:rsidRPr="003700AA" w:rsidRDefault="00C00D2F"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MDD = Major Disaster Declaration</w:t>
      </w:r>
    </w:p>
    <w:p w14:paraId="095E8F7D" w14:textId="77777777" w:rsidR="002724D0" w:rsidRPr="003700AA" w:rsidRDefault="002724D0" w:rsidP="003700AA">
      <w:pPr>
        <w:jc w:val="both"/>
        <w:rPr>
          <w:rFonts w:asciiTheme="minorHAnsi" w:hAnsiTheme="minorHAnsi" w:cstheme="minorHAnsi"/>
          <w:sz w:val="22"/>
          <w:szCs w:val="22"/>
        </w:rPr>
      </w:pPr>
      <w:r w:rsidRPr="003700AA">
        <w:rPr>
          <w:rFonts w:asciiTheme="minorHAnsi" w:hAnsiTheme="minorHAnsi" w:cstheme="minorHAnsi"/>
          <w:color w:val="000000"/>
          <w:sz w:val="22"/>
          <w:szCs w:val="22"/>
        </w:rPr>
        <w:t xml:space="preserve">NSIP = </w:t>
      </w:r>
      <w:r w:rsidRPr="003700AA">
        <w:rPr>
          <w:rFonts w:asciiTheme="minorHAnsi" w:hAnsiTheme="minorHAnsi" w:cstheme="minorHAnsi"/>
          <w:sz w:val="22"/>
          <w:szCs w:val="22"/>
        </w:rPr>
        <w:t>Nutrition Services Incentive Program</w:t>
      </w:r>
    </w:p>
    <w:p w14:paraId="0BB36ACE" w14:textId="77777777" w:rsidR="00C00D2F" w:rsidRPr="003700AA" w:rsidRDefault="00C00D2F"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OAA = Older Americans Act</w:t>
      </w:r>
    </w:p>
    <w:p w14:paraId="7D1523BE" w14:textId="77777777" w:rsidR="00C00D2F" w:rsidRPr="003700AA" w:rsidRDefault="00C00D2F"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PHE = Public Health Emergency</w:t>
      </w:r>
    </w:p>
    <w:p w14:paraId="2F093818" w14:textId="77777777" w:rsidR="002724D0" w:rsidRPr="003700AA" w:rsidRDefault="002724D0" w:rsidP="003700AA">
      <w:pPr>
        <w:jc w:val="both"/>
        <w:rPr>
          <w:rFonts w:asciiTheme="minorHAnsi" w:hAnsiTheme="minorHAnsi" w:cstheme="minorHAnsi"/>
          <w:sz w:val="22"/>
          <w:szCs w:val="22"/>
        </w:rPr>
      </w:pPr>
      <w:r w:rsidRPr="003700AA">
        <w:rPr>
          <w:rFonts w:asciiTheme="minorHAnsi" w:hAnsiTheme="minorHAnsi" w:cstheme="minorHAnsi"/>
          <w:sz w:val="22"/>
          <w:szCs w:val="22"/>
        </w:rPr>
        <w:t>SNP = Senior Nutrition Program</w:t>
      </w:r>
    </w:p>
    <w:p w14:paraId="0FB9C52B" w14:textId="77777777" w:rsidR="008C28C3" w:rsidRPr="003700AA" w:rsidRDefault="008C28C3" w:rsidP="003700AA">
      <w:pPr>
        <w:rPr>
          <w:rFonts w:asciiTheme="minorHAnsi" w:hAnsiTheme="minorHAnsi" w:cstheme="minorHAnsi"/>
        </w:rPr>
      </w:pPr>
    </w:p>
    <w:p w14:paraId="64CDAAEE" w14:textId="77777777" w:rsidR="00DD1E0D" w:rsidRPr="003700AA" w:rsidRDefault="00734928" w:rsidP="003700AA">
      <w:pPr>
        <w:pStyle w:val="Heading1"/>
        <w:ind w:left="0"/>
      </w:pPr>
      <w:r w:rsidRPr="003700AA">
        <w:t xml:space="preserve">Background </w:t>
      </w:r>
      <w:r w:rsidR="00463759" w:rsidRPr="003700AA">
        <w:t>and Older Americans Act Intent</w:t>
      </w:r>
    </w:p>
    <w:p w14:paraId="41236206" w14:textId="77777777" w:rsidR="00FF16AA" w:rsidRPr="003700AA" w:rsidRDefault="003E7AA2" w:rsidP="005958B5">
      <w:pPr>
        <w:pStyle w:val="CommentText"/>
        <w:rPr>
          <w:rFonts w:asciiTheme="minorHAnsi" w:hAnsiTheme="minorHAnsi" w:cstheme="minorHAnsi"/>
          <w:sz w:val="22"/>
          <w:szCs w:val="22"/>
        </w:rPr>
      </w:pPr>
      <w:r>
        <w:rPr>
          <w:rFonts w:asciiTheme="minorHAnsi" w:hAnsiTheme="minorHAnsi" w:cstheme="minorHAnsi"/>
          <w:sz w:val="22"/>
          <w:szCs w:val="22"/>
        </w:rPr>
        <w:t>SNP</w:t>
      </w:r>
      <w:r w:rsidR="002D6A90" w:rsidRPr="003700AA">
        <w:rPr>
          <w:rFonts w:asciiTheme="minorHAnsi" w:hAnsiTheme="minorHAnsi" w:cstheme="minorHAnsi"/>
          <w:sz w:val="22"/>
          <w:szCs w:val="22"/>
        </w:rPr>
        <w:t xml:space="preserve"> </w:t>
      </w:r>
      <w:r w:rsidR="00734928" w:rsidRPr="003700AA">
        <w:rPr>
          <w:rFonts w:asciiTheme="minorHAnsi" w:hAnsiTheme="minorHAnsi" w:cstheme="minorHAnsi"/>
          <w:sz w:val="22"/>
          <w:szCs w:val="22"/>
        </w:rPr>
        <w:t xml:space="preserve">meals are funded through </w:t>
      </w:r>
      <w:r w:rsidR="00DD1E0D" w:rsidRPr="003700AA">
        <w:rPr>
          <w:rFonts w:asciiTheme="minorHAnsi" w:hAnsiTheme="minorHAnsi" w:cstheme="minorHAnsi"/>
          <w:sz w:val="22"/>
          <w:szCs w:val="22"/>
        </w:rPr>
        <w:t xml:space="preserve">the </w:t>
      </w:r>
      <w:r w:rsidR="00734928" w:rsidRPr="003700AA">
        <w:rPr>
          <w:rFonts w:asciiTheme="minorHAnsi" w:hAnsiTheme="minorHAnsi" w:cstheme="minorHAnsi"/>
          <w:sz w:val="22"/>
          <w:szCs w:val="22"/>
        </w:rPr>
        <w:t>OAA Titles III</w:t>
      </w:r>
      <w:r w:rsidR="00DD1E0D" w:rsidRPr="003700AA">
        <w:rPr>
          <w:rFonts w:asciiTheme="minorHAnsi" w:hAnsiTheme="minorHAnsi" w:cstheme="minorHAnsi"/>
          <w:sz w:val="22"/>
          <w:szCs w:val="22"/>
        </w:rPr>
        <w:t xml:space="preserve"> C-1, C-2, and </w:t>
      </w:r>
      <w:r w:rsidR="00734928" w:rsidRPr="003700AA">
        <w:rPr>
          <w:rFonts w:asciiTheme="minorHAnsi" w:hAnsiTheme="minorHAnsi" w:cstheme="minorHAnsi"/>
          <w:sz w:val="22"/>
          <w:szCs w:val="22"/>
        </w:rPr>
        <w:t>the Nutrition Services Incentive Program (</w:t>
      </w:r>
      <w:r w:rsidR="00DD1E0D" w:rsidRPr="003700AA">
        <w:rPr>
          <w:rFonts w:asciiTheme="minorHAnsi" w:hAnsiTheme="minorHAnsi" w:cstheme="minorHAnsi"/>
          <w:sz w:val="22"/>
          <w:szCs w:val="22"/>
        </w:rPr>
        <w:t>NSIP</w:t>
      </w:r>
      <w:r w:rsidR="002D6A90" w:rsidRPr="003700AA">
        <w:rPr>
          <w:rFonts w:asciiTheme="minorHAnsi" w:hAnsiTheme="minorHAnsi" w:cstheme="minorHAnsi"/>
          <w:sz w:val="22"/>
          <w:szCs w:val="22"/>
        </w:rPr>
        <w:t>)</w:t>
      </w:r>
      <w:r w:rsidR="00F23C24" w:rsidRPr="003700AA">
        <w:rPr>
          <w:rFonts w:asciiTheme="minorHAnsi" w:hAnsiTheme="minorHAnsi" w:cstheme="minorHAnsi"/>
          <w:sz w:val="22"/>
          <w:szCs w:val="22"/>
        </w:rPr>
        <w:t>,</w:t>
      </w:r>
      <w:r w:rsidR="002D6A90" w:rsidRPr="003700AA">
        <w:rPr>
          <w:rFonts w:asciiTheme="minorHAnsi" w:hAnsiTheme="minorHAnsi" w:cstheme="minorHAnsi"/>
          <w:sz w:val="22"/>
          <w:szCs w:val="22"/>
        </w:rPr>
        <w:t xml:space="preserve"> Title III-A</w:t>
      </w:r>
      <w:r w:rsidR="00DD1E0D" w:rsidRPr="003700AA">
        <w:rPr>
          <w:rFonts w:asciiTheme="minorHAnsi" w:hAnsiTheme="minorHAnsi" w:cstheme="minorHAnsi"/>
          <w:sz w:val="22"/>
          <w:szCs w:val="22"/>
        </w:rPr>
        <w:t xml:space="preserve">. </w:t>
      </w:r>
      <w:r w:rsidR="00463759" w:rsidRPr="003700AA">
        <w:rPr>
          <w:rFonts w:asciiTheme="minorHAnsi" w:hAnsiTheme="minorHAnsi" w:cstheme="minorHAnsi"/>
          <w:sz w:val="22"/>
          <w:szCs w:val="22"/>
        </w:rPr>
        <w:t xml:space="preserve">The intent of the </w:t>
      </w:r>
      <w:r w:rsidR="00D65D9D">
        <w:rPr>
          <w:rFonts w:asciiTheme="minorHAnsi" w:hAnsiTheme="minorHAnsi" w:cstheme="minorHAnsi"/>
          <w:sz w:val="22"/>
          <w:szCs w:val="22"/>
        </w:rPr>
        <w:t>OAA</w:t>
      </w:r>
      <w:r w:rsidR="00463759" w:rsidRPr="003700AA">
        <w:rPr>
          <w:rFonts w:asciiTheme="minorHAnsi" w:hAnsiTheme="minorHAnsi" w:cstheme="minorHAnsi"/>
          <w:sz w:val="22"/>
          <w:szCs w:val="22"/>
        </w:rPr>
        <w:t xml:space="preserve"> is to</w:t>
      </w:r>
      <w:r w:rsidR="005958B5">
        <w:rPr>
          <w:rFonts w:asciiTheme="minorHAnsi" w:hAnsiTheme="minorHAnsi" w:cstheme="minorHAnsi"/>
          <w:sz w:val="22"/>
          <w:szCs w:val="22"/>
        </w:rPr>
        <w:t xml:space="preserve"> r</w:t>
      </w:r>
      <w:r w:rsidR="00463759" w:rsidRPr="003700AA">
        <w:rPr>
          <w:rFonts w:asciiTheme="minorHAnsi" w:hAnsiTheme="minorHAnsi" w:cstheme="minorHAnsi"/>
          <w:sz w:val="22"/>
          <w:szCs w:val="22"/>
        </w:rPr>
        <w:t>educe hunger, food insecurity</w:t>
      </w:r>
      <w:r w:rsidR="00D65D9D">
        <w:rPr>
          <w:rFonts w:asciiTheme="minorHAnsi" w:hAnsiTheme="minorHAnsi" w:cstheme="minorHAnsi"/>
          <w:sz w:val="22"/>
          <w:szCs w:val="22"/>
        </w:rPr>
        <w:t>,</w:t>
      </w:r>
      <w:r w:rsidR="00463759" w:rsidRPr="003700AA">
        <w:rPr>
          <w:rFonts w:asciiTheme="minorHAnsi" w:hAnsiTheme="minorHAnsi" w:cstheme="minorHAnsi"/>
          <w:sz w:val="22"/>
          <w:szCs w:val="22"/>
        </w:rPr>
        <w:t xml:space="preserve"> and malnutrition</w:t>
      </w:r>
      <w:r w:rsidR="005958B5">
        <w:rPr>
          <w:rFonts w:asciiTheme="minorHAnsi" w:hAnsiTheme="minorHAnsi" w:cstheme="minorHAnsi"/>
          <w:sz w:val="22"/>
          <w:szCs w:val="22"/>
        </w:rPr>
        <w:t>; p</w:t>
      </w:r>
      <w:r w:rsidR="00463759" w:rsidRPr="003700AA">
        <w:rPr>
          <w:rFonts w:asciiTheme="minorHAnsi" w:hAnsiTheme="minorHAnsi" w:cstheme="minorHAnsi"/>
          <w:sz w:val="22"/>
          <w:szCs w:val="22"/>
        </w:rPr>
        <w:t>romote socialization</w:t>
      </w:r>
      <w:r w:rsidR="005958B5">
        <w:rPr>
          <w:rFonts w:asciiTheme="minorHAnsi" w:hAnsiTheme="minorHAnsi" w:cstheme="minorHAnsi"/>
          <w:sz w:val="22"/>
          <w:szCs w:val="22"/>
        </w:rPr>
        <w:t>; and e</w:t>
      </w:r>
      <w:r w:rsidR="00463759" w:rsidRPr="003700AA">
        <w:rPr>
          <w:rFonts w:asciiTheme="minorHAnsi" w:hAnsiTheme="minorHAnsi" w:cstheme="minorHAnsi"/>
          <w:sz w:val="22"/>
          <w:szCs w:val="22"/>
        </w:rPr>
        <w:t xml:space="preserve">nhance health and well-being. </w:t>
      </w:r>
    </w:p>
    <w:p w14:paraId="057459CC" w14:textId="77777777" w:rsidR="00FF16AA" w:rsidRPr="003700AA" w:rsidRDefault="00FF16AA" w:rsidP="00FF16AA">
      <w:pPr>
        <w:pStyle w:val="CommentText"/>
        <w:rPr>
          <w:rFonts w:asciiTheme="minorHAnsi" w:hAnsiTheme="minorHAnsi" w:cstheme="minorHAnsi"/>
          <w:sz w:val="22"/>
          <w:szCs w:val="22"/>
        </w:rPr>
      </w:pPr>
    </w:p>
    <w:p w14:paraId="5BA5A3E0" w14:textId="77777777" w:rsidR="00734928" w:rsidRPr="003700AA" w:rsidRDefault="00463759" w:rsidP="00FF16AA">
      <w:pPr>
        <w:pStyle w:val="CommentText"/>
        <w:rPr>
          <w:rFonts w:asciiTheme="minorHAnsi" w:hAnsiTheme="minorHAnsi" w:cstheme="minorHAnsi"/>
          <w:sz w:val="22"/>
          <w:szCs w:val="22"/>
        </w:rPr>
      </w:pPr>
      <w:r w:rsidRPr="003700AA">
        <w:rPr>
          <w:rFonts w:asciiTheme="minorHAnsi" w:hAnsiTheme="minorHAnsi" w:cstheme="minorHAnsi"/>
          <w:sz w:val="22"/>
          <w:szCs w:val="22"/>
        </w:rPr>
        <w:t xml:space="preserve">To support these intents, </w:t>
      </w:r>
      <w:r w:rsidR="00734928" w:rsidRPr="003700AA">
        <w:rPr>
          <w:rFonts w:asciiTheme="minorHAnsi" w:hAnsiTheme="minorHAnsi" w:cstheme="minorHAnsi"/>
          <w:sz w:val="22"/>
          <w:szCs w:val="22"/>
        </w:rPr>
        <w:t xml:space="preserve">OAA Section 339 indicates that </w:t>
      </w:r>
      <w:r w:rsidRPr="003700AA">
        <w:rPr>
          <w:rFonts w:asciiTheme="minorHAnsi" w:hAnsiTheme="minorHAnsi" w:cstheme="minorHAnsi"/>
          <w:sz w:val="22"/>
          <w:szCs w:val="22"/>
        </w:rPr>
        <w:t xml:space="preserve">SNP </w:t>
      </w:r>
      <w:r w:rsidR="00734928" w:rsidRPr="003700AA">
        <w:rPr>
          <w:rFonts w:asciiTheme="minorHAnsi" w:hAnsiTheme="minorHAnsi" w:cstheme="minorHAnsi"/>
          <w:sz w:val="22"/>
          <w:szCs w:val="22"/>
        </w:rPr>
        <w:t xml:space="preserve">meals must </w:t>
      </w:r>
      <w:r w:rsidRPr="003700AA">
        <w:rPr>
          <w:rFonts w:asciiTheme="minorHAnsi" w:hAnsiTheme="minorHAnsi" w:cstheme="minorHAnsi"/>
          <w:sz w:val="22"/>
          <w:szCs w:val="22"/>
        </w:rPr>
        <w:t>c</w:t>
      </w:r>
      <w:r w:rsidR="00734928" w:rsidRPr="003700AA">
        <w:rPr>
          <w:rFonts w:asciiTheme="minorHAnsi" w:hAnsiTheme="minorHAnsi" w:cstheme="minorHAnsi"/>
          <w:sz w:val="22"/>
          <w:szCs w:val="22"/>
        </w:rPr>
        <w:t xml:space="preserve">omply with the most recent </w:t>
      </w:r>
      <w:r w:rsidR="005E41E6" w:rsidRPr="003700AA">
        <w:rPr>
          <w:rFonts w:asciiTheme="minorHAnsi" w:hAnsiTheme="minorHAnsi" w:cstheme="minorHAnsi"/>
          <w:sz w:val="22"/>
          <w:szCs w:val="22"/>
        </w:rPr>
        <w:t>DGAs</w:t>
      </w:r>
      <w:r w:rsidR="00734928" w:rsidRPr="003700AA">
        <w:rPr>
          <w:rFonts w:asciiTheme="minorHAnsi" w:hAnsiTheme="minorHAnsi" w:cstheme="minorHAnsi"/>
          <w:sz w:val="22"/>
          <w:szCs w:val="22"/>
        </w:rPr>
        <w:t xml:space="preserve"> and provide</w:t>
      </w:r>
      <w:r w:rsidR="00892955">
        <w:rPr>
          <w:rFonts w:asciiTheme="minorHAnsi" w:hAnsiTheme="minorHAnsi" w:cstheme="minorHAnsi"/>
          <w:sz w:val="22"/>
          <w:szCs w:val="22"/>
        </w:rPr>
        <w:t>:</w:t>
      </w:r>
    </w:p>
    <w:p w14:paraId="7C8CAE20" w14:textId="77777777" w:rsidR="00734928" w:rsidRPr="003700AA" w:rsidRDefault="00734928" w:rsidP="0078343F">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33</w:t>
      </w:r>
      <w:r w:rsidR="0091086A">
        <w:rPr>
          <w:rFonts w:asciiTheme="minorHAnsi" w:hAnsiTheme="minorHAnsi" w:cstheme="minorHAnsi"/>
          <w:sz w:val="22"/>
          <w:szCs w:val="22"/>
        </w:rPr>
        <w:t xml:space="preserve"> </w:t>
      </w:r>
      <w:r w:rsidR="0040485F">
        <w:rPr>
          <w:rFonts w:asciiTheme="minorHAnsi" w:hAnsiTheme="minorHAnsi" w:cstheme="minorHAnsi"/>
          <w:sz w:val="22"/>
          <w:szCs w:val="22"/>
        </w:rPr>
        <w:t>⅓</w:t>
      </w:r>
      <w:r w:rsidR="00D65D9D">
        <w:rPr>
          <w:rFonts w:asciiTheme="minorHAnsi" w:hAnsiTheme="minorHAnsi" w:cstheme="minorHAnsi"/>
          <w:sz w:val="22"/>
          <w:szCs w:val="22"/>
        </w:rPr>
        <w:t xml:space="preserve">% </w:t>
      </w:r>
      <w:r w:rsidRPr="003700AA">
        <w:rPr>
          <w:rFonts w:asciiTheme="minorHAnsi" w:hAnsiTheme="minorHAnsi" w:cstheme="minorHAnsi"/>
          <w:sz w:val="22"/>
          <w:szCs w:val="22"/>
        </w:rPr>
        <w:t xml:space="preserve">of the </w:t>
      </w:r>
      <w:r w:rsidR="00B1244E" w:rsidRPr="003700AA">
        <w:rPr>
          <w:rFonts w:asciiTheme="minorHAnsi" w:hAnsiTheme="minorHAnsi" w:cstheme="minorHAnsi"/>
          <w:sz w:val="22"/>
          <w:szCs w:val="22"/>
        </w:rPr>
        <w:t>DRIs</w:t>
      </w:r>
      <w:r w:rsidRPr="003700AA">
        <w:rPr>
          <w:rFonts w:asciiTheme="minorHAnsi" w:hAnsiTheme="minorHAnsi" w:cstheme="minorHAnsi"/>
          <w:sz w:val="22"/>
          <w:szCs w:val="22"/>
        </w:rPr>
        <w:t xml:space="preserve"> for one meal per day</w:t>
      </w:r>
      <w:r w:rsidR="4154C0B6" w:rsidRPr="003700AA">
        <w:rPr>
          <w:rFonts w:asciiTheme="minorHAnsi" w:hAnsiTheme="minorHAnsi" w:cstheme="minorHAnsi"/>
          <w:sz w:val="22"/>
          <w:szCs w:val="22"/>
        </w:rPr>
        <w:t>.</w:t>
      </w:r>
    </w:p>
    <w:p w14:paraId="3C00F517" w14:textId="77777777" w:rsidR="00734928" w:rsidRPr="003700AA" w:rsidRDefault="00734928" w:rsidP="00734928">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66</w:t>
      </w:r>
      <w:r w:rsidR="0091086A">
        <w:rPr>
          <w:rFonts w:asciiTheme="minorHAnsi" w:hAnsiTheme="minorHAnsi" w:cstheme="minorHAnsi"/>
          <w:sz w:val="22"/>
          <w:szCs w:val="22"/>
        </w:rPr>
        <w:t xml:space="preserve"> </w:t>
      </w:r>
      <w:r w:rsidR="003077D1">
        <w:rPr>
          <w:rFonts w:asciiTheme="minorHAnsi" w:hAnsiTheme="minorHAnsi" w:cstheme="minorHAnsi"/>
          <w:sz w:val="22"/>
          <w:szCs w:val="22"/>
        </w:rPr>
        <w:t>⅔</w:t>
      </w:r>
      <w:r w:rsidR="00D20749" w:rsidRPr="003700AA">
        <w:rPr>
          <w:rFonts w:asciiTheme="minorHAnsi" w:hAnsiTheme="minorHAnsi" w:cstheme="minorHAnsi"/>
          <w:sz w:val="22"/>
          <w:szCs w:val="22"/>
        </w:rPr>
        <w:t>%</w:t>
      </w:r>
      <w:r w:rsidRPr="003700AA">
        <w:rPr>
          <w:rFonts w:asciiTheme="minorHAnsi" w:hAnsiTheme="minorHAnsi" w:cstheme="minorHAnsi"/>
          <w:sz w:val="22"/>
          <w:szCs w:val="22"/>
        </w:rPr>
        <w:t xml:space="preserve"> of the </w:t>
      </w:r>
      <w:r w:rsidR="00B1244E" w:rsidRPr="003700AA">
        <w:rPr>
          <w:rFonts w:asciiTheme="minorHAnsi" w:hAnsiTheme="minorHAnsi" w:cstheme="minorHAnsi"/>
          <w:sz w:val="22"/>
          <w:szCs w:val="22"/>
        </w:rPr>
        <w:t>DRIs</w:t>
      </w:r>
      <w:r w:rsidRPr="003700AA">
        <w:rPr>
          <w:rFonts w:asciiTheme="minorHAnsi" w:hAnsiTheme="minorHAnsi" w:cstheme="minorHAnsi"/>
          <w:sz w:val="22"/>
          <w:szCs w:val="22"/>
        </w:rPr>
        <w:t xml:space="preserve"> for </w:t>
      </w:r>
      <w:r w:rsidR="00860258" w:rsidRPr="003700AA">
        <w:rPr>
          <w:rFonts w:asciiTheme="minorHAnsi" w:hAnsiTheme="minorHAnsi" w:cstheme="minorHAnsi"/>
          <w:sz w:val="22"/>
          <w:szCs w:val="22"/>
        </w:rPr>
        <w:t>two</w:t>
      </w:r>
      <w:r w:rsidRPr="003700AA">
        <w:rPr>
          <w:rFonts w:asciiTheme="minorHAnsi" w:hAnsiTheme="minorHAnsi" w:cstheme="minorHAnsi"/>
          <w:sz w:val="22"/>
          <w:szCs w:val="22"/>
        </w:rPr>
        <w:t xml:space="preserve"> meal</w:t>
      </w:r>
      <w:r w:rsidR="00860258" w:rsidRPr="003700AA">
        <w:rPr>
          <w:rFonts w:asciiTheme="minorHAnsi" w:hAnsiTheme="minorHAnsi" w:cstheme="minorHAnsi"/>
          <w:sz w:val="22"/>
          <w:szCs w:val="22"/>
        </w:rPr>
        <w:t>s</w:t>
      </w:r>
      <w:r w:rsidRPr="003700AA">
        <w:rPr>
          <w:rFonts w:asciiTheme="minorHAnsi" w:hAnsiTheme="minorHAnsi" w:cstheme="minorHAnsi"/>
          <w:sz w:val="22"/>
          <w:szCs w:val="22"/>
        </w:rPr>
        <w:t xml:space="preserve"> per day</w:t>
      </w:r>
      <w:r w:rsidR="6DCC7E70" w:rsidRPr="003700AA">
        <w:rPr>
          <w:rFonts w:asciiTheme="minorHAnsi" w:hAnsiTheme="minorHAnsi" w:cstheme="minorHAnsi"/>
          <w:sz w:val="22"/>
          <w:szCs w:val="22"/>
        </w:rPr>
        <w:t>.</w:t>
      </w:r>
    </w:p>
    <w:p w14:paraId="0BC749C0" w14:textId="77777777" w:rsidR="008C28C3" w:rsidRPr="003700AA" w:rsidRDefault="00734928" w:rsidP="2476A174">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100</w:t>
      </w:r>
      <w:r w:rsidR="00D20749" w:rsidRPr="003700AA">
        <w:rPr>
          <w:rFonts w:asciiTheme="minorHAnsi" w:hAnsiTheme="minorHAnsi" w:cstheme="minorHAnsi"/>
          <w:sz w:val="22"/>
          <w:szCs w:val="22"/>
        </w:rPr>
        <w:t>%</w:t>
      </w:r>
      <w:r w:rsidRPr="003700AA">
        <w:rPr>
          <w:rFonts w:asciiTheme="minorHAnsi" w:hAnsiTheme="minorHAnsi" w:cstheme="minorHAnsi"/>
          <w:sz w:val="22"/>
          <w:szCs w:val="22"/>
        </w:rPr>
        <w:t xml:space="preserve"> of the </w:t>
      </w:r>
      <w:r w:rsidR="00B1244E" w:rsidRPr="003700AA">
        <w:rPr>
          <w:rFonts w:asciiTheme="minorHAnsi" w:hAnsiTheme="minorHAnsi" w:cstheme="minorHAnsi"/>
          <w:sz w:val="22"/>
          <w:szCs w:val="22"/>
        </w:rPr>
        <w:t>DRIs</w:t>
      </w:r>
      <w:r w:rsidRPr="003700AA">
        <w:rPr>
          <w:rFonts w:asciiTheme="minorHAnsi" w:hAnsiTheme="minorHAnsi" w:cstheme="minorHAnsi"/>
          <w:sz w:val="22"/>
          <w:szCs w:val="22"/>
        </w:rPr>
        <w:t xml:space="preserve"> for </w:t>
      </w:r>
      <w:r w:rsidR="00860258" w:rsidRPr="003700AA">
        <w:rPr>
          <w:rFonts w:asciiTheme="minorHAnsi" w:hAnsiTheme="minorHAnsi" w:cstheme="minorHAnsi"/>
          <w:sz w:val="22"/>
          <w:szCs w:val="22"/>
        </w:rPr>
        <w:t>three</w:t>
      </w:r>
      <w:r w:rsidRPr="003700AA">
        <w:rPr>
          <w:rFonts w:asciiTheme="minorHAnsi" w:hAnsiTheme="minorHAnsi" w:cstheme="minorHAnsi"/>
          <w:sz w:val="22"/>
          <w:szCs w:val="22"/>
        </w:rPr>
        <w:t xml:space="preserve"> meal</w:t>
      </w:r>
      <w:r w:rsidR="00860258" w:rsidRPr="003700AA">
        <w:rPr>
          <w:rFonts w:asciiTheme="minorHAnsi" w:hAnsiTheme="minorHAnsi" w:cstheme="minorHAnsi"/>
          <w:sz w:val="22"/>
          <w:szCs w:val="22"/>
        </w:rPr>
        <w:t>s</w:t>
      </w:r>
      <w:r w:rsidRPr="003700AA">
        <w:rPr>
          <w:rFonts w:asciiTheme="minorHAnsi" w:hAnsiTheme="minorHAnsi" w:cstheme="minorHAnsi"/>
          <w:sz w:val="22"/>
          <w:szCs w:val="22"/>
        </w:rPr>
        <w:t xml:space="preserve"> per day</w:t>
      </w:r>
      <w:r w:rsidR="6CABA8C2" w:rsidRPr="003700AA">
        <w:rPr>
          <w:rFonts w:asciiTheme="minorHAnsi" w:hAnsiTheme="minorHAnsi" w:cstheme="minorHAnsi"/>
          <w:sz w:val="22"/>
          <w:szCs w:val="22"/>
        </w:rPr>
        <w:t>.</w:t>
      </w:r>
    </w:p>
    <w:p w14:paraId="77650EC8" w14:textId="77777777" w:rsidR="00D20749" w:rsidRPr="003700AA" w:rsidRDefault="00B53526" w:rsidP="003700AA">
      <w:pPr>
        <w:pStyle w:val="CommentText"/>
        <w:rPr>
          <w:rFonts w:asciiTheme="minorHAnsi" w:hAnsiTheme="minorHAnsi" w:cstheme="minorHAnsi"/>
          <w:sz w:val="24"/>
          <w:szCs w:val="24"/>
        </w:rPr>
      </w:pPr>
      <w:r w:rsidRPr="003700AA">
        <w:rPr>
          <w:rFonts w:asciiTheme="minorHAnsi" w:hAnsiTheme="minorHAnsi" w:cstheme="minorHAnsi"/>
          <w:sz w:val="24"/>
          <w:szCs w:val="24"/>
        </w:rPr>
        <w:fldChar w:fldCharType="begin"/>
      </w:r>
      <w:r w:rsidRPr="003700AA">
        <w:rPr>
          <w:rFonts w:asciiTheme="minorHAnsi" w:hAnsiTheme="minorHAnsi" w:cstheme="minorHAnsi"/>
          <w:sz w:val="24"/>
          <w:szCs w:val="24"/>
        </w:rPr>
        <w:instrText xml:space="preserve"> / </w:instrText>
      </w:r>
      <w:r w:rsidRPr="003700AA">
        <w:rPr>
          <w:rFonts w:asciiTheme="minorHAnsi" w:hAnsiTheme="minorHAnsi" w:cstheme="minorHAnsi"/>
          <w:sz w:val="24"/>
          <w:szCs w:val="24"/>
        </w:rPr>
        <w:fldChar w:fldCharType="end"/>
      </w:r>
      <w:r w:rsidR="002B29B5" w:rsidRPr="003700AA">
        <w:rPr>
          <w:rFonts w:asciiTheme="minorHAnsi" w:hAnsiTheme="minorHAnsi" w:cstheme="minorHAnsi"/>
          <w:sz w:val="24"/>
          <w:szCs w:val="24"/>
        </w:rPr>
        <w:fldChar w:fldCharType="begin"/>
      </w:r>
      <w:r w:rsidR="002B29B5" w:rsidRPr="003700AA">
        <w:rPr>
          <w:rFonts w:asciiTheme="minorHAnsi" w:hAnsiTheme="minorHAnsi" w:cstheme="minorHAnsi"/>
          <w:sz w:val="24"/>
          <w:szCs w:val="24"/>
        </w:rPr>
        <w:instrText xml:space="preserve"> 1/2 </w:instrText>
      </w:r>
      <w:r w:rsidR="002B29B5" w:rsidRPr="003700AA">
        <w:rPr>
          <w:rFonts w:asciiTheme="minorHAnsi" w:hAnsiTheme="minorHAnsi" w:cstheme="minorHAnsi"/>
          <w:sz w:val="24"/>
          <w:szCs w:val="24"/>
        </w:rPr>
        <w:fldChar w:fldCharType="end"/>
      </w:r>
    </w:p>
    <w:p w14:paraId="7AF50C28" w14:textId="77777777" w:rsidR="009C680B" w:rsidRPr="003700AA" w:rsidRDefault="009C680B" w:rsidP="009C680B">
      <w:pPr>
        <w:pStyle w:val="Heading1"/>
        <w:ind w:left="0"/>
      </w:pPr>
      <w:r w:rsidRPr="003700AA">
        <w:t xml:space="preserve">Providing </w:t>
      </w:r>
      <w:r>
        <w:t>M</w:t>
      </w:r>
      <w:r w:rsidRPr="003700AA">
        <w:t xml:space="preserve">eals </w:t>
      </w:r>
      <w:r>
        <w:t>D</w:t>
      </w:r>
      <w:r w:rsidRPr="003700AA">
        <w:t xml:space="preserve">uring an </w:t>
      </w:r>
      <w:r>
        <w:t>E</w:t>
      </w:r>
      <w:r w:rsidRPr="003700AA">
        <w:t>mergency</w:t>
      </w:r>
    </w:p>
    <w:p w14:paraId="25E06454" w14:textId="77777777" w:rsidR="009C680B" w:rsidRPr="003700AA" w:rsidRDefault="000D1AB0" w:rsidP="009C680B">
      <w:pPr>
        <w:pStyle w:val="NormalWeb"/>
        <w:spacing w:before="0" w:beforeAutospacing="0"/>
        <w:rPr>
          <w:rFonts w:asciiTheme="minorHAnsi" w:hAnsiTheme="minorHAnsi" w:cstheme="minorHAnsi"/>
          <w:color w:val="000000"/>
          <w:sz w:val="22"/>
          <w:szCs w:val="22"/>
        </w:rPr>
      </w:pPr>
      <w:hyperlink r:id="rId11" w:history="1">
        <w:r w:rsidR="00AC65AB" w:rsidRPr="00AC65AB">
          <w:rPr>
            <w:rStyle w:val="Hyperlink"/>
            <w:rFonts w:asciiTheme="minorHAnsi" w:hAnsiTheme="minorHAnsi" w:cstheme="minorHAnsi"/>
            <w:sz w:val="22"/>
            <w:szCs w:val="22"/>
          </w:rPr>
          <w:t>Red Cross</w:t>
        </w:r>
      </w:hyperlink>
      <w:r w:rsidR="00AC65AB">
        <w:rPr>
          <w:rFonts w:asciiTheme="minorHAnsi" w:hAnsiTheme="minorHAnsi" w:cstheme="minorHAnsi"/>
          <w:sz w:val="22"/>
          <w:szCs w:val="22"/>
        </w:rPr>
        <w:t xml:space="preserve"> </w:t>
      </w:r>
      <w:r w:rsidR="009C680B" w:rsidRPr="00E82033">
        <w:rPr>
          <w:rFonts w:asciiTheme="minorHAnsi" w:hAnsiTheme="minorHAnsi" w:cstheme="minorHAnsi"/>
          <w:sz w:val="22"/>
          <w:szCs w:val="22"/>
        </w:rPr>
        <w:t>guidance</w:t>
      </w:r>
      <w:r w:rsidR="009C680B" w:rsidRPr="003700AA">
        <w:rPr>
          <w:rFonts w:asciiTheme="minorHAnsi" w:hAnsiTheme="minorHAnsi" w:cstheme="minorHAnsi"/>
          <w:color w:val="000000"/>
          <w:sz w:val="22"/>
          <w:szCs w:val="22"/>
        </w:rPr>
        <w:t xml:space="preserve"> recommends </w:t>
      </w:r>
      <w:r w:rsidR="00AC65AB">
        <w:rPr>
          <w:rFonts w:asciiTheme="minorHAnsi" w:hAnsiTheme="minorHAnsi" w:cstheme="minorHAnsi"/>
          <w:color w:val="000000"/>
          <w:sz w:val="22"/>
          <w:szCs w:val="22"/>
        </w:rPr>
        <w:t xml:space="preserve">having </w:t>
      </w:r>
      <w:r w:rsidR="009C680B" w:rsidRPr="003700AA">
        <w:rPr>
          <w:rFonts w:asciiTheme="minorHAnsi" w:hAnsiTheme="minorHAnsi" w:cstheme="minorHAnsi"/>
          <w:color w:val="000000"/>
          <w:sz w:val="22"/>
          <w:szCs w:val="22"/>
        </w:rPr>
        <w:t>a two-week food supply</w:t>
      </w:r>
      <w:r w:rsidR="006C5530">
        <w:rPr>
          <w:rFonts w:asciiTheme="minorHAnsi" w:hAnsiTheme="minorHAnsi" w:cstheme="minorHAnsi"/>
          <w:color w:val="000000"/>
          <w:sz w:val="22"/>
          <w:szCs w:val="22"/>
        </w:rPr>
        <w:t xml:space="preserve"> at home in case of emergencies</w:t>
      </w:r>
      <w:r w:rsidR="009C680B" w:rsidRPr="003700AA">
        <w:rPr>
          <w:rFonts w:asciiTheme="minorHAnsi" w:hAnsiTheme="minorHAnsi" w:cstheme="minorHAnsi"/>
          <w:color w:val="000000"/>
          <w:sz w:val="22"/>
          <w:szCs w:val="22"/>
        </w:rPr>
        <w:t xml:space="preserve">. Senior nutrition programs can help older adults to meet this goal by providing a combination of </w:t>
      </w:r>
      <w:r w:rsidR="006C5530">
        <w:rPr>
          <w:rFonts w:asciiTheme="minorHAnsi" w:hAnsiTheme="minorHAnsi" w:cstheme="minorHAnsi"/>
          <w:color w:val="000000"/>
          <w:sz w:val="22"/>
          <w:szCs w:val="22"/>
        </w:rPr>
        <w:t xml:space="preserve">fresh, </w:t>
      </w:r>
      <w:r w:rsidR="009C680B" w:rsidRPr="003700AA">
        <w:rPr>
          <w:rFonts w:asciiTheme="minorHAnsi" w:hAnsiTheme="minorHAnsi" w:cstheme="minorHAnsi"/>
          <w:color w:val="000000"/>
          <w:sz w:val="22"/>
          <w:szCs w:val="22"/>
        </w:rPr>
        <w:t xml:space="preserve">hot, frozen, and shelf stable meals when seniors must stay in place </w:t>
      </w:r>
      <w:r w:rsidR="006C5530">
        <w:rPr>
          <w:rFonts w:asciiTheme="minorHAnsi" w:hAnsiTheme="minorHAnsi" w:cstheme="minorHAnsi"/>
          <w:color w:val="000000"/>
          <w:sz w:val="22"/>
          <w:szCs w:val="22"/>
        </w:rPr>
        <w:t>due to an</w:t>
      </w:r>
      <w:r w:rsidR="009C680B" w:rsidRPr="003700AA">
        <w:rPr>
          <w:rFonts w:asciiTheme="minorHAnsi" w:hAnsiTheme="minorHAnsi" w:cstheme="minorHAnsi"/>
          <w:color w:val="000000"/>
          <w:sz w:val="22"/>
          <w:szCs w:val="22"/>
        </w:rPr>
        <w:t xml:space="preserve"> emergency</w:t>
      </w:r>
      <w:r w:rsidR="006C5530">
        <w:rPr>
          <w:rFonts w:asciiTheme="minorHAnsi" w:hAnsiTheme="minorHAnsi" w:cstheme="minorHAnsi"/>
          <w:color w:val="000000"/>
          <w:sz w:val="22"/>
          <w:szCs w:val="22"/>
        </w:rPr>
        <w:t>, such as during the COVID-19 pandemic.</w:t>
      </w:r>
    </w:p>
    <w:p w14:paraId="2C759F7E" w14:textId="5AE5AE85" w:rsidR="009C680B" w:rsidRPr="003700AA" w:rsidRDefault="00733A7F" w:rsidP="009C680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w:t>
      </w:r>
      <w:r w:rsidR="006C5530">
        <w:rPr>
          <w:rFonts w:asciiTheme="minorHAnsi" w:hAnsiTheme="minorHAnsi" w:cstheme="minorHAnsi"/>
          <w:color w:val="000000"/>
          <w:sz w:val="22"/>
          <w:szCs w:val="22"/>
        </w:rPr>
        <w:t xml:space="preserve">eals </w:t>
      </w:r>
      <w:r>
        <w:rPr>
          <w:rFonts w:asciiTheme="minorHAnsi" w:hAnsiTheme="minorHAnsi" w:cstheme="minorHAnsi"/>
          <w:color w:val="000000"/>
          <w:sz w:val="22"/>
          <w:szCs w:val="22"/>
        </w:rPr>
        <w:t xml:space="preserve">served during emergencies </w:t>
      </w:r>
      <w:r w:rsidR="006C5530">
        <w:rPr>
          <w:rFonts w:asciiTheme="minorHAnsi" w:hAnsiTheme="minorHAnsi" w:cstheme="minorHAnsi"/>
          <w:color w:val="000000"/>
          <w:sz w:val="22"/>
          <w:szCs w:val="22"/>
        </w:rPr>
        <w:t>can be produced by s</w:t>
      </w:r>
      <w:r w:rsidR="009C680B" w:rsidRPr="003700AA">
        <w:rPr>
          <w:rFonts w:asciiTheme="minorHAnsi" w:hAnsiTheme="minorHAnsi" w:cstheme="minorHAnsi"/>
          <w:color w:val="000000"/>
          <w:sz w:val="22"/>
          <w:szCs w:val="22"/>
        </w:rPr>
        <w:t>tate</w:t>
      </w:r>
      <w:r w:rsidR="006C5530">
        <w:rPr>
          <w:rFonts w:asciiTheme="minorHAnsi" w:hAnsiTheme="minorHAnsi" w:cstheme="minorHAnsi"/>
          <w:color w:val="000000"/>
          <w:sz w:val="22"/>
          <w:szCs w:val="22"/>
        </w:rPr>
        <w:t xml:space="preserve"> and </w:t>
      </w:r>
      <w:r w:rsidR="009C680B" w:rsidRPr="003700AA">
        <w:rPr>
          <w:rFonts w:asciiTheme="minorHAnsi" w:hAnsiTheme="minorHAnsi" w:cstheme="minorHAnsi"/>
          <w:color w:val="000000"/>
          <w:sz w:val="22"/>
          <w:szCs w:val="22"/>
        </w:rPr>
        <w:t>local nutrition providers or sourced through local food service companies. Examples of food</w:t>
      </w:r>
      <w:r w:rsidR="00047D35">
        <w:rPr>
          <w:rFonts w:asciiTheme="minorHAnsi" w:hAnsiTheme="minorHAnsi" w:cstheme="minorHAnsi"/>
          <w:color w:val="000000"/>
          <w:sz w:val="22"/>
          <w:szCs w:val="22"/>
        </w:rPr>
        <w:t xml:space="preserve"> </w:t>
      </w:r>
      <w:r w:rsidR="009C680B" w:rsidRPr="003700AA">
        <w:rPr>
          <w:rFonts w:asciiTheme="minorHAnsi" w:hAnsiTheme="minorHAnsi" w:cstheme="minorHAnsi"/>
          <w:color w:val="000000"/>
          <w:sz w:val="22"/>
          <w:szCs w:val="22"/>
        </w:rPr>
        <w:t xml:space="preserve">service companies include restaurants, grocery </w:t>
      </w:r>
      <w:r w:rsidR="009C680B" w:rsidRPr="003700AA">
        <w:rPr>
          <w:rFonts w:asciiTheme="minorHAnsi" w:hAnsiTheme="minorHAnsi" w:cstheme="minorHAnsi"/>
          <w:color w:val="000000"/>
          <w:sz w:val="22"/>
          <w:szCs w:val="22"/>
        </w:rPr>
        <w:lastRenderedPageBreak/>
        <w:t xml:space="preserve">stores, hospitals, senior living facilities (e.g., assisted living or independent living facilities), and </w:t>
      </w:r>
      <w:r w:rsidR="00047D35">
        <w:rPr>
          <w:rFonts w:asciiTheme="minorHAnsi" w:hAnsiTheme="minorHAnsi" w:cstheme="minorHAnsi"/>
          <w:color w:val="000000"/>
          <w:sz w:val="22"/>
          <w:szCs w:val="22"/>
        </w:rPr>
        <w:t xml:space="preserve">other </w:t>
      </w:r>
      <w:r w:rsidR="009C680B" w:rsidRPr="003700AA">
        <w:rPr>
          <w:rFonts w:asciiTheme="minorHAnsi" w:hAnsiTheme="minorHAnsi" w:cstheme="minorHAnsi"/>
          <w:color w:val="000000"/>
          <w:sz w:val="22"/>
          <w:szCs w:val="22"/>
        </w:rPr>
        <w:t>contract</w:t>
      </w:r>
      <w:r w:rsidR="00047D35">
        <w:rPr>
          <w:rFonts w:asciiTheme="minorHAnsi" w:hAnsiTheme="minorHAnsi" w:cstheme="minorHAnsi"/>
          <w:color w:val="000000"/>
          <w:sz w:val="22"/>
          <w:szCs w:val="22"/>
        </w:rPr>
        <w:t>ors.</w:t>
      </w:r>
    </w:p>
    <w:p w14:paraId="3774685C" w14:textId="77777777" w:rsidR="009C680B" w:rsidRDefault="009C680B" w:rsidP="009C680B">
      <w:pPr>
        <w:pStyle w:val="list-group-item"/>
        <w:shd w:val="clear" w:color="auto" w:fill="FFFFFF"/>
        <w:spacing w:after="0" w:afterAutospacing="0"/>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If sourcing meals through a third-party, be sure to request the nutritional information as part of your agreement. Refer to </w:t>
      </w:r>
      <w:hyperlink r:id="rId12" w:history="1">
        <w:r w:rsidRPr="003700AA">
          <w:rPr>
            <w:rStyle w:val="Hyperlink"/>
            <w:rFonts w:asciiTheme="minorHAnsi" w:hAnsiTheme="minorHAnsi" w:cstheme="minorHAnsi"/>
            <w:sz w:val="22"/>
            <w:szCs w:val="22"/>
          </w:rPr>
          <w:t>Options for Contracting Meals During COVID-19</w:t>
        </w:r>
      </w:hyperlink>
      <w:r w:rsidRPr="003700AA">
        <w:rPr>
          <w:rFonts w:asciiTheme="minorHAnsi" w:hAnsiTheme="minorHAnsi" w:cstheme="minorHAnsi"/>
          <w:color w:val="000000"/>
          <w:sz w:val="22"/>
          <w:szCs w:val="22"/>
        </w:rPr>
        <w:t xml:space="preserve"> for insights on purchasing and contracting and the</w:t>
      </w:r>
      <w:r w:rsidRPr="003700AA">
        <w:rPr>
          <w:rFonts w:asciiTheme="minorHAnsi" w:hAnsiTheme="minorHAnsi" w:cstheme="minorHAnsi"/>
          <w:color w:val="0070C0"/>
          <w:sz w:val="22"/>
          <w:szCs w:val="22"/>
        </w:rPr>
        <w:t xml:space="preserve"> </w:t>
      </w:r>
      <w:hyperlink r:id="rId13" w:tgtFrame="_blank" w:history="1">
        <w:r w:rsidRPr="003700AA">
          <w:rPr>
            <w:rStyle w:val="Hyperlink"/>
            <w:rFonts w:asciiTheme="minorHAnsi" w:hAnsiTheme="minorHAnsi" w:cstheme="minorHAnsi"/>
            <w:color w:val="2546A3"/>
            <w:sz w:val="22"/>
            <w:szCs w:val="22"/>
          </w:rPr>
          <w:t>Guide to Working with Restaurants and Grocery Stores for Meals</w:t>
        </w:r>
      </w:hyperlink>
      <w:r w:rsidRPr="003700AA">
        <w:rPr>
          <w:rFonts w:asciiTheme="minorHAnsi" w:hAnsiTheme="minorHAnsi" w:cstheme="minorHAnsi"/>
          <w:color w:val="000000"/>
          <w:sz w:val="22"/>
          <w:szCs w:val="22"/>
        </w:rPr>
        <w:t xml:space="preserve"> for tips on working with</w:t>
      </w:r>
      <w:r w:rsidR="002A4E27">
        <w:rPr>
          <w:rFonts w:asciiTheme="minorHAnsi" w:hAnsiTheme="minorHAnsi" w:cstheme="minorHAnsi"/>
          <w:color w:val="000000"/>
          <w:sz w:val="22"/>
          <w:szCs w:val="22"/>
        </w:rPr>
        <w:t xml:space="preserve"> </w:t>
      </w:r>
      <w:r w:rsidR="00A93A94">
        <w:rPr>
          <w:rFonts w:asciiTheme="minorHAnsi" w:hAnsiTheme="minorHAnsi" w:cstheme="minorHAnsi"/>
          <w:color w:val="000000"/>
          <w:sz w:val="22"/>
          <w:szCs w:val="22"/>
        </w:rPr>
        <w:t>food retailers</w:t>
      </w:r>
      <w:r w:rsidRPr="003700AA">
        <w:rPr>
          <w:rFonts w:asciiTheme="minorHAnsi" w:hAnsiTheme="minorHAnsi" w:cstheme="minorHAnsi"/>
          <w:color w:val="000000"/>
          <w:sz w:val="22"/>
          <w:szCs w:val="22"/>
        </w:rPr>
        <w:t>.</w:t>
      </w:r>
    </w:p>
    <w:p w14:paraId="767B9A6B" w14:textId="77777777" w:rsidR="00F14F4D" w:rsidRPr="00EA0EFD" w:rsidRDefault="00F14F4D" w:rsidP="009C680B">
      <w:pPr>
        <w:pStyle w:val="list-group-item"/>
        <w:shd w:val="clear" w:color="auto" w:fill="FFFFFF"/>
        <w:spacing w:after="0" w:afterAutospacing="0"/>
        <w:rPr>
          <w:rFonts w:asciiTheme="majorHAnsi" w:hAnsiTheme="majorHAnsi" w:cstheme="majorHAnsi"/>
          <w:b/>
          <w:bCs/>
          <w:color w:val="000000"/>
          <w:sz w:val="32"/>
          <w:szCs w:val="32"/>
        </w:rPr>
      </w:pPr>
      <w:r w:rsidRPr="00EA0EFD">
        <w:rPr>
          <w:rFonts w:asciiTheme="majorHAnsi" w:hAnsiTheme="majorHAnsi" w:cstheme="majorHAnsi"/>
          <w:b/>
          <w:bCs/>
          <w:color w:val="000000"/>
          <w:sz w:val="32"/>
          <w:szCs w:val="32"/>
        </w:rPr>
        <w:t>Groceries</w:t>
      </w:r>
    </w:p>
    <w:p w14:paraId="07D4651F" w14:textId="403BA654" w:rsidR="009C680B" w:rsidRDefault="009C680B" w:rsidP="009C680B">
      <w:pPr>
        <w:pStyle w:val="list-group-item"/>
        <w:shd w:val="clear" w:color="auto" w:fill="FFFFFF"/>
        <w:spacing w:after="0" w:afterAutospacing="0"/>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Offering groceries </w:t>
      </w:r>
      <w:r w:rsidR="00733A7F">
        <w:rPr>
          <w:rFonts w:asciiTheme="minorHAnsi" w:hAnsiTheme="minorHAnsi" w:cstheme="minorHAnsi"/>
          <w:color w:val="000000"/>
          <w:sz w:val="22"/>
          <w:szCs w:val="22"/>
        </w:rPr>
        <w:t>(e</w:t>
      </w:r>
      <w:r w:rsidR="00EA0EFD">
        <w:rPr>
          <w:rFonts w:asciiTheme="minorHAnsi" w:hAnsiTheme="minorHAnsi" w:cstheme="minorHAnsi"/>
          <w:color w:val="000000"/>
          <w:sz w:val="22"/>
          <w:szCs w:val="22"/>
        </w:rPr>
        <w:t>.g.,</w:t>
      </w:r>
      <w:r w:rsidR="00733A7F">
        <w:rPr>
          <w:rFonts w:asciiTheme="minorHAnsi" w:hAnsiTheme="minorHAnsi" w:cstheme="minorHAnsi"/>
          <w:color w:val="000000"/>
          <w:sz w:val="22"/>
          <w:szCs w:val="22"/>
        </w:rPr>
        <w:t xml:space="preserve"> via delivery of food boxes) </w:t>
      </w:r>
      <w:r w:rsidRPr="003700AA">
        <w:rPr>
          <w:rFonts w:asciiTheme="minorHAnsi" w:hAnsiTheme="minorHAnsi" w:cstheme="minorHAnsi"/>
          <w:color w:val="000000"/>
          <w:sz w:val="22"/>
          <w:szCs w:val="22"/>
        </w:rPr>
        <w:t xml:space="preserve">to seniors </w:t>
      </w:r>
      <w:r w:rsidR="00471220">
        <w:rPr>
          <w:rFonts w:asciiTheme="minorHAnsi" w:hAnsiTheme="minorHAnsi" w:cstheme="minorHAnsi"/>
          <w:color w:val="000000"/>
          <w:sz w:val="22"/>
          <w:szCs w:val="22"/>
        </w:rPr>
        <w:t>is another strategy</w:t>
      </w:r>
      <w:r w:rsidRPr="003700AA">
        <w:rPr>
          <w:rFonts w:asciiTheme="minorHAnsi" w:hAnsiTheme="minorHAnsi" w:cstheme="minorHAnsi"/>
          <w:color w:val="000000"/>
          <w:sz w:val="22"/>
          <w:szCs w:val="22"/>
        </w:rPr>
        <w:t xml:space="preserve"> to ensure </w:t>
      </w:r>
      <w:r w:rsidR="003D567E">
        <w:rPr>
          <w:rFonts w:asciiTheme="minorHAnsi" w:hAnsiTheme="minorHAnsi" w:cstheme="minorHAnsi"/>
          <w:color w:val="000000"/>
          <w:sz w:val="22"/>
          <w:szCs w:val="22"/>
        </w:rPr>
        <w:t>they</w:t>
      </w:r>
      <w:r w:rsidRPr="003700AA">
        <w:rPr>
          <w:rFonts w:asciiTheme="minorHAnsi" w:hAnsiTheme="minorHAnsi" w:cstheme="minorHAnsi"/>
          <w:color w:val="000000"/>
          <w:sz w:val="22"/>
          <w:szCs w:val="22"/>
        </w:rPr>
        <w:t xml:space="preserve"> have an adequate supply of food on hand during an emergency. Providers may include a sample meal pattern along with grocery or supply deliveries that seniors can use as they make their own meals.</w:t>
      </w:r>
      <w:r w:rsidR="00F14F4D">
        <w:rPr>
          <w:rFonts w:asciiTheme="minorHAnsi" w:hAnsiTheme="minorHAnsi" w:cstheme="minorHAnsi"/>
          <w:color w:val="000000"/>
          <w:sz w:val="22"/>
          <w:szCs w:val="22"/>
        </w:rPr>
        <w:t xml:space="preserve">  </w:t>
      </w:r>
    </w:p>
    <w:p w14:paraId="09980627" w14:textId="77777777" w:rsidR="00D5620B" w:rsidRDefault="00D5620B" w:rsidP="009C680B">
      <w:pPr>
        <w:pStyle w:val="list-group-item"/>
        <w:shd w:val="clear" w:color="auto" w:fill="FFFFFF"/>
        <w:spacing w:after="0" w:afterAutospacing="0"/>
        <w:rPr>
          <w:rFonts w:asciiTheme="minorHAnsi" w:hAnsiTheme="minorHAnsi" w:cstheme="minorHAnsi"/>
          <w:color w:val="000000"/>
          <w:sz w:val="22"/>
          <w:szCs w:val="22"/>
        </w:rPr>
      </w:pPr>
    </w:p>
    <w:p w14:paraId="4ABD1B56" w14:textId="058E5A3D" w:rsidR="00D5620B" w:rsidRPr="00EA0EFD" w:rsidRDefault="009C680B" w:rsidP="00D5620B">
      <w:pPr>
        <w:rPr>
          <w:rFonts w:asciiTheme="minorHAnsi" w:hAnsiTheme="minorHAnsi" w:cstheme="minorHAnsi"/>
          <w:sz w:val="22"/>
          <w:szCs w:val="22"/>
        </w:rPr>
      </w:pPr>
      <w:r w:rsidRPr="00EA0EFD">
        <w:rPr>
          <w:rFonts w:asciiTheme="minorHAnsi" w:hAnsiTheme="minorHAnsi" w:cstheme="minorHAnsi"/>
          <w:color w:val="000000"/>
          <w:sz w:val="22"/>
          <w:szCs w:val="22"/>
        </w:rPr>
        <w:t xml:space="preserve">Groceries are foods that may be used </w:t>
      </w:r>
      <w:r w:rsidR="00410F61" w:rsidRPr="00EA0EFD">
        <w:rPr>
          <w:rFonts w:asciiTheme="minorHAnsi" w:hAnsiTheme="minorHAnsi" w:cstheme="minorHAnsi"/>
          <w:color w:val="000000"/>
          <w:sz w:val="22"/>
          <w:szCs w:val="22"/>
        </w:rPr>
        <w:t xml:space="preserve">by seniors </w:t>
      </w:r>
      <w:r w:rsidRPr="00EA0EFD">
        <w:rPr>
          <w:rFonts w:asciiTheme="minorHAnsi" w:hAnsiTheme="minorHAnsi" w:cstheme="minorHAnsi"/>
          <w:color w:val="000000"/>
          <w:sz w:val="22"/>
          <w:szCs w:val="22"/>
        </w:rPr>
        <w:t xml:space="preserve">to </w:t>
      </w:r>
      <w:r w:rsidR="00410F61" w:rsidRPr="00EA0EFD">
        <w:rPr>
          <w:rFonts w:asciiTheme="minorHAnsi" w:hAnsiTheme="minorHAnsi" w:cstheme="minorHAnsi"/>
          <w:color w:val="000000"/>
          <w:sz w:val="22"/>
          <w:szCs w:val="22"/>
        </w:rPr>
        <w:t xml:space="preserve">prepare </w:t>
      </w:r>
      <w:r w:rsidRPr="00EA0EFD">
        <w:rPr>
          <w:rFonts w:asciiTheme="minorHAnsi" w:hAnsiTheme="minorHAnsi" w:cstheme="minorHAnsi"/>
          <w:color w:val="000000"/>
          <w:sz w:val="22"/>
          <w:szCs w:val="22"/>
        </w:rPr>
        <w:t>meals</w:t>
      </w:r>
      <w:r w:rsidR="00733A7F" w:rsidRPr="00EA0EFD">
        <w:rPr>
          <w:rFonts w:asciiTheme="minorHAnsi" w:hAnsiTheme="minorHAnsi" w:cstheme="minorHAnsi"/>
          <w:color w:val="000000"/>
          <w:sz w:val="22"/>
          <w:szCs w:val="22"/>
        </w:rPr>
        <w:t>. Groceries</w:t>
      </w:r>
      <w:r w:rsidRPr="00EA0EFD">
        <w:rPr>
          <w:rFonts w:asciiTheme="minorHAnsi" w:hAnsiTheme="minorHAnsi" w:cstheme="minorHAnsi"/>
          <w:color w:val="000000"/>
          <w:sz w:val="22"/>
          <w:szCs w:val="22"/>
        </w:rPr>
        <w:t xml:space="preserve"> </w:t>
      </w:r>
      <w:r w:rsidR="00410F61" w:rsidRPr="00EA0EFD">
        <w:rPr>
          <w:rFonts w:asciiTheme="minorHAnsi" w:hAnsiTheme="minorHAnsi" w:cstheme="minorHAnsi"/>
          <w:color w:val="000000"/>
          <w:sz w:val="22"/>
          <w:szCs w:val="22"/>
        </w:rPr>
        <w:t xml:space="preserve">may </w:t>
      </w:r>
      <w:r w:rsidRPr="00EA0EFD">
        <w:rPr>
          <w:rFonts w:asciiTheme="minorHAnsi" w:hAnsiTheme="minorHAnsi" w:cstheme="minorHAnsi"/>
          <w:color w:val="000000"/>
          <w:sz w:val="22"/>
          <w:szCs w:val="22"/>
        </w:rPr>
        <w:t>not</w:t>
      </w:r>
      <w:r w:rsidR="00410F61" w:rsidRPr="00EA0EFD">
        <w:rPr>
          <w:rFonts w:asciiTheme="minorHAnsi" w:hAnsiTheme="minorHAnsi" w:cstheme="minorHAnsi"/>
          <w:color w:val="000000"/>
          <w:sz w:val="22"/>
          <w:szCs w:val="22"/>
        </w:rPr>
        <w:t xml:space="preserve"> be counted</w:t>
      </w:r>
      <w:r w:rsidRPr="00EA0EFD">
        <w:rPr>
          <w:rFonts w:asciiTheme="minorHAnsi" w:hAnsiTheme="minorHAnsi" w:cstheme="minorHAnsi"/>
          <w:color w:val="000000"/>
          <w:sz w:val="22"/>
          <w:szCs w:val="22"/>
        </w:rPr>
        <w:t xml:space="preserve"> </w:t>
      </w:r>
      <w:r w:rsidR="00410F61" w:rsidRPr="00EA0EFD">
        <w:rPr>
          <w:rFonts w:asciiTheme="minorHAnsi" w:hAnsiTheme="minorHAnsi" w:cstheme="minorHAnsi"/>
          <w:color w:val="000000"/>
          <w:sz w:val="22"/>
          <w:szCs w:val="22"/>
        </w:rPr>
        <w:t xml:space="preserve">as </w:t>
      </w:r>
      <w:r w:rsidRPr="00EA0EFD">
        <w:rPr>
          <w:rFonts w:asciiTheme="minorHAnsi" w:hAnsiTheme="minorHAnsi" w:cstheme="minorHAnsi"/>
          <w:color w:val="000000"/>
          <w:sz w:val="22"/>
          <w:szCs w:val="22"/>
        </w:rPr>
        <w:t>meals for reporting purposes</w:t>
      </w:r>
      <w:r w:rsidR="00733A7F" w:rsidRPr="00EA0EFD">
        <w:rPr>
          <w:rFonts w:asciiTheme="minorHAnsi" w:hAnsiTheme="minorHAnsi" w:cstheme="minorHAnsi"/>
          <w:color w:val="000000"/>
          <w:sz w:val="22"/>
          <w:szCs w:val="22"/>
        </w:rPr>
        <w:t xml:space="preserve">; instead, these items are reported as Other Nutrition Services. </w:t>
      </w:r>
      <w:r w:rsidR="00D5620B" w:rsidRPr="00EA0EFD">
        <w:rPr>
          <w:rFonts w:asciiTheme="minorHAnsi" w:hAnsiTheme="minorHAnsi" w:cstheme="minorHAnsi"/>
          <w:sz w:val="22"/>
          <w:szCs w:val="22"/>
        </w:rPr>
        <w:t xml:space="preserve">Groceries cannot be structured in a way to count as a meal.  In addition, groceries cannot be counted towards the Nutrition Services Incentive Program (NSIP) </w:t>
      </w:r>
      <w:r w:rsidR="00F45BA2" w:rsidRPr="00EA0EFD">
        <w:rPr>
          <w:rFonts w:asciiTheme="minorHAnsi" w:hAnsiTheme="minorHAnsi" w:cstheme="minorHAnsi"/>
          <w:sz w:val="22"/>
          <w:szCs w:val="22"/>
        </w:rPr>
        <w:t xml:space="preserve">meals and </w:t>
      </w:r>
      <w:r w:rsidR="00D5620B" w:rsidRPr="00EA0EFD">
        <w:rPr>
          <w:rFonts w:asciiTheme="minorHAnsi" w:hAnsiTheme="minorHAnsi" w:cstheme="minorHAnsi"/>
          <w:sz w:val="22"/>
          <w:szCs w:val="22"/>
        </w:rPr>
        <w:t>funding allocation</w:t>
      </w:r>
      <w:r w:rsidR="00F45BA2" w:rsidRPr="00EA0EFD">
        <w:rPr>
          <w:rFonts w:asciiTheme="minorHAnsi" w:hAnsiTheme="minorHAnsi" w:cstheme="minorHAnsi"/>
          <w:sz w:val="22"/>
          <w:szCs w:val="22"/>
        </w:rPr>
        <w:t>s</w:t>
      </w:r>
      <w:r w:rsidR="00D5620B" w:rsidRPr="00EA0EFD">
        <w:rPr>
          <w:rFonts w:asciiTheme="minorHAnsi" w:hAnsiTheme="minorHAnsi" w:cstheme="minorHAnsi"/>
          <w:sz w:val="22"/>
          <w:szCs w:val="22"/>
        </w:rPr>
        <w:t xml:space="preserve">. Use of Title III-C funding to purchase groceries may reduce NSIP meal counts and thus the amount of the NSIP allocation that a SUA receives. </w:t>
      </w:r>
    </w:p>
    <w:p w14:paraId="5E19E462" w14:textId="77777777" w:rsidR="00F45BA2" w:rsidRPr="00EA0EFD" w:rsidRDefault="00F45BA2" w:rsidP="00D5620B">
      <w:pPr>
        <w:rPr>
          <w:rFonts w:asciiTheme="minorHAnsi" w:hAnsiTheme="minorHAnsi" w:cstheme="minorHAnsi"/>
          <w:color w:val="000000"/>
          <w:sz w:val="22"/>
          <w:szCs w:val="22"/>
        </w:rPr>
      </w:pPr>
    </w:p>
    <w:p w14:paraId="7A38059D" w14:textId="08AB4771" w:rsidR="009C680B" w:rsidRPr="00EA0EFD" w:rsidRDefault="00242B13" w:rsidP="00EA0EFD">
      <w:pPr>
        <w:rPr>
          <w:rFonts w:asciiTheme="minorHAnsi" w:hAnsiTheme="minorHAnsi" w:cstheme="minorHAnsi"/>
          <w:sz w:val="22"/>
          <w:szCs w:val="22"/>
        </w:rPr>
      </w:pPr>
      <w:r>
        <w:rPr>
          <w:rFonts w:asciiTheme="minorHAnsi" w:hAnsiTheme="minorHAnsi" w:cstheme="minorHAnsi"/>
        </w:rPr>
        <w:t xml:space="preserve">If groceries are provided caution should be used – remember the senior nutrition program is a </w:t>
      </w:r>
      <w:r w:rsidRPr="00EA0EFD">
        <w:rPr>
          <w:rFonts w:asciiTheme="minorHAnsi" w:hAnsiTheme="minorHAnsi" w:cstheme="minorHAnsi"/>
          <w:i/>
          <w:iCs/>
        </w:rPr>
        <w:t>meals</w:t>
      </w:r>
      <w:r>
        <w:rPr>
          <w:rFonts w:asciiTheme="minorHAnsi" w:hAnsiTheme="minorHAnsi" w:cstheme="minorHAnsi"/>
        </w:rPr>
        <w:t xml:space="preserve"> program, there are other Federal programs which give seniors ways to purchase groceries or receive food boxes; we do not want to be duplicative of such programs. </w:t>
      </w:r>
      <w:r w:rsidR="009C680B" w:rsidRPr="00EA0EFD">
        <w:rPr>
          <w:rFonts w:asciiTheme="minorHAnsi" w:hAnsiTheme="minorHAnsi" w:cstheme="minorHAnsi"/>
          <w:color w:val="000000"/>
          <w:sz w:val="22"/>
          <w:szCs w:val="22"/>
        </w:rPr>
        <w:t xml:space="preserve">Please refer to </w:t>
      </w:r>
      <w:hyperlink r:id="rId14" w:history="1">
        <w:r w:rsidR="009C680B" w:rsidRPr="00EA0EFD">
          <w:rPr>
            <w:rStyle w:val="Hyperlink"/>
            <w:rFonts w:asciiTheme="minorHAnsi" w:hAnsiTheme="minorHAnsi" w:cstheme="minorHAnsi"/>
            <w:sz w:val="22"/>
            <w:szCs w:val="22"/>
          </w:rPr>
          <w:t>ACL’s COVID-19 webpage</w:t>
        </w:r>
      </w:hyperlink>
      <w:r w:rsidR="009C680B" w:rsidRPr="00EA0EFD">
        <w:rPr>
          <w:rFonts w:asciiTheme="minorHAnsi" w:hAnsiTheme="minorHAnsi" w:cstheme="minorHAnsi"/>
          <w:color w:val="000000"/>
          <w:sz w:val="22"/>
          <w:szCs w:val="22"/>
        </w:rPr>
        <w:t xml:space="preserve"> </w:t>
      </w:r>
      <w:r w:rsidR="00D5620B" w:rsidRPr="00EA0EFD">
        <w:rPr>
          <w:rFonts w:asciiTheme="minorHAnsi" w:hAnsiTheme="minorHAnsi" w:cstheme="minorHAnsi"/>
          <w:color w:val="000000"/>
          <w:sz w:val="22"/>
          <w:szCs w:val="22"/>
        </w:rPr>
        <w:t>guidance</w:t>
      </w:r>
      <w:r>
        <w:rPr>
          <w:rFonts w:asciiTheme="minorHAnsi" w:hAnsiTheme="minorHAnsi" w:cstheme="minorHAnsi"/>
          <w:color w:val="000000"/>
          <w:sz w:val="22"/>
          <w:szCs w:val="22"/>
        </w:rPr>
        <w:t xml:space="preserve"> regarding</w:t>
      </w:r>
      <w:r w:rsidR="00D5620B" w:rsidRPr="00EA0EFD">
        <w:rPr>
          <w:rFonts w:asciiTheme="minorHAnsi" w:hAnsiTheme="minorHAnsi" w:cstheme="minorHAnsi"/>
          <w:color w:val="000000"/>
          <w:sz w:val="22"/>
          <w:szCs w:val="22"/>
        </w:rPr>
        <w:t xml:space="preserve"> </w:t>
      </w:r>
      <w:r w:rsidRPr="006C453B">
        <w:rPr>
          <w:rFonts w:asciiTheme="minorHAnsi" w:hAnsiTheme="minorHAnsi" w:cstheme="minorHAnsi"/>
          <w:color w:val="000000"/>
          <w:sz w:val="22"/>
          <w:szCs w:val="22"/>
        </w:rPr>
        <w:t>how to report groceries</w:t>
      </w:r>
      <w:r w:rsidRPr="00F14F4D">
        <w:rPr>
          <w:rFonts w:asciiTheme="minorHAnsi" w:hAnsiTheme="minorHAnsi" w:cstheme="minorHAnsi"/>
          <w:color w:val="000000"/>
          <w:sz w:val="22"/>
          <w:szCs w:val="22"/>
        </w:rPr>
        <w:t xml:space="preserve"> </w:t>
      </w:r>
      <w:r w:rsidR="00D5620B" w:rsidRPr="00EA0EFD">
        <w:rPr>
          <w:rFonts w:asciiTheme="minorHAnsi" w:hAnsiTheme="minorHAnsi" w:cstheme="minorHAnsi"/>
          <w:color w:val="000000"/>
          <w:sz w:val="22"/>
          <w:szCs w:val="22"/>
        </w:rPr>
        <w:t xml:space="preserve">and </w:t>
      </w:r>
      <w:hyperlink r:id="rId15" w:history="1">
        <w:r w:rsidR="00D5620B" w:rsidRPr="00EA0EFD">
          <w:rPr>
            <w:rStyle w:val="Hyperlink"/>
            <w:rFonts w:asciiTheme="minorHAnsi" w:hAnsiTheme="minorHAnsi" w:cstheme="minorHAnsi"/>
            <w:sz w:val="22"/>
            <w:szCs w:val="22"/>
          </w:rPr>
          <w:t>Using Groceries and Other Nutritional Services to Meet the Needs of Senior Nutrition Program Participants</w:t>
        </w:r>
      </w:hyperlink>
      <w:r w:rsidR="009C680B" w:rsidRPr="00EA0EFD">
        <w:rPr>
          <w:rFonts w:asciiTheme="minorHAnsi" w:hAnsiTheme="minorHAnsi" w:cstheme="minorHAnsi"/>
          <w:color w:val="000000"/>
          <w:sz w:val="22"/>
          <w:szCs w:val="22"/>
        </w:rPr>
        <w:t xml:space="preserve"> for more information on</w:t>
      </w:r>
      <w:r w:rsidR="00F45BA2" w:rsidRPr="00EA0EFD">
        <w:rPr>
          <w:rFonts w:asciiTheme="minorHAnsi" w:hAnsiTheme="minorHAnsi" w:cstheme="minorHAnsi"/>
          <w:color w:val="000000"/>
          <w:sz w:val="22"/>
          <w:szCs w:val="22"/>
        </w:rPr>
        <w:t xml:space="preserve"> considerations for using groceries</w:t>
      </w:r>
      <w:r w:rsidR="009C680B" w:rsidRPr="00EA0EFD">
        <w:rPr>
          <w:rFonts w:asciiTheme="minorHAnsi" w:hAnsiTheme="minorHAnsi" w:cstheme="minorHAnsi"/>
          <w:color w:val="000000"/>
          <w:sz w:val="22"/>
          <w:szCs w:val="22"/>
        </w:rPr>
        <w:t>.</w:t>
      </w:r>
    </w:p>
    <w:p w14:paraId="523C5072" w14:textId="77777777" w:rsidR="002A73B8" w:rsidRPr="002A73B8" w:rsidRDefault="002A73B8" w:rsidP="002A73B8">
      <w:pPr>
        <w:rPr>
          <w:sz w:val="22"/>
          <w:szCs w:val="22"/>
        </w:rPr>
      </w:pPr>
    </w:p>
    <w:p w14:paraId="6EE6FB5B" w14:textId="77777777" w:rsidR="00ED6AE1" w:rsidRDefault="00AD5C54" w:rsidP="003A6440">
      <w:pPr>
        <w:pStyle w:val="Heading1"/>
        <w:ind w:left="0"/>
      </w:pPr>
      <w:r w:rsidRPr="003A6440">
        <w:t xml:space="preserve">Nutritional </w:t>
      </w:r>
      <w:r w:rsidR="00D86A30">
        <w:t>R</w:t>
      </w:r>
      <w:r w:rsidRPr="003A6440">
        <w:t xml:space="preserve">equirements </w:t>
      </w:r>
      <w:r w:rsidR="00D86A30">
        <w:t>D</w:t>
      </w:r>
      <w:r w:rsidRPr="003A6440">
        <w:t xml:space="preserve">uring </w:t>
      </w:r>
      <w:r w:rsidR="00D86A30">
        <w:t>the PHE</w:t>
      </w:r>
    </w:p>
    <w:p w14:paraId="2E45B903" w14:textId="77777777" w:rsidR="001666E5" w:rsidRPr="001666E5" w:rsidRDefault="001666E5" w:rsidP="001666E5">
      <w:r>
        <w:rPr>
          <w:rStyle w:val="normaltextrun"/>
          <w:color w:val="000000"/>
          <w:sz w:val="22"/>
          <w:szCs w:val="22"/>
          <w:shd w:val="clear" w:color="auto" w:fill="FFFFFF"/>
        </w:rPr>
        <w:t>On January 31, 2020, due to confirmed cases</w:t>
      </w:r>
      <w:r w:rsidR="00AC7B45">
        <w:rPr>
          <w:rStyle w:val="normaltextrun"/>
          <w:color w:val="000000"/>
          <w:sz w:val="22"/>
          <w:szCs w:val="22"/>
          <w:shd w:val="clear" w:color="auto" w:fill="FFFFFF"/>
        </w:rPr>
        <w:t xml:space="preserve"> of</w:t>
      </w:r>
      <w:r>
        <w:rPr>
          <w:rStyle w:val="normaltextrun"/>
          <w:color w:val="000000"/>
          <w:sz w:val="22"/>
          <w:szCs w:val="22"/>
          <w:shd w:val="clear" w:color="auto" w:fill="FFFFFF"/>
        </w:rPr>
        <w:t> COVID-19, the </w:t>
      </w:r>
      <w:r w:rsidR="00B532EB">
        <w:rPr>
          <w:rStyle w:val="normaltextrun"/>
          <w:color w:val="000000"/>
          <w:sz w:val="22"/>
          <w:szCs w:val="22"/>
          <w:shd w:val="clear" w:color="auto" w:fill="FFFFFF"/>
        </w:rPr>
        <w:t>Secretary of U.S. Department of Health and Human Services (HHS) </w:t>
      </w:r>
      <w:r>
        <w:rPr>
          <w:rStyle w:val="normaltextrun"/>
          <w:color w:val="000000"/>
          <w:sz w:val="22"/>
          <w:szCs w:val="22"/>
          <w:shd w:val="clear" w:color="auto" w:fill="FFFFFF"/>
        </w:rPr>
        <w:t>declared a nationwide PHE.</w:t>
      </w:r>
      <w:r>
        <w:rPr>
          <w:rStyle w:val="eop"/>
          <w:color w:val="000000"/>
          <w:sz w:val="22"/>
          <w:szCs w:val="22"/>
          <w:shd w:val="clear" w:color="auto" w:fill="FFFFFF"/>
        </w:rPr>
        <w:t> </w:t>
      </w:r>
      <w:r w:rsidR="00D94056">
        <w:rPr>
          <w:rStyle w:val="eop"/>
          <w:color w:val="000000"/>
          <w:sz w:val="22"/>
          <w:szCs w:val="22"/>
          <w:shd w:val="clear" w:color="auto" w:fill="FFFFFF"/>
        </w:rPr>
        <w:t xml:space="preserve">This </w:t>
      </w:r>
      <w:r w:rsidR="00844640">
        <w:rPr>
          <w:rStyle w:val="eop"/>
          <w:color w:val="000000"/>
          <w:sz w:val="22"/>
          <w:szCs w:val="22"/>
          <w:shd w:val="clear" w:color="auto" w:fill="FFFFFF"/>
        </w:rPr>
        <w:t xml:space="preserve">led </w:t>
      </w:r>
      <w:r w:rsidR="00D94056">
        <w:rPr>
          <w:rStyle w:val="eop"/>
          <w:color w:val="000000"/>
          <w:sz w:val="22"/>
          <w:szCs w:val="22"/>
          <w:shd w:val="clear" w:color="auto" w:fill="FFFFFF"/>
        </w:rPr>
        <w:t xml:space="preserve">to </w:t>
      </w:r>
      <w:r w:rsidR="008B33E5" w:rsidRPr="008B33E5">
        <w:rPr>
          <w:rStyle w:val="eop"/>
          <w:color w:val="000000"/>
          <w:sz w:val="22"/>
          <w:szCs w:val="22"/>
          <w:shd w:val="clear" w:color="auto" w:fill="FFFFFF"/>
        </w:rPr>
        <w:t>new</w:t>
      </w:r>
      <w:r w:rsidR="00844640">
        <w:rPr>
          <w:rStyle w:val="eop"/>
          <w:color w:val="000000"/>
          <w:sz w:val="22"/>
          <w:szCs w:val="22"/>
          <w:shd w:val="clear" w:color="auto" w:fill="FFFFFF"/>
        </w:rPr>
        <w:t xml:space="preserve"> fiscal and programmatic flexibilities, including those affecting nutrition requirements for SNPs.</w:t>
      </w:r>
    </w:p>
    <w:p w14:paraId="43D771BF" w14:textId="77777777" w:rsidR="00ED6AE1" w:rsidRDefault="00925384" w:rsidP="003A6440">
      <w:pPr>
        <w:pStyle w:val="Heading1"/>
        <w:spacing w:before="240"/>
        <w:ind w:left="0"/>
        <w:rPr>
          <w:i/>
          <w:iCs/>
          <w:sz w:val="24"/>
          <w:szCs w:val="24"/>
        </w:rPr>
      </w:pPr>
      <w:r w:rsidRPr="003700AA">
        <w:rPr>
          <w:i/>
          <w:iCs/>
          <w:sz w:val="24"/>
          <w:szCs w:val="24"/>
        </w:rPr>
        <w:t>DRI and D</w:t>
      </w:r>
      <w:r w:rsidR="008A771A">
        <w:rPr>
          <w:i/>
          <w:iCs/>
          <w:sz w:val="24"/>
          <w:szCs w:val="24"/>
        </w:rPr>
        <w:t>G</w:t>
      </w:r>
      <w:r w:rsidRPr="003700AA">
        <w:rPr>
          <w:i/>
          <w:iCs/>
          <w:sz w:val="24"/>
          <w:szCs w:val="24"/>
        </w:rPr>
        <w:t>As</w:t>
      </w:r>
      <w:r w:rsidR="00A23D87" w:rsidRPr="003700AA">
        <w:rPr>
          <w:i/>
          <w:iCs/>
          <w:sz w:val="24"/>
          <w:szCs w:val="24"/>
        </w:rPr>
        <w:t xml:space="preserve"> </w:t>
      </w:r>
      <w:r w:rsidR="002D6A90" w:rsidRPr="003700AA">
        <w:rPr>
          <w:i/>
          <w:iCs/>
          <w:sz w:val="24"/>
          <w:szCs w:val="24"/>
        </w:rPr>
        <w:t>Waiver</w:t>
      </w:r>
    </w:p>
    <w:p w14:paraId="401EEE5C" w14:textId="17FB183F" w:rsidR="00336149" w:rsidRPr="00844640" w:rsidRDefault="00AD5C54" w:rsidP="003700AA">
      <w:pPr>
        <w:rPr>
          <w:sz w:val="22"/>
          <w:szCs w:val="22"/>
        </w:rPr>
      </w:pPr>
      <w:r w:rsidRPr="00ED6AE1">
        <w:rPr>
          <w:sz w:val="22"/>
          <w:szCs w:val="22"/>
        </w:rPr>
        <w:t xml:space="preserve">Under normal circumstances, </w:t>
      </w:r>
      <w:r w:rsidR="00F7549D">
        <w:rPr>
          <w:sz w:val="22"/>
          <w:szCs w:val="22"/>
        </w:rPr>
        <w:t>ACL</w:t>
      </w:r>
      <w:r w:rsidRPr="00ED6AE1">
        <w:rPr>
          <w:sz w:val="22"/>
          <w:szCs w:val="22"/>
        </w:rPr>
        <w:t xml:space="preserve"> cannot waive </w:t>
      </w:r>
      <w:r w:rsidR="00A23D87" w:rsidRPr="00ED6AE1">
        <w:rPr>
          <w:sz w:val="22"/>
          <w:szCs w:val="22"/>
        </w:rPr>
        <w:t xml:space="preserve">Title IIIC </w:t>
      </w:r>
      <w:r w:rsidRPr="00ED6AE1">
        <w:rPr>
          <w:sz w:val="22"/>
          <w:szCs w:val="22"/>
        </w:rPr>
        <w:t xml:space="preserve">meal </w:t>
      </w:r>
      <w:r w:rsidR="00A23D87" w:rsidRPr="00ED6AE1">
        <w:rPr>
          <w:sz w:val="22"/>
          <w:szCs w:val="22"/>
        </w:rPr>
        <w:t xml:space="preserve">nutritional </w:t>
      </w:r>
      <w:r w:rsidRPr="00ED6AE1">
        <w:rPr>
          <w:sz w:val="22"/>
          <w:szCs w:val="22"/>
        </w:rPr>
        <w:t xml:space="preserve">requirements. </w:t>
      </w:r>
      <w:r w:rsidR="00CB72FA">
        <w:rPr>
          <w:sz w:val="22"/>
          <w:szCs w:val="22"/>
        </w:rPr>
        <w:t>However, w</w:t>
      </w:r>
      <w:r w:rsidRPr="003700AA">
        <w:rPr>
          <w:sz w:val="22"/>
          <w:szCs w:val="22"/>
        </w:rPr>
        <w:t xml:space="preserve">ith the passing of </w:t>
      </w:r>
      <w:r w:rsidR="00365A86" w:rsidRPr="003700AA">
        <w:rPr>
          <w:sz w:val="22"/>
          <w:szCs w:val="22"/>
        </w:rPr>
        <w:t xml:space="preserve">the </w:t>
      </w:r>
      <w:r w:rsidR="001F792F" w:rsidRPr="003700AA">
        <w:rPr>
          <w:sz w:val="22"/>
          <w:szCs w:val="22"/>
        </w:rPr>
        <w:t>Coronavirus Aid Relief and Economic Security (CARES) Act</w:t>
      </w:r>
      <w:r w:rsidR="0053683C" w:rsidRPr="003700AA">
        <w:rPr>
          <w:sz w:val="22"/>
          <w:szCs w:val="22"/>
        </w:rPr>
        <w:t xml:space="preserve">, </w:t>
      </w:r>
      <w:r w:rsidRPr="003700AA">
        <w:rPr>
          <w:sz w:val="22"/>
          <w:szCs w:val="22"/>
        </w:rPr>
        <w:t>additional funding and authorities were granted</w:t>
      </w:r>
      <w:r w:rsidR="00CB72FA">
        <w:rPr>
          <w:sz w:val="22"/>
          <w:szCs w:val="22"/>
        </w:rPr>
        <w:t>,</w:t>
      </w:r>
      <w:r w:rsidR="00E745E2" w:rsidRPr="003700AA">
        <w:rPr>
          <w:sz w:val="22"/>
          <w:szCs w:val="22"/>
        </w:rPr>
        <w:t xml:space="preserve"> including waiving the requirement for Titles IIIC-1 and C-2 meals to meet the DRIs</w:t>
      </w:r>
      <w:r w:rsidR="00CB72FA">
        <w:rPr>
          <w:sz w:val="22"/>
          <w:szCs w:val="22"/>
        </w:rPr>
        <w:t>/D</w:t>
      </w:r>
      <w:r w:rsidR="00E745E2" w:rsidRPr="003700AA">
        <w:rPr>
          <w:sz w:val="22"/>
          <w:szCs w:val="22"/>
        </w:rPr>
        <w:t xml:space="preserve">GAs during the entire </w:t>
      </w:r>
      <w:r w:rsidR="00CB72FA">
        <w:rPr>
          <w:sz w:val="22"/>
          <w:szCs w:val="22"/>
        </w:rPr>
        <w:t>PHE</w:t>
      </w:r>
      <w:r w:rsidR="00E745E2" w:rsidRPr="003700AA">
        <w:rPr>
          <w:sz w:val="22"/>
          <w:szCs w:val="22"/>
        </w:rPr>
        <w:t xml:space="preserve">. </w:t>
      </w:r>
      <w:r w:rsidR="00733A7F">
        <w:t xml:space="preserve"> </w:t>
      </w:r>
      <w:bookmarkStart w:id="0" w:name="_Hlk74734107"/>
      <w:r w:rsidR="00336149" w:rsidRPr="00EA0EFD">
        <w:rPr>
          <w:sz w:val="22"/>
          <w:szCs w:val="22"/>
        </w:rPr>
        <w:t xml:space="preserve">States which have a </w:t>
      </w:r>
      <w:r w:rsidR="00336149" w:rsidRPr="00EA0EFD">
        <w:rPr>
          <w:color w:val="000000"/>
          <w:sz w:val="22"/>
          <w:szCs w:val="22"/>
        </w:rPr>
        <w:t>Major Disaster Declaration</w:t>
      </w:r>
      <w:r w:rsidR="00336149" w:rsidRPr="00EA0EFD">
        <w:rPr>
          <w:sz w:val="22"/>
          <w:szCs w:val="22"/>
        </w:rPr>
        <w:t xml:space="preserve"> (MDD) in place are permitted to bucket </w:t>
      </w:r>
      <w:r w:rsidR="00336149" w:rsidRPr="00EA0EFD">
        <w:rPr>
          <w:bCs/>
          <w:sz w:val="22"/>
          <w:szCs w:val="22"/>
        </w:rPr>
        <w:t>OAA funds (e.g., from Titles III B, III C, III D and III E).</w:t>
      </w:r>
    </w:p>
    <w:bookmarkEnd w:id="0"/>
    <w:p w14:paraId="7DAB0973" w14:textId="77777777" w:rsidR="00CB72FA" w:rsidRDefault="00CB72FA" w:rsidP="003700AA">
      <w:pPr>
        <w:rPr>
          <w:bCs/>
          <w:sz w:val="22"/>
          <w:szCs w:val="22"/>
        </w:rPr>
      </w:pPr>
    </w:p>
    <w:p w14:paraId="3496D6FF" w14:textId="6C3B05BA" w:rsidR="00925384" w:rsidRPr="003700AA" w:rsidRDefault="00AD5C54" w:rsidP="003700AA">
      <w:pPr>
        <w:rPr>
          <w:sz w:val="22"/>
          <w:szCs w:val="22"/>
        </w:rPr>
      </w:pPr>
      <w:r w:rsidRPr="003700AA">
        <w:rPr>
          <w:sz w:val="22"/>
          <w:szCs w:val="22"/>
        </w:rPr>
        <w:t xml:space="preserve">Once the </w:t>
      </w:r>
      <w:r w:rsidR="002D7BAD" w:rsidRPr="003700AA">
        <w:rPr>
          <w:sz w:val="22"/>
          <w:szCs w:val="22"/>
        </w:rPr>
        <w:t>PHE</w:t>
      </w:r>
      <w:r w:rsidRPr="003700AA">
        <w:rPr>
          <w:sz w:val="22"/>
          <w:szCs w:val="22"/>
        </w:rPr>
        <w:t xml:space="preserve"> ends, all Title IIIC-1 and C-2 meals must </w:t>
      </w:r>
      <w:r w:rsidR="000E2687" w:rsidRPr="003700AA">
        <w:rPr>
          <w:sz w:val="22"/>
          <w:szCs w:val="22"/>
        </w:rPr>
        <w:t xml:space="preserve">return to </w:t>
      </w:r>
      <w:r w:rsidRPr="003700AA">
        <w:rPr>
          <w:sz w:val="22"/>
          <w:szCs w:val="22"/>
        </w:rPr>
        <w:t>meet</w:t>
      </w:r>
      <w:r w:rsidR="000E2687" w:rsidRPr="003700AA">
        <w:rPr>
          <w:sz w:val="22"/>
          <w:szCs w:val="22"/>
        </w:rPr>
        <w:t>ing</w:t>
      </w:r>
      <w:r w:rsidRPr="003700AA">
        <w:rPr>
          <w:sz w:val="22"/>
          <w:szCs w:val="22"/>
        </w:rPr>
        <w:t xml:space="preserve"> the DRIs/DGAs.</w:t>
      </w:r>
      <w:r w:rsidR="004E6BFB" w:rsidRPr="003700AA">
        <w:rPr>
          <w:sz w:val="22"/>
          <w:szCs w:val="22"/>
        </w:rPr>
        <w:t xml:space="preserve"> </w:t>
      </w:r>
      <w:r w:rsidR="00A9458C" w:rsidRPr="003700AA">
        <w:rPr>
          <w:i/>
          <w:iCs/>
          <w:sz w:val="22"/>
          <w:szCs w:val="22"/>
        </w:rPr>
        <w:t>Exception:</w:t>
      </w:r>
      <w:r w:rsidR="00925384" w:rsidRPr="003700AA">
        <w:rPr>
          <w:i/>
          <w:iCs/>
          <w:sz w:val="22"/>
          <w:szCs w:val="22"/>
        </w:rPr>
        <w:t xml:space="preserve"> If a state has submitted a No-Cost Extension for CARES Act funds, the nutrition standards flexibilities </w:t>
      </w:r>
      <w:r w:rsidR="00410F61">
        <w:rPr>
          <w:i/>
          <w:iCs/>
          <w:sz w:val="22"/>
          <w:szCs w:val="22"/>
        </w:rPr>
        <w:t>may</w:t>
      </w:r>
      <w:r w:rsidR="00410F61" w:rsidRPr="003700AA">
        <w:rPr>
          <w:i/>
          <w:iCs/>
          <w:sz w:val="22"/>
          <w:szCs w:val="22"/>
        </w:rPr>
        <w:t xml:space="preserve"> </w:t>
      </w:r>
      <w:r w:rsidR="00925384" w:rsidRPr="003700AA">
        <w:rPr>
          <w:i/>
          <w:iCs/>
          <w:sz w:val="22"/>
          <w:szCs w:val="22"/>
        </w:rPr>
        <w:t>continue until the obligation is liquidated or the obligation period ends.</w:t>
      </w:r>
    </w:p>
    <w:p w14:paraId="19C2CA6F" w14:textId="77777777" w:rsidR="002D382A" w:rsidRPr="003700AA" w:rsidRDefault="003D5B2B" w:rsidP="003700AA">
      <w:pPr>
        <w:pStyle w:val="Heading2"/>
      </w:pPr>
      <w:r w:rsidRPr="003700AA">
        <w:t>NSIP</w:t>
      </w:r>
      <w:r w:rsidR="002D382A" w:rsidRPr="003700AA">
        <w:t xml:space="preserve"> Meals</w:t>
      </w:r>
    </w:p>
    <w:p w14:paraId="60DCB6F9" w14:textId="77777777" w:rsidR="008C28C3" w:rsidRPr="00264F09" w:rsidRDefault="00A23D87" w:rsidP="003700AA">
      <w:pPr>
        <w:pStyle w:val="CommentText"/>
        <w:rPr>
          <w:sz w:val="22"/>
          <w:szCs w:val="22"/>
        </w:rPr>
      </w:pPr>
      <w:r w:rsidRPr="003700AA">
        <w:rPr>
          <w:rFonts w:asciiTheme="minorHAnsi" w:hAnsiTheme="minorHAnsi" w:cstheme="minorHAnsi"/>
          <w:sz w:val="22"/>
          <w:szCs w:val="22"/>
        </w:rPr>
        <w:t>At all times, e</w:t>
      </w:r>
      <w:r w:rsidR="0078343F" w:rsidRPr="003700AA">
        <w:rPr>
          <w:rFonts w:asciiTheme="minorHAnsi" w:hAnsiTheme="minorHAnsi" w:cstheme="minorHAnsi"/>
          <w:sz w:val="22"/>
          <w:szCs w:val="22"/>
        </w:rPr>
        <w:t xml:space="preserve">ven </w:t>
      </w:r>
      <w:r w:rsidRPr="003700AA">
        <w:rPr>
          <w:rFonts w:asciiTheme="minorHAnsi" w:hAnsiTheme="minorHAnsi" w:cstheme="minorHAnsi"/>
          <w:sz w:val="22"/>
          <w:szCs w:val="22"/>
        </w:rPr>
        <w:t>d</w:t>
      </w:r>
      <w:r w:rsidR="0078343F" w:rsidRPr="003700AA">
        <w:rPr>
          <w:rFonts w:asciiTheme="minorHAnsi" w:hAnsiTheme="minorHAnsi" w:cstheme="minorHAnsi"/>
          <w:sz w:val="22"/>
          <w:szCs w:val="22"/>
        </w:rPr>
        <w:t xml:space="preserve">uring </w:t>
      </w:r>
      <w:r w:rsidR="003D5B2B" w:rsidRPr="003700AA">
        <w:rPr>
          <w:rFonts w:asciiTheme="minorHAnsi" w:hAnsiTheme="minorHAnsi" w:cstheme="minorHAnsi"/>
          <w:sz w:val="22"/>
          <w:szCs w:val="22"/>
        </w:rPr>
        <w:t>PHE</w:t>
      </w:r>
      <w:r w:rsidRPr="003700AA">
        <w:rPr>
          <w:rFonts w:asciiTheme="minorHAnsi" w:hAnsiTheme="minorHAnsi" w:cstheme="minorHAnsi"/>
          <w:sz w:val="22"/>
          <w:szCs w:val="22"/>
        </w:rPr>
        <w:t xml:space="preserve"> and Major Disaster Declarations</w:t>
      </w:r>
      <w:r w:rsidR="003D5B2B" w:rsidRPr="003700AA">
        <w:rPr>
          <w:rFonts w:asciiTheme="minorHAnsi" w:hAnsiTheme="minorHAnsi" w:cstheme="minorHAnsi"/>
          <w:sz w:val="22"/>
          <w:szCs w:val="22"/>
        </w:rPr>
        <w:t xml:space="preserve"> </w:t>
      </w:r>
      <w:r w:rsidR="00925384" w:rsidRPr="003700AA">
        <w:rPr>
          <w:rFonts w:asciiTheme="minorHAnsi" w:hAnsiTheme="minorHAnsi" w:cstheme="minorHAnsi"/>
          <w:sz w:val="22"/>
          <w:szCs w:val="22"/>
        </w:rPr>
        <w:t>(</w:t>
      </w:r>
      <w:r w:rsidR="003D5B2B" w:rsidRPr="003700AA">
        <w:rPr>
          <w:rFonts w:asciiTheme="minorHAnsi" w:hAnsiTheme="minorHAnsi" w:cstheme="minorHAnsi"/>
          <w:sz w:val="22"/>
          <w:szCs w:val="22"/>
        </w:rPr>
        <w:t>MDD</w:t>
      </w:r>
      <w:r w:rsidR="00925384" w:rsidRPr="003700AA">
        <w:rPr>
          <w:rFonts w:asciiTheme="minorHAnsi" w:hAnsiTheme="minorHAnsi" w:cstheme="minorHAnsi"/>
          <w:sz w:val="22"/>
          <w:szCs w:val="22"/>
        </w:rPr>
        <w:t>)</w:t>
      </w:r>
      <w:r w:rsidR="007B29AB" w:rsidRPr="003700AA">
        <w:rPr>
          <w:rFonts w:asciiTheme="minorHAnsi" w:hAnsiTheme="minorHAnsi" w:cstheme="minorHAnsi"/>
          <w:sz w:val="22"/>
          <w:szCs w:val="22"/>
        </w:rPr>
        <w:t>,</w:t>
      </w:r>
      <w:r w:rsidR="007B29AB" w:rsidRPr="003700AA">
        <w:rPr>
          <w:rFonts w:asciiTheme="minorHAnsi" w:hAnsiTheme="minorHAnsi" w:cstheme="minorHAnsi"/>
          <w:b/>
          <w:sz w:val="22"/>
          <w:szCs w:val="22"/>
        </w:rPr>
        <w:t xml:space="preserve"> </w:t>
      </w:r>
      <w:r w:rsidR="00DD1E0D" w:rsidRPr="003700AA">
        <w:rPr>
          <w:rFonts w:asciiTheme="minorHAnsi" w:hAnsiTheme="minorHAnsi" w:cstheme="minorHAnsi"/>
          <w:sz w:val="22"/>
          <w:szCs w:val="22"/>
        </w:rPr>
        <w:t>NSIP meals mu</w:t>
      </w:r>
      <w:r w:rsidR="00E81040" w:rsidRPr="003700AA">
        <w:rPr>
          <w:rFonts w:asciiTheme="minorHAnsi" w:hAnsiTheme="minorHAnsi" w:cstheme="minorHAnsi"/>
          <w:sz w:val="22"/>
          <w:szCs w:val="22"/>
        </w:rPr>
        <w:t xml:space="preserve">st meet the </w:t>
      </w:r>
      <w:r w:rsidR="0078343F" w:rsidRPr="003700AA">
        <w:rPr>
          <w:rFonts w:asciiTheme="minorHAnsi" w:hAnsiTheme="minorHAnsi" w:cstheme="minorHAnsi"/>
          <w:sz w:val="22"/>
          <w:szCs w:val="22"/>
        </w:rPr>
        <w:t xml:space="preserve">DRI/DGA </w:t>
      </w:r>
      <w:r w:rsidR="00E81040" w:rsidRPr="003700AA">
        <w:rPr>
          <w:rFonts w:asciiTheme="minorHAnsi" w:hAnsiTheme="minorHAnsi" w:cstheme="minorHAnsi"/>
          <w:sz w:val="22"/>
          <w:szCs w:val="22"/>
        </w:rPr>
        <w:t>requirements</w:t>
      </w:r>
      <w:r w:rsidR="00DD1E0D" w:rsidRPr="003700AA">
        <w:rPr>
          <w:rFonts w:asciiTheme="minorHAnsi" w:hAnsiTheme="minorHAnsi" w:cstheme="minorHAnsi"/>
          <w:sz w:val="22"/>
          <w:szCs w:val="22"/>
        </w:rPr>
        <w:t xml:space="preserve">. </w:t>
      </w:r>
      <w:r w:rsidR="0078343F" w:rsidRPr="003700AA">
        <w:rPr>
          <w:rFonts w:asciiTheme="minorHAnsi" w:hAnsiTheme="minorHAnsi" w:cstheme="minorHAnsi"/>
          <w:sz w:val="22"/>
          <w:szCs w:val="22"/>
        </w:rPr>
        <w:t>ACL does not have the legal authority to waive NSIP requirements</w:t>
      </w:r>
      <w:r w:rsidR="00264F09">
        <w:rPr>
          <w:rFonts w:asciiTheme="minorHAnsi" w:hAnsiTheme="minorHAnsi" w:cstheme="minorHAnsi"/>
          <w:sz w:val="22"/>
          <w:szCs w:val="22"/>
        </w:rPr>
        <w:t xml:space="preserve">, and therefore, the </w:t>
      </w:r>
      <w:r w:rsidR="00C56647" w:rsidRPr="003700AA">
        <w:rPr>
          <w:rFonts w:asciiTheme="minorHAnsi" w:hAnsiTheme="minorHAnsi" w:cstheme="minorHAnsi"/>
          <w:sz w:val="22"/>
          <w:szCs w:val="22"/>
        </w:rPr>
        <w:t>DRI/DGA</w:t>
      </w:r>
      <w:r w:rsidR="00264F09" w:rsidRPr="00ED6AE1">
        <w:rPr>
          <w:sz w:val="22"/>
          <w:szCs w:val="22"/>
        </w:rPr>
        <w:t xml:space="preserve"> waiver does not apply to NSIP meals.</w:t>
      </w:r>
      <w:r w:rsidR="00264F09">
        <w:rPr>
          <w:sz w:val="22"/>
          <w:szCs w:val="22"/>
        </w:rPr>
        <w:t xml:space="preserve"> </w:t>
      </w:r>
      <w:r w:rsidR="0078343F" w:rsidRPr="003700AA">
        <w:rPr>
          <w:rFonts w:asciiTheme="minorHAnsi" w:hAnsiTheme="minorHAnsi" w:cstheme="minorHAnsi"/>
          <w:sz w:val="22"/>
          <w:szCs w:val="22"/>
        </w:rPr>
        <w:t xml:space="preserve"> </w:t>
      </w:r>
      <w:r w:rsidR="0052321D" w:rsidRPr="003700AA">
        <w:rPr>
          <w:rFonts w:asciiTheme="minorHAnsi" w:hAnsiTheme="minorHAnsi" w:cstheme="minorHAnsi"/>
          <w:sz w:val="22"/>
          <w:szCs w:val="22"/>
        </w:rPr>
        <w:t>Similarly, NSIP funds may not be bucketed or transferr</w:t>
      </w:r>
      <w:r w:rsidR="001B7F4E" w:rsidRPr="003700AA">
        <w:rPr>
          <w:rFonts w:asciiTheme="minorHAnsi" w:hAnsiTheme="minorHAnsi" w:cstheme="minorHAnsi"/>
          <w:sz w:val="22"/>
          <w:szCs w:val="22"/>
        </w:rPr>
        <w:t>ed</w:t>
      </w:r>
      <w:r w:rsidR="0052321D" w:rsidRPr="003700AA">
        <w:rPr>
          <w:rFonts w:asciiTheme="minorHAnsi" w:hAnsiTheme="minorHAnsi" w:cstheme="minorHAnsi"/>
          <w:sz w:val="22"/>
          <w:szCs w:val="22"/>
        </w:rPr>
        <w:t>.</w:t>
      </w:r>
    </w:p>
    <w:p w14:paraId="0E646692" w14:textId="77777777" w:rsidR="00B60B2D" w:rsidRPr="003700AA" w:rsidRDefault="00A725F0" w:rsidP="0078343F">
      <w:pPr>
        <w:widowControl/>
        <w:shd w:val="clear" w:color="auto" w:fill="FFFFFF"/>
        <w:autoSpaceDE/>
        <w:autoSpaceDN/>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Because it </w:t>
      </w:r>
      <w:r w:rsidR="00410F61">
        <w:rPr>
          <w:rFonts w:asciiTheme="minorHAnsi" w:hAnsiTheme="minorHAnsi" w:cstheme="minorHAnsi"/>
          <w:sz w:val="22"/>
          <w:szCs w:val="22"/>
        </w:rPr>
        <w:t xml:space="preserve">was </w:t>
      </w:r>
      <w:r>
        <w:rPr>
          <w:rFonts w:asciiTheme="minorHAnsi" w:hAnsiTheme="minorHAnsi" w:cstheme="minorHAnsi"/>
          <w:sz w:val="22"/>
          <w:szCs w:val="22"/>
        </w:rPr>
        <w:t xml:space="preserve">understood that </w:t>
      </w:r>
      <w:r w:rsidRPr="003700AA">
        <w:rPr>
          <w:rFonts w:asciiTheme="minorHAnsi" w:hAnsiTheme="minorHAnsi" w:cstheme="minorHAnsi"/>
          <w:sz w:val="22"/>
          <w:szCs w:val="22"/>
        </w:rPr>
        <w:t xml:space="preserve">finding meals </w:t>
      </w:r>
      <w:r w:rsidR="00844640">
        <w:rPr>
          <w:rFonts w:asciiTheme="minorHAnsi" w:hAnsiTheme="minorHAnsi" w:cstheme="minorHAnsi"/>
          <w:sz w:val="22"/>
          <w:szCs w:val="22"/>
        </w:rPr>
        <w:t>meeting the</w:t>
      </w:r>
      <w:r w:rsidRPr="003700AA">
        <w:rPr>
          <w:rFonts w:asciiTheme="minorHAnsi" w:hAnsiTheme="minorHAnsi" w:cstheme="minorHAnsi"/>
          <w:sz w:val="22"/>
          <w:szCs w:val="22"/>
        </w:rPr>
        <w:t xml:space="preserve"> DRI</w:t>
      </w:r>
      <w:r>
        <w:rPr>
          <w:rFonts w:asciiTheme="minorHAnsi" w:hAnsiTheme="minorHAnsi" w:cstheme="minorHAnsi"/>
          <w:sz w:val="22"/>
          <w:szCs w:val="22"/>
        </w:rPr>
        <w:t>s</w:t>
      </w:r>
      <w:r w:rsidRPr="003700AA">
        <w:rPr>
          <w:rFonts w:asciiTheme="minorHAnsi" w:hAnsiTheme="minorHAnsi" w:cstheme="minorHAnsi"/>
          <w:sz w:val="22"/>
          <w:szCs w:val="22"/>
        </w:rPr>
        <w:t>/DGA</w:t>
      </w:r>
      <w:r>
        <w:rPr>
          <w:rFonts w:asciiTheme="minorHAnsi" w:hAnsiTheme="minorHAnsi" w:cstheme="minorHAnsi"/>
          <w:sz w:val="22"/>
          <w:szCs w:val="22"/>
        </w:rPr>
        <w:t>s</w:t>
      </w:r>
      <w:r w:rsidRPr="003700AA">
        <w:rPr>
          <w:rFonts w:asciiTheme="minorHAnsi" w:hAnsiTheme="minorHAnsi" w:cstheme="minorHAnsi"/>
          <w:sz w:val="22"/>
          <w:szCs w:val="22"/>
        </w:rPr>
        <w:t xml:space="preserve"> </w:t>
      </w:r>
      <w:r w:rsidR="00410F61">
        <w:rPr>
          <w:rFonts w:asciiTheme="minorHAnsi" w:hAnsiTheme="minorHAnsi" w:cstheme="minorHAnsi"/>
          <w:sz w:val="22"/>
          <w:szCs w:val="22"/>
        </w:rPr>
        <w:t>may have been</w:t>
      </w:r>
      <w:r w:rsidR="00410F61" w:rsidRPr="003700AA">
        <w:rPr>
          <w:rFonts w:asciiTheme="minorHAnsi" w:hAnsiTheme="minorHAnsi" w:cstheme="minorHAnsi"/>
          <w:sz w:val="22"/>
          <w:szCs w:val="22"/>
        </w:rPr>
        <w:t xml:space="preserve"> </w:t>
      </w:r>
      <w:r w:rsidRPr="003700AA">
        <w:rPr>
          <w:rFonts w:asciiTheme="minorHAnsi" w:hAnsiTheme="minorHAnsi" w:cstheme="minorHAnsi"/>
          <w:sz w:val="22"/>
          <w:szCs w:val="22"/>
        </w:rPr>
        <w:t>difficult during the pandemic</w:t>
      </w:r>
      <w:r>
        <w:rPr>
          <w:rFonts w:asciiTheme="minorHAnsi" w:hAnsiTheme="minorHAnsi" w:cstheme="minorHAnsi"/>
          <w:sz w:val="22"/>
          <w:szCs w:val="22"/>
        </w:rPr>
        <w:t xml:space="preserve">, </w:t>
      </w:r>
      <w:r w:rsidR="00410F61">
        <w:rPr>
          <w:rFonts w:asciiTheme="minorHAnsi" w:hAnsiTheme="minorHAnsi" w:cstheme="minorHAnsi"/>
          <w:sz w:val="22"/>
          <w:szCs w:val="22"/>
        </w:rPr>
        <w:t xml:space="preserve">to ensure </w:t>
      </w:r>
      <w:r w:rsidR="00410F61" w:rsidRPr="003700AA">
        <w:rPr>
          <w:rFonts w:asciiTheme="minorHAnsi" w:hAnsiTheme="minorHAnsi" w:cstheme="minorHAnsi"/>
          <w:sz w:val="22"/>
          <w:szCs w:val="22"/>
        </w:rPr>
        <w:t xml:space="preserve">that future funding allocations </w:t>
      </w:r>
      <w:r w:rsidR="00410F61">
        <w:rPr>
          <w:rFonts w:asciiTheme="minorHAnsi" w:hAnsiTheme="minorHAnsi" w:cstheme="minorHAnsi"/>
          <w:sz w:val="22"/>
          <w:szCs w:val="22"/>
        </w:rPr>
        <w:t>would</w:t>
      </w:r>
      <w:r w:rsidR="00410F61" w:rsidRPr="003700AA">
        <w:rPr>
          <w:rFonts w:asciiTheme="minorHAnsi" w:hAnsiTheme="minorHAnsi" w:cstheme="minorHAnsi"/>
          <w:sz w:val="22"/>
          <w:szCs w:val="22"/>
        </w:rPr>
        <w:t xml:space="preserve"> </w:t>
      </w:r>
      <w:r w:rsidR="00410F61">
        <w:rPr>
          <w:rFonts w:asciiTheme="minorHAnsi" w:hAnsiTheme="minorHAnsi" w:cstheme="minorHAnsi"/>
          <w:sz w:val="22"/>
          <w:szCs w:val="22"/>
        </w:rPr>
        <w:t xml:space="preserve">not </w:t>
      </w:r>
      <w:r w:rsidR="00410F61" w:rsidRPr="003700AA">
        <w:rPr>
          <w:rFonts w:asciiTheme="minorHAnsi" w:hAnsiTheme="minorHAnsi" w:cstheme="minorHAnsi"/>
          <w:sz w:val="22"/>
          <w:szCs w:val="22"/>
        </w:rPr>
        <w:t xml:space="preserve">be impacted </w:t>
      </w:r>
      <w:r w:rsidRPr="003700AA">
        <w:rPr>
          <w:rFonts w:asciiTheme="minorHAnsi" w:hAnsiTheme="minorHAnsi" w:cstheme="minorHAnsi"/>
          <w:sz w:val="22"/>
          <w:szCs w:val="22"/>
        </w:rPr>
        <w:t xml:space="preserve">ACL held harmless </w:t>
      </w:r>
      <w:r w:rsidR="00410F61">
        <w:rPr>
          <w:rFonts w:asciiTheme="minorHAnsi" w:hAnsiTheme="minorHAnsi" w:cstheme="minorHAnsi"/>
          <w:sz w:val="22"/>
          <w:szCs w:val="22"/>
        </w:rPr>
        <w:t xml:space="preserve">NSIP </w:t>
      </w:r>
      <w:r w:rsidRPr="003700AA">
        <w:rPr>
          <w:rFonts w:asciiTheme="minorHAnsi" w:hAnsiTheme="minorHAnsi" w:cstheme="minorHAnsi"/>
          <w:sz w:val="22"/>
          <w:szCs w:val="22"/>
        </w:rPr>
        <w:t>meal counts from FY2019 and applied them to FY2020</w:t>
      </w:r>
      <w:r w:rsidR="00844640">
        <w:rPr>
          <w:rFonts w:asciiTheme="minorHAnsi" w:hAnsiTheme="minorHAnsi" w:cstheme="minorHAnsi"/>
          <w:sz w:val="22"/>
          <w:szCs w:val="22"/>
        </w:rPr>
        <w:t>-</w:t>
      </w:r>
      <w:r w:rsidRPr="003700AA">
        <w:rPr>
          <w:rFonts w:asciiTheme="minorHAnsi" w:hAnsiTheme="minorHAnsi" w:cstheme="minorHAnsi"/>
          <w:sz w:val="22"/>
          <w:szCs w:val="22"/>
        </w:rPr>
        <w:t>2022 NSIP allocations</w:t>
      </w:r>
      <w:r w:rsidR="006C425D">
        <w:rPr>
          <w:rFonts w:asciiTheme="minorHAnsi" w:hAnsiTheme="minorHAnsi" w:cstheme="minorHAnsi"/>
          <w:sz w:val="22"/>
          <w:szCs w:val="22"/>
        </w:rPr>
        <w:t xml:space="preserve">. </w:t>
      </w:r>
      <w:r w:rsidR="00A4511B" w:rsidRPr="003700AA">
        <w:rPr>
          <w:rFonts w:asciiTheme="minorHAnsi" w:hAnsiTheme="minorHAnsi" w:cstheme="minorHAnsi"/>
          <w:sz w:val="22"/>
          <w:szCs w:val="22"/>
        </w:rPr>
        <w:t>However, beginning in FY2022</w:t>
      </w:r>
      <w:r w:rsidR="004C40DE">
        <w:rPr>
          <w:rFonts w:asciiTheme="minorHAnsi" w:hAnsiTheme="minorHAnsi" w:cstheme="minorHAnsi"/>
          <w:sz w:val="22"/>
          <w:szCs w:val="22"/>
        </w:rPr>
        <w:t xml:space="preserve"> </w:t>
      </w:r>
      <w:r w:rsidR="004C40DE">
        <w:rPr>
          <w:rFonts w:asciiTheme="minorHAnsi" w:hAnsiTheme="minorHAnsi" w:cstheme="minorHAnsi"/>
          <w:sz w:val="22"/>
          <w:szCs w:val="22"/>
        </w:rPr>
        <w:lastRenderedPageBreak/>
        <w:t xml:space="preserve">(starting </w:t>
      </w:r>
      <w:r w:rsidR="00A4511B" w:rsidRPr="003700AA">
        <w:rPr>
          <w:rFonts w:asciiTheme="minorHAnsi" w:hAnsiTheme="minorHAnsi" w:cstheme="minorHAnsi"/>
          <w:sz w:val="22"/>
          <w:szCs w:val="22"/>
        </w:rPr>
        <w:t>October 1, 2021</w:t>
      </w:r>
      <w:r w:rsidR="004C40DE">
        <w:rPr>
          <w:rFonts w:asciiTheme="minorHAnsi" w:hAnsiTheme="minorHAnsi" w:cstheme="minorHAnsi"/>
          <w:sz w:val="22"/>
          <w:szCs w:val="22"/>
        </w:rPr>
        <w:t>)</w:t>
      </w:r>
      <w:r w:rsidR="00A4511B" w:rsidRPr="003700AA">
        <w:rPr>
          <w:rFonts w:asciiTheme="minorHAnsi" w:hAnsiTheme="minorHAnsi" w:cstheme="minorHAnsi"/>
          <w:sz w:val="22"/>
          <w:szCs w:val="22"/>
        </w:rPr>
        <w:t xml:space="preserve"> ACL will resume using each </w:t>
      </w:r>
      <w:r w:rsidR="008C28C3" w:rsidRPr="003700AA">
        <w:rPr>
          <w:rFonts w:asciiTheme="minorHAnsi" w:hAnsiTheme="minorHAnsi" w:cstheme="minorHAnsi"/>
          <w:sz w:val="22"/>
          <w:szCs w:val="22"/>
        </w:rPr>
        <w:t>s</w:t>
      </w:r>
      <w:r w:rsidR="00A4511B" w:rsidRPr="003700AA">
        <w:rPr>
          <w:rFonts w:asciiTheme="minorHAnsi" w:hAnsiTheme="minorHAnsi" w:cstheme="minorHAnsi"/>
          <w:sz w:val="22"/>
          <w:szCs w:val="22"/>
        </w:rPr>
        <w:t>tate</w:t>
      </w:r>
      <w:r>
        <w:rPr>
          <w:rFonts w:asciiTheme="minorHAnsi" w:hAnsiTheme="minorHAnsi" w:cstheme="minorHAnsi"/>
          <w:sz w:val="22"/>
          <w:szCs w:val="22"/>
        </w:rPr>
        <w:t xml:space="preserve"> and/or </w:t>
      </w:r>
      <w:r w:rsidR="008C28C3" w:rsidRPr="003700AA">
        <w:rPr>
          <w:rFonts w:asciiTheme="minorHAnsi" w:hAnsiTheme="minorHAnsi" w:cstheme="minorHAnsi"/>
          <w:sz w:val="22"/>
          <w:szCs w:val="22"/>
        </w:rPr>
        <w:t>te</w:t>
      </w:r>
      <w:r w:rsidR="00A4511B" w:rsidRPr="003700AA">
        <w:rPr>
          <w:rFonts w:asciiTheme="minorHAnsi" w:hAnsiTheme="minorHAnsi" w:cstheme="minorHAnsi"/>
          <w:sz w:val="22"/>
          <w:szCs w:val="22"/>
        </w:rPr>
        <w:t>rritory</w:t>
      </w:r>
      <w:r w:rsidR="008C28C3" w:rsidRPr="003700AA">
        <w:rPr>
          <w:rFonts w:asciiTheme="minorHAnsi" w:hAnsiTheme="minorHAnsi" w:cstheme="minorHAnsi"/>
          <w:sz w:val="22"/>
          <w:szCs w:val="22"/>
        </w:rPr>
        <w:t xml:space="preserve"> </w:t>
      </w:r>
      <w:r w:rsidR="00A4511B" w:rsidRPr="003700AA">
        <w:rPr>
          <w:rFonts w:asciiTheme="minorHAnsi" w:hAnsiTheme="minorHAnsi" w:cstheme="minorHAnsi"/>
          <w:sz w:val="22"/>
          <w:szCs w:val="22"/>
        </w:rPr>
        <w:t>meal count to establish NSIP allocations</w:t>
      </w:r>
      <w:r w:rsidR="00882BEF">
        <w:rPr>
          <w:rFonts w:asciiTheme="minorHAnsi" w:hAnsiTheme="minorHAnsi" w:cstheme="minorHAnsi"/>
          <w:sz w:val="22"/>
          <w:szCs w:val="22"/>
        </w:rPr>
        <w:t xml:space="preserve"> for FY2023.</w:t>
      </w:r>
    </w:p>
    <w:p w14:paraId="3CBFA909" w14:textId="77777777" w:rsidR="00AE6FCF" w:rsidRPr="003A6440" w:rsidRDefault="00882BEF" w:rsidP="003A6440">
      <w:pPr>
        <w:widowControl/>
        <w:shd w:val="clear" w:color="auto" w:fill="FFFFFF"/>
        <w:autoSpaceDE/>
        <w:autoSpaceDN/>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For more information,</w:t>
      </w:r>
      <w:r w:rsidR="00B60B2D" w:rsidRPr="003700AA">
        <w:rPr>
          <w:rFonts w:asciiTheme="minorHAnsi" w:hAnsiTheme="minorHAnsi" w:cstheme="minorHAnsi"/>
          <w:sz w:val="22"/>
          <w:szCs w:val="22"/>
        </w:rPr>
        <w:t xml:space="preserve"> </w:t>
      </w:r>
      <w:hyperlink r:id="rId16" w:tgtFrame="_blank" w:history="1">
        <w:r w:rsidR="00B60B2D" w:rsidRPr="003700AA">
          <w:rPr>
            <w:rStyle w:val="Hyperlink"/>
            <w:rFonts w:asciiTheme="minorHAnsi" w:hAnsiTheme="minorHAnsi" w:cstheme="minorHAnsi"/>
            <w:color w:val="2546A3"/>
            <w:sz w:val="22"/>
            <w:szCs w:val="22"/>
          </w:rPr>
          <w:t>Nutrition Services Incentive Program of the Older Americans Act and States</w:t>
        </w:r>
      </w:hyperlink>
      <w:r w:rsidR="00B60B2D" w:rsidRPr="003700AA">
        <w:rPr>
          <w:rFonts w:asciiTheme="minorHAnsi" w:hAnsiTheme="minorHAnsi" w:cstheme="minorHAnsi"/>
          <w:color w:val="000000"/>
          <w:sz w:val="22"/>
          <w:szCs w:val="22"/>
        </w:rPr>
        <w:t xml:space="preserve"> </w:t>
      </w:r>
      <w:r w:rsidR="00B60B2D" w:rsidRPr="003700AA">
        <w:rPr>
          <w:rFonts w:asciiTheme="minorHAnsi" w:hAnsiTheme="minorHAnsi" w:cstheme="minorHAnsi"/>
          <w:sz w:val="22"/>
          <w:szCs w:val="22"/>
        </w:rPr>
        <w:t>addresses many questions around allocations, spending, and requirements of NSIP.</w:t>
      </w:r>
      <w:r w:rsidR="00A4511B" w:rsidRPr="003700AA">
        <w:rPr>
          <w:rFonts w:asciiTheme="minorHAnsi" w:hAnsiTheme="minorHAnsi" w:cstheme="minorHAnsi"/>
          <w:sz w:val="22"/>
          <w:szCs w:val="22"/>
        </w:rPr>
        <w:t xml:space="preserve"> </w:t>
      </w:r>
    </w:p>
    <w:p w14:paraId="1FC48860" w14:textId="77777777" w:rsidR="009002EF" w:rsidRPr="003A6440" w:rsidRDefault="00DD1E0D" w:rsidP="00AE6FCF">
      <w:pPr>
        <w:pStyle w:val="Heading1"/>
        <w:spacing w:before="240"/>
        <w:ind w:left="0"/>
      </w:pPr>
      <w:r w:rsidRPr="003A6440">
        <w:t xml:space="preserve">Importance </w:t>
      </w:r>
      <w:r w:rsidR="00D86A30">
        <w:t>of M</w:t>
      </w:r>
      <w:r w:rsidR="00F841B2" w:rsidRPr="003A6440">
        <w:t xml:space="preserve">eeting DRI/DGA </w:t>
      </w:r>
      <w:r w:rsidR="00D86A30">
        <w:t>S</w:t>
      </w:r>
      <w:r w:rsidR="00F841B2" w:rsidRPr="003A6440">
        <w:t>tandards</w:t>
      </w:r>
    </w:p>
    <w:p w14:paraId="51B09700" w14:textId="77777777" w:rsidR="00CB7A5C" w:rsidRPr="003700AA" w:rsidRDefault="003A6440" w:rsidP="003A6440">
      <w:pPr>
        <w:pStyle w:val="BodyText"/>
        <w:kinsoku w:val="0"/>
        <w:overflowPunct w:val="0"/>
        <w:spacing w:line="259" w:lineRule="auto"/>
        <w:ind w:right="159"/>
        <w:rPr>
          <w:rFonts w:asciiTheme="minorHAnsi" w:hAnsiTheme="minorHAnsi" w:cstheme="minorHAnsi"/>
          <w:color w:val="000000"/>
        </w:rPr>
      </w:pPr>
      <w:r>
        <w:rPr>
          <w:rFonts w:asciiTheme="minorHAnsi" w:hAnsiTheme="minorHAnsi" w:cstheme="minorHAnsi"/>
        </w:rPr>
        <w:t>SNPs are encouraged to use D</w:t>
      </w:r>
      <w:r w:rsidR="001A3835">
        <w:rPr>
          <w:rFonts w:asciiTheme="minorHAnsi" w:hAnsiTheme="minorHAnsi" w:cstheme="minorHAnsi"/>
        </w:rPr>
        <w:t>R</w:t>
      </w:r>
      <w:r>
        <w:rPr>
          <w:rFonts w:asciiTheme="minorHAnsi" w:hAnsiTheme="minorHAnsi" w:cstheme="minorHAnsi"/>
        </w:rPr>
        <w:t>I</w:t>
      </w:r>
      <w:r w:rsidR="009002EF" w:rsidRPr="003700AA">
        <w:rPr>
          <w:rFonts w:asciiTheme="minorHAnsi" w:hAnsiTheme="minorHAnsi" w:cstheme="minorHAnsi"/>
        </w:rPr>
        <w:t xml:space="preserve">/DGA standards to help older adults maintain </w:t>
      </w:r>
      <w:r w:rsidR="00D94056">
        <w:rPr>
          <w:rFonts w:asciiTheme="minorHAnsi" w:hAnsiTheme="minorHAnsi" w:cstheme="minorHAnsi"/>
        </w:rPr>
        <w:t>health and</w:t>
      </w:r>
      <w:r w:rsidR="009002EF" w:rsidRPr="003700AA">
        <w:rPr>
          <w:rFonts w:asciiTheme="minorHAnsi" w:hAnsiTheme="minorHAnsi" w:cstheme="minorHAnsi"/>
        </w:rPr>
        <w:t xml:space="preserve"> manage their chronic conditions. </w:t>
      </w:r>
      <w:r w:rsidR="00CB7A5C" w:rsidRPr="003700AA">
        <w:rPr>
          <w:rFonts w:asciiTheme="minorHAnsi" w:hAnsiTheme="minorHAnsi" w:cstheme="minorHAnsi"/>
          <w:color w:val="000000"/>
        </w:rPr>
        <w:t xml:space="preserve">Nutritionally balanced meals </w:t>
      </w:r>
      <w:r w:rsidR="00D94056">
        <w:rPr>
          <w:rFonts w:asciiTheme="minorHAnsi" w:hAnsiTheme="minorHAnsi" w:cstheme="minorHAnsi"/>
          <w:color w:val="000000"/>
        </w:rPr>
        <w:t>ensure</w:t>
      </w:r>
      <w:r w:rsidR="00CB7A5C" w:rsidRPr="003700AA">
        <w:rPr>
          <w:rFonts w:asciiTheme="minorHAnsi" w:hAnsiTheme="minorHAnsi" w:cstheme="minorHAnsi"/>
          <w:color w:val="000000"/>
        </w:rPr>
        <w:t xml:space="preserve"> older adults are receiving the nutrients they need, particularly</w:t>
      </w:r>
      <w:r w:rsidR="001C50F9">
        <w:rPr>
          <w:rFonts w:asciiTheme="minorHAnsi" w:hAnsiTheme="minorHAnsi" w:cstheme="minorHAnsi"/>
          <w:color w:val="000000"/>
        </w:rPr>
        <w:t xml:space="preserve"> as </w:t>
      </w:r>
      <w:r w:rsidR="00CF0A61">
        <w:rPr>
          <w:rFonts w:asciiTheme="minorHAnsi" w:hAnsiTheme="minorHAnsi" w:cstheme="minorHAnsi"/>
          <w:color w:val="000000"/>
        </w:rPr>
        <w:t xml:space="preserve">the meals they receive through </w:t>
      </w:r>
      <w:r w:rsidR="003504A7">
        <w:rPr>
          <w:rFonts w:asciiTheme="minorHAnsi" w:hAnsiTheme="minorHAnsi" w:cstheme="minorHAnsi"/>
          <w:color w:val="000000"/>
        </w:rPr>
        <w:t>the SNP</w:t>
      </w:r>
      <w:r w:rsidR="001C50F9">
        <w:rPr>
          <w:rFonts w:asciiTheme="minorHAnsi" w:hAnsiTheme="minorHAnsi" w:cstheme="minorHAnsi"/>
          <w:color w:val="000000"/>
        </w:rPr>
        <w:t xml:space="preserve"> may </w:t>
      </w:r>
      <w:r w:rsidR="003504A7">
        <w:rPr>
          <w:rFonts w:asciiTheme="minorHAnsi" w:hAnsiTheme="minorHAnsi" w:cstheme="minorHAnsi"/>
          <w:color w:val="000000"/>
        </w:rPr>
        <w:t>th</w:t>
      </w:r>
      <w:r w:rsidR="00F24FEB">
        <w:rPr>
          <w:rFonts w:asciiTheme="minorHAnsi" w:hAnsiTheme="minorHAnsi" w:cstheme="minorHAnsi"/>
          <w:color w:val="000000"/>
        </w:rPr>
        <w:t>eir only nutritious meal</w:t>
      </w:r>
      <w:r w:rsidR="005C190B">
        <w:rPr>
          <w:rFonts w:asciiTheme="minorHAnsi" w:hAnsiTheme="minorHAnsi" w:cstheme="minorHAnsi"/>
          <w:color w:val="000000"/>
        </w:rPr>
        <w:t>.</w:t>
      </w:r>
    </w:p>
    <w:p w14:paraId="7E9DC9D1" w14:textId="77777777" w:rsidR="00F13DBE" w:rsidRPr="003700AA" w:rsidRDefault="006F4D3A">
      <w:pPr>
        <w:pStyle w:val="BodyText"/>
        <w:kinsoku w:val="0"/>
        <w:overflowPunct w:val="0"/>
        <w:spacing w:before="158" w:line="259" w:lineRule="auto"/>
        <w:ind w:right="104"/>
        <w:rPr>
          <w:rFonts w:asciiTheme="minorHAnsi" w:hAnsiTheme="minorHAnsi" w:cstheme="minorHAnsi"/>
        </w:rPr>
      </w:pPr>
      <w:r>
        <w:rPr>
          <w:rFonts w:asciiTheme="minorHAnsi" w:hAnsiTheme="minorHAnsi" w:cstheme="minorHAnsi"/>
        </w:rPr>
        <w:t xml:space="preserve">The </w:t>
      </w:r>
      <w:r w:rsidR="001C50F9">
        <w:rPr>
          <w:rFonts w:asciiTheme="minorHAnsi" w:hAnsiTheme="minorHAnsi" w:cstheme="minorHAnsi"/>
        </w:rPr>
        <w:t xml:space="preserve">flexibility </w:t>
      </w:r>
      <w:r w:rsidR="00AA23C7">
        <w:rPr>
          <w:rFonts w:asciiTheme="minorHAnsi" w:hAnsiTheme="minorHAnsi" w:cstheme="minorHAnsi"/>
        </w:rPr>
        <w:t xml:space="preserve">in nutrition standards </w:t>
      </w:r>
      <w:r w:rsidR="001C50F9">
        <w:rPr>
          <w:rFonts w:asciiTheme="minorHAnsi" w:hAnsiTheme="minorHAnsi" w:cstheme="minorHAnsi"/>
        </w:rPr>
        <w:t xml:space="preserve">provided by ACL during the pandemic has </w:t>
      </w:r>
      <w:r w:rsidR="00460CDA">
        <w:rPr>
          <w:rFonts w:asciiTheme="minorHAnsi" w:hAnsiTheme="minorHAnsi" w:cstheme="minorHAnsi"/>
        </w:rPr>
        <w:t xml:space="preserve">helped SNPs to continue to provide meals </w:t>
      </w:r>
      <w:r w:rsidR="00AA23C7">
        <w:rPr>
          <w:rFonts w:asciiTheme="minorHAnsi" w:hAnsiTheme="minorHAnsi" w:cstheme="minorHAnsi"/>
        </w:rPr>
        <w:t>even when</w:t>
      </w:r>
      <w:r w:rsidR="00460CDA">
        <w:rPr>
          <w:rFonts w:asciiTheme="minorHAnsi" w:hAnsiTheme="minorHAnsi" w:cstheme="minorHAnsi"/>
        </w:rPr>
        <w:t xml:space="preserve"> food supplies and </w:t>
      </w:r>
      <w:r w:rsidR="00410F61">
        <w:rPr>
          <w:rFonts w:asciiTheme="minorHAnsi" w:hAnsiTheme="minorHAnsi" w:cstheme="minorHAnsi"/>
        </w:rPr>
        <w:t xml:space="preserve">selection </w:t>
      </w:r>
      <w:r w:rsidR="00460CDA">
        <w:rPr>
          <w:rFonts w:asciiTheme="minorHAnsi" w:hAnsiTheme="minorHAnsi" w:cstheme="minorHAnsi"/>
        </w:rPr>
        <w:t xml:space="preserve">have been </w:t>
      </w:r>
      <w:r w:rsidR="00410F61">
        <w:rPr>
          <w:rFonts w:asciiTheme="minorHAnsi" w:hAnsiTheme="minorHAnsi" w:cstheme="minorHAnsi"/>
        </w:rPr>
        <w:t>limited</w:t>
      </w:r>
      <w:r w:rsidR="00AA23C7">
        <w:rPr>
          <w:rFonts w:asciiTheme="minorHAnsi" w:hAnsiTheme="minorHAnsi" w:cstheme="minorHAnsi"/>
        </w:rPr>
        <w:t>. However,</w:t>
      </w:r>
      <w:r>
        <w:rPr>
          <w:rFonts w:asciiTheme="minorHAnsi" w:hAnsiTheme="minorHAnsi" w:cstheme="minorHAnsi"/>
        </w:rPr>
        <w:t xml:space="preserve"> </w:t>
      </w:r>
      <w:r w:rsidR="00117C1F" w:rsidRPr="003700AA">
        <w:rPr>
          <w:rFonts w:asciiTheme="minorHAnsi" w:hAnsiTheme="minorHAnsi" w:cstheme="minorHAnsi"/>
        </w:rPr>
        <w:t xml:space="preserve">serving meals that </w:t>
      </w:r>
      <w:r w:rsidR="00D7091E">
        <w:rPr>
          <w:rFonts w:asciiTheme="minorHAnsi" w:hAnsiTheme="minorHAnsi" w:cstheme="minorHAnsi"/>
        </w:rPr>
        <w:t xml:space="preserve">maintain nutrition requirements </w:t>
      </w:r>
      <w:r w:rsidR="005313D1">
        <w:rPr>
          <w:rFonts w:asciiTheme="minorHAnsi" w:hAnsiTheme="minorHAnsi" w:cstheme="minorHAnsi"/>
        </w:rPr>
        <w:t>is essential to helping seniors remain healthy, especially during a public health emergency.</w:t>
      </w:r>
    </w:p>
    <w:p w14:paraId="06544992" w14:textId="77777777" w:rsidR="00872FF1" w:rsidRDefault="00083F72">
      <w:pPr>
        <w:pStyle w:val="BodyText"/>
        <w:kinsoku w:val="0"/>
        <w:overflowPunct w:val="0"/>
        <w:spacing w:before="161" w:line="259" w:lineRule="auto"/>
        <w:ind w:right="159"/>
        <w:rPr>
          <w:rFonts w:asciiTheme="minorHAnsi" w:hAnsiTheme="minorHAnsi" w:cstheme="minorHAnsi"/>
        </w:rPr>
      </w:pPr>
      <w:r w:rsidRPr="003700AA">
        <w:rPr>
          <w:rFonts w:asciiTheme="minorHAnsi" w:hAnsiTheme="minorHAnsi" w:cstheme="minorHAnsi"/>
        </w:rPr>
        <w:t>OAA nutrition program participants have high rates of chronic disease, including heart disease, hypertension, diabetes, and obesity. These chronic health conditions place older adult</w:t>
      </w:r>
      <w:r w:rsidR="00AA026B" w:rsidRPr="003700AA">
        <w:rPr>
          <w:rFonts w:asciiTheme="minorHAnsi" w:hAnsiTheme="minorHAnsi" w:cstheme="minorHAnsi"/>
        </w:rPr>
        <w:t>s</w:t>
      </w:r>
      <w:r w:rsidRPr="003700AA">
        <w:rPr>
          <w:rFonts w:asciiTheme="minorHAnsi" w:hAnsiTheme="minorHAnsi" w:cstheme="minorHAnsi"/>
        </w:rPr>
        <w:t xml:space="preserve"> at greater risk for</w:t>
      </w:r>
      <w:r w:rsidR="00AA026B" w:rsidRPr="003700AA">
        <w:rPr>
          <w:rFonts w:asciiTheme="minorHAnsi" w:hAnsiTheme="minorHAnsi" w:cstheme="minorHAnsi"/>
        </w:rPr>
        <w:t xml:space="preserve"> poor health, including</w:t>
      </w:r>
      <w:r w:rsidRPr="003700AA">
        <w:rPr>
          <w:rFonts w:asciiTheme="minorHAnsi" w:hAnsiTheme="minorHAnsi" w:cstheme="minorHAnsi"/>
        </w:rPr>
        <w:t xml:space="preserve"> </w:t>
      </w:r>
      <w:r w:rsidR="00AA026B" w:rsidRPr="003700AA">
        <w:rPr>
          <w:rFonts w:asciiTheme="minorHAnsi" w:hAnsiTheme="minorHAnsi" w:cstheme="minorHAnsi"/>
        </w:rPr>
        <w:t xml:space="preserve">making them </w:t>
      </w:r>
      <w:r w:rsidRPr="003700AA">
        <w:rPr>
          <w:rFonts w:asciiTheme="minorHAnsi" w:hAnsiTheme="minorHAnsi" w:cstheme="minorHAnsi"/>
        </w:rPr>
        <w:t>more susceptible to COVID</w:t>
      </w:r>
      <w:r w:rsidR="00117C1F" w:rsidRPr="003700AA">
        <w:rPr>
          <w:rFonts w:asciiTheme="minorHAnsi" w:hAnsiTheme="minorHAnsi" w:cstheme="minorHAnsi"/>
        </w:rPr>
        <w:t>-</w:t>
      </w:r>
      <w:r w:rsidRPr="003700AA">
        <w:rPr>
          <w:rFonts w:asciiTheme="minorHAnsi" w:hAnsiTheme="minorHAnsi" w:cstheme="minorHAnsi"/>
        </w:rPr>
        <w:t xml:space="preserve">19 and its </w:t>
      </w:r>
      <w:r w:rsidR="005E504F" w:rsidRPr="003700AA">
        <w:rPr>
          <w:rFonts w:asciiTheme="minorHAnsi" w:hAnsiTheme="minorHAnsi" w:cstheme="minorHAnsi"/>
        </w:rPr>
        <w:t xml:space="preserve">short-term and long-term </w:t>
      </w:r>
      <w:r w:rsidR="00872FF1">
        <w:rPr>
          <w:rFonts w:asciiTheme="minorHAnsi" w:hAnsiTheme="minorHAnsi" w:cstheme="minorHAnsi"/>
        </w:rPr>
        <w:t xml:space="preserve">effects. </w:t>
      </w:r>
    </w:p>
    <w:p w14:paraId="6A971637" w14:textId="77777777" w:rsidR="008F7B4A" w:rsidRDefault="00F13DBE" w:rsidP="0049634C">
      <w:pPr>
        <w:pStyle w:val="BodyText"/>
        <w:kinsoku w:val="0"/>
        <w:overflowPunct w:val="0"/>
        <w:spacing w:before="161" w:line="259" w:lineRule="auto"/>
        <w:ind w:right="159"/>
        <w:rPr>
          <w:rFonts w:asciiTheme="minorHAnsi" w:hAnsiTheme="minorHAnsi" w:cstheme="minorHAnsi"/>
        </w:rPr>
      </w:pPr>
      <w:r w:rsidRPr="003700AA">
        <w:rPr>
          <w:rFonts w:asciiTheme="minorHAnsi" w:hAnsiTheme="minorHAnsi" w:cstheme="minorHAnsi"/>
        </w:rPr>
        <w:t xml:space="preserve">Adequate nutrition is essential for </w:t>
      </w:r>
      <w:r w:rsidR="0049634C">
        <w:rPr>
          <w:rFonts w:asciiTheme="minorHAnsi" w:hAnsiTheme="minorHAnsi" w:cstheme="minorHAnsi"/>
        </w:rPr>
        <w:t xml:space="preserve">managing chronic health conditions and </w:t>
      </w:r>
      <w:r w:rsidRPr="003700AA">
        <w:rPr>
          <w:rFonts w:asciiTheme="minorHAnsi" w:hAnsiTheme="minorHAnsi" w:cstheme="minorHAnsi"/>
        </w:rPr>
        <w:t xml:space="preserve">maintaining immune function. </w:t>
      </w:r>
      <w:r w:rsidR="0049634C">
        <w:rPr>
          <w:rFonts w:asciiTheme="minorHAnsi" w:hAnsiTheme="minorHAnsi" w:cstheme="minorHAnsi"/>
        </w:rPr>
        <w:t>O</w:t>
      </w:r>
      <w:r w:rsidR="0049634C" w:rsidRPr="003700AA">
        <w:rPr>
          <w:rFonts w:asciiTheme="minorHAnsi" w:hAnsiTheme="minorHAnsi" w:cstheme="minorHAnsi"/>
        </w:rPr>
        <w:t>lder adults need to ensure they are eating nutritious foods that are low in sodium, saturated fats, and added sugars, and high in fiber</w:t>
      </w:r>
      <w:r w:rsidR="00EE0B7A">
        <w:rPr>
          <w:rFonts w:asciiTheme="minorHAnsi" w:hAnsiTheme="minorHAnsi" w:cstheme="minorHAnsi"/>
        </w:rPr>
        <w:t>,</w:t>
      </w:r>
      <w:r w:rsidR="0049634C" w:rsidRPr="003700AA">
        <w:rPr>
          <w:rFonts w:asciiTheme="minorHAnsi" w:hAnsiTheme="minorHAnsi" w:cstheme="minorHAnsi"/>
        </w:rPr>
        <w:t xml:space="preserve"> which is found in whole grains, fruits, and vegetables. </w:t>
      </w:r>
      <w:r w:rsidRPr="003700AA">
        <w:rPr>
          <w:rFonts w:asciiTheme="minorHAnsi" w:hAnsiTheme="minorHAnsi" w:cstheme="minorHAnsi"/>
        </w:rPr>
        <w:t xml:space="preserve">Nutrients such as protein, the B vitamins, </w:t>
      </w:r>
      <w:r w:rsidR="00736BB8">
        <w:rPr>
          <w:rFonts w:asciiTheme="minorHAnsi" w:hAnsiTheme="minorHAnsi" w:cstheme="minorHAnsi"/>
        </w:rPr>
        <w:t xml:space="preserve">vitamins </w:t>
      </w:r>
      <w:r w:rsidRPr="003700AA">
        <w:rPr>
          <w:rFonts w:asciiTheme="minorHAnsi" w:hAnsiTheme="minorHAnsi" w:cstheme="minorHAnsi"/>
        </w:rPr>
        <w:t>C, D</w:t>
      </w:r>
      <w:r w:rsidR="006B032A" w:rsidRPr="003700AA">
        <w:rPr>
          <w:rFonts w:asciiTheme="minorHAnsi" w:hAnsiTheme="minorHAnsi" w:cstheme="minorHAnsi"/>
        </w:rPr>
        <w:t>,</w:t>
      </w:r>
      <w:r w:rsidRPr="003700AA">
        <w:rPr>
          <w:rFonts w:asciiTheme="minorHAnsi" w:hAnsiTheme="minorHAnsi" w:cstheme="minorHAnsi"/>
        </w:rPr>
        <w:t xml:space="preserve"> and E</w:t>
      </w:r>
      <w:r w:rsidR="008F7B4A">
        <w:rPr>
          <w:rFonts w:asciiTheme="minorHAnsi" w:hAnsiTheme="minorHAnsi" w:cstheme="minorHAnsi"/>
        </w:rPr>
        <w:t xml:space="preserve">, and zinc, </w:t>
      </w:r>
      <w:r w:rsidR="006B032A" w:rsidRPr="003700AA">
        <w:rPr>
          <w:rFonts w:asciiTheme="minorHAnsi" w:hAnsiTheme="minorHAnsi" w:cstheme="minorHAnsi"/>
        </w:rPr>
        <w:t>all boost the immune system</w:t>
      </w:r>
      <w:r w:rsidRPr="003700AA">
        <w:rPr>
          <w:rFonts w:asciiTheme="minorHAnsi" w:hAnsiTheme="minorHAnsi" w:cstheme="minorHAnsi"/>
        </w:rPr>
        <w:t>. These nutrients are found in enriched grain and whole grain products, fruit, vegetables, dairy, dairy alternates</w:t>
      </w:r>
      <w:r w:rsidR="006B032A" w:rsidRPr="003700AA">
        <w:rPr>
          <w:rFonts w:asciiTheme="minorHAnsi" w:hAnsiTheme="minorHAnsi" w:cstheme="minorHAnsi"/>
        </w:rPr>
        <w:t>,</w:t>
      </w:r>
      <w:r w:rsidRPr="003700AA">
        <w:rPr>
          <w:rFonts w:asciiTheme="minorHAnsi" w:hAnsiTheme="minorHAnsi" w:cstheme="minorHAnsi"/>
        </w:rPr>
        <w:t xml:space="preserve"> and protein products, such as</w:t>
      </w:r>
      <w:r w:rsidRPr="003700AA">
        <w:rPr>
          <w:rFonts w:asciiTheme="minorHAnsi" w:hAnsiTheme="minorHAnsi" w:cstheme="minorHAnsi"/>
          <w:spacing w:val="-8"/>
        </w:rPr>
        <w:t xml:space="preserve"> </w:t>
      </w:r>
      <w:r w:rsidRPr="003700AA">
        <w:rPr>
          <w:rFonts w:asciiTheme="minorHAnsi" w:hAnsiTheme="minorHAnsi" w:cstheme="minorHAnsi"/>
        </w:rPr>
        <w:t>meat.</w:t>
      </w:r>
      <w:r w:rsidR="00775314" w:rsidRPr="003700AA">
        <w:rPr>
          <w:rFonts w:asciiTheme="minorHAnsi" w:hAnsiTheme="minorHAnsi" w:cstheme="minorHAnsi"/>
        </w:rPr>
        <w:t xml:space="preserve"> </w:t>
      </w:r>
      <w:r w:rsidR="003A6440">
        <w:rPr>
          <w:rFonts w:asciiTheme="minorHAnsi" w:hAnsiTheme="minorHAnsi" w:cstheme="minorHAnsi"/>
        </w:rPr>
        <w:t xml:space="preserve"> </w:t>
      </w:r>
    </w:p>
    <w:p w14:paraId="413C3451" w14:textId="77777777" w:rsidR="006B032A" w:rsidRPr="003700AA" w:rsidRDefault="006B032A" w:rsidP="007D5EAB">
      <w:pPr>
        <w:pStyle w:val="BodyText"/>
        <w:kinsoku w:val="0"/>
        <w:overflowPunct w:val="0"/>
        <w:spacing w:before="161" w:line="259" w:lineRule="auto"/>
        <w:ind w:right="159"/>
        <w:rPr>
          <w:rFonts w:asciiTheme="minorHAnsi" w:hAnsiTheme="minorHAnsi" w:cstheme="minorHAnsi"/>
        </w:rPr>
      </w:pPr>
      <w:r w:rsidRPr="003A6440">
        <w:rPr>
          <w:rFonts w:asciiTheme="minorHAnsi" w:hAnsiTheme="minorHAnsi" w:cstheme="minorHAnsi"/>
        </w:rPr>
        <w:t xml:space="preserve">See Appendix </w:t>
      </w:r>
      <w:r w:rsidR="00A9458C" w:rsidRPr="003A6440">
        <w:rPr>
          <w:rFonts w:asciiTheme="minorHAnsi" w:hAnsiTheme="minorHAnsi" w:cstheme="minorHAnsi"/>
        </w:rPr>
        <w:t>A</w:t>
      </w:r>
      <w:r w:rsidRPr="003A6440">
        <w:rPr>
          <w:rFonts w:asciiTheme="minorHAnsi" w:hAnsiTheme="minorHAnsi" w:cstheme="minorHAnsi"/>
        </w:rPr>
        <w:t xml:space="preserve"> for </w:t>
      </w:r>
      <w:r w:rsidR="00F05FE8">
        <w:rPr>
          <w:rFonts w:asciiTheme="minorHAnsi" w:hAnsiTheme="minorHAnsi" w:cstheme="minorHAnsi"/>
        </w:rPr>
        <w:t>sample</w:t>
      </w:r>
      <w:r w:rsidR="00A9458C" w:rsidRPr="003A6440">
        <w:rPr>
          <w:rFonts w:asciiTheme="minorHAnsi" w:hAnsiTheme="minorHAnsi" w:cstheme="minorHAnsi"/>
        </w:rPr>
        <w:t xml:space="preserve"> menus that meet DRI/DGA nutrition requirements.</w:t>
      </w:r>
    </w:p>
    <w:p w14:paraId="3DAFD653" w14:textId="77777777" w:rsidR="00B77BC5" w:rsidRPr="00512CD1" w:rsidRDefault="00B77BC5" w:rsidP="00512CD1">
      <w:pPr>
        <w:rPr>
          <w:sz w:val="22"/>
          <w:szCs w:val="22"/>
        </w:rPr>
      </w:pPr>
    </w:p>
    <w:p w14:paraId="1DBE1242" w14:textId="77777777" w:rsidR="00E06913" w:rsidRPr="003700AA" w:rsidRDefault="005C190B" w:rsidP="003700AA">
      <w:pPr>
        <w:pStyle w:val="Heading1"/>
        <w:ind w:left="0"/>
        <w:rPr>
          <w:rFonts w:asciiTheme="minorHAnsi" w:hAnsiTheme="minorHAnsi" w:cstheme="minorHAnsi"/>
        </w:rPr>
      </w:pPr>
      <w:r>
        <w:rPr>
          <w:rFonts w:asciiTheme="minorHAnsi" w:hAnsiTheme="minorHAnsi" w:cstheme="minorHAnsi"/>
          <w:b w:val="0"/>
          <w:bCs w:val="0"/>
        </w:rPr>
        <w:t>C</w:t>
      </w:r>
      <w:r w:rsidR="00117C1F" w:rsidRPr="003700AA">
        <w:rPr>
          <w:rFonts w:asciiTheme="minorHAnsi" w:hAnsiTheme="minorHAnsi" w:cstheme="minorHAnsi"/>
          <w:b w:val="0"/>
          <w:bCs w:val="0"/>
        </w:rPr>
        <w:t xml:space="preserve">alorie </w:t>
      </w:r>
      <w:r>
        <w:rPr>
          <w:rFonts w:asciiTheme="minorHAnsi" w:hAnsiTheme="minorHAnsi" w:cstheme="minorHAnsi"/>
          <w:b w:val="0"/>
          <w:bCs w:val="0"/>
        </w:rPr>
        <w:t>R</w:t>
      </w:r>
      <w:r w:rsidR="00117C1F" w:rsidRPr="003700AA">
        <w:rPr>
          <w:rFonts w:asciiTheme="minorHAnsi" w:hAnsiTheme="minorHAnsi" w:cstheme="minorHAnsi"/>
          <w:b w:val="0"/>
          <w:bCs w:val="0"/>
        </w:rPr>
        <w:t>equirements</w:t>
      </w:r>
      <w:r w:rsidR="00F841B2" w:rsidRPr="003700AA">
        <w:rPr>
          <w:rFonts w:asciiTheme="minorHAnsi" w:hAnsiTheme="minorHAnsi" w:cstheme="minorHAnsi"/>
          <w:b w:val="0"/>
          <w:bCs w:val="0"/>
        </w:rPr>
        <w:t xml:space="preserve"> </w:t>
      </w:r>
      <w:r>
        <w:rPr>
          <w:rFonts w:asciiTheme="minorHAnsi" w:hAnsiTheme="minorHAnsi" w:cstheme="minorHAnsi"/>
          <w:b w:val="0"/>
          <w:bCs w:val="0"/>
        </w:rPr>
        <w:t>D</w:t>
      </w:r>
      <w:r w:rsidR="00F841B2" w:rsidRPr="003700AA">
        <w:rPr>
          <w:rFonts w:asciiTheme="minorHAnsi" w:hAnsiTheme="minorHAnsi" w:cstheme="minorHAnsi"/>
          <w:b w:val="0"/>
          <w:bCs w:val="0"/>
        </w:rPr>
        <w:t>uring COVID-19</w:t>
      </w:r>
    </w:p>
    <w:p w14:paraId="1FCF3B3B" w14:textId="77777777" w:rsidR="003F3A97" w:rsidRDefault="00B77BC5" w:rsidP="003F3A97">
      <w:pPr>
        <w:pStyle w:val="CommentText"/>
        <w:rPr>
          <w:rFonts w:asciiTheme="minorHAnsi" w:hAnsiTheme="minorHAnsi" w:cstheme="minorHAnsi"/>
          <w:sz w:val="22"/>
          <w:szCs w:val="22"/>
        </w:rPr>
      </w:pPr>
      <w:r w:rsidRPr="003700AA">
        <w:rPr>
          <w:rFonts w:asciiTheme="minorHAnsi" w:hAnsiTheme="minorHAnsi" w:cstheme="minorHAnsi"/>
          <w:sz w:val="22"/>
          <w:szCs w:val="22"/>
        </w:rPr>
        <w:t>As outlined earlier</w:t>
      </w:r>
      <w:r w:rsidR="00775314" w:rsidRPr="003700AA">
        <w:rPr>
          <w:rFonts w:asciiTheme="minorHAnsi" w:hAnsiTheme="minorHAnsi" w:cstheme="minorHAnsi"/>
          <w:sz w:val="22"/>
          <w:szCs w:val="22"/>
        </w:rPr>
        <w:t xml:space="preserve">, </w:t>
      </w:r>
      <w:r w:rsidRPr="003700AA">
        <w:rPr>
          <w:rFonts w:asciiTheme="minorHAnsi" w:hAnsiTheme="minorHAnsi" w:cstheme="minorHAnsi"/>
          <w:sz w:val="22"/>
          <w:szCs w:val="22"/>
        </w:rPr>
        <w:t>SNPs</w:t>
      </w:r>
      <w:r w:rsidR="00775314" w:rsidRPr="003700AA">
        <w:rPr>
          <w:rFonts w:asciiTheme="minorHAnsi" w:hAnsiTheme="minorHAnsi" w:cstheme="minorHAnsi"/>
          <w:sz w:val="22"/>
          <w:szCs w:val="22"/>
        </w:rPr>
        <w:t xml:space="preserve"> should make every attempt to deliver </w:t>
      </w:r>
      <w:r w:rsidR="00775314" w:rsidRPr="003700AA">
        <w:rPr>
          <w:rFonts w:asciiTheme="minorHAnsi" w:hAnsiTheme="minorHAnsi" w:cstheme="minorHAnsi"/>
          <w:color w:val="000000"/>
          <w:sz w:val="22"/>
          <w:szCs w:val="22"/>
        </w:rPr>
        <w:t>the most nutritious meals</w:t>
      </w:r>
      <w:r w:rsidR="005C190B">
        <w:rPr>
          <w:rFonts w:asciiTheme="minorHAnsi" w:hAnsiTheme="minorHAnsi" w:cstheme="minorHAnsi"/>
          <w:color w:val="000000"/>
          <w:sz w:val="22"/>
          <w:szCs w:val="22"/>
        </w:rPr>
        <w:t xml:space="preserve"> possible</w:t>
      </w:r>
      <w:r w:rsidR="00215396">
        <w:rPr>
          <w:rFonts w:asciiTheme="minorHAnsi" w:hAnsiTheme="minorHAnsi" w:cstheme="minorHAnsi"/>
          <w:color w:val="000000"/>
          <w:sz w:val="22"/>
          <w:szCs w:val="22"/>
        </w:rPr>
        <w:t>,</w:t>
      </w:r>
      <w:r w:rsidR="00775314" w:rsidRPr="003700AA">
        <w:rPr>
          <w:rFonts w:asciiTheme="minorHAnsi" w:hAnsiTheme="minorHAnsi" w:cstheme="minorHAnsi"/>
          <w:color w:val="000000"/>
          <w:sz w:val="22"/>
          <w:szCs w:val="22"/>
        </w:rPr>
        <w:t xml:space="preserve"> meeting the </w:t>
      </w:r>
      <w:r w:rsidR="00117C1F" w:rsidRPr="003700AA">
        <w:rPr>
          <w:rFonts w:asciiTheme="minorHAnsi" w:hAnsiTheme="minorHAnsi" w:cstheme="minorHAnsi"/>
          <w:color w:val="000000"/>
          <w:sz w:val="22"/>
          <w:szCs w:val="22"/>
        </w:rPr>
        <w:t xml:space="preserve">DRIs/DGAs. </w:t>
      </w:r>
      <w:r w:rsidR="00775314" w:rsidRPr="00512CD1">
        <w:rPr>
          <w:rFonts w:asciiTheme="minorHAnsi" w:hAnsiTheme="minorHAnsi" w:cstheme="minorHAnsi"/>
          <w:sz w:val="22"/>
          <w:szCs w:val="22"/>
        </w:rPr>
        <w:t xml:space="preserve">If unable to meet the </w:t>
      </w:r>
      <w:r w:rsidR="00A9458C" w:rsidRPr="00512CD1">
        <w:rPr>
          <w:rFonts w:asciiTheme="minorHAnsi" w:hAnsiTheme="minorHAnsi" w:cstheme="minorHAnsi"/>
          <w:sz w:val="22"/>
          <w:szCs w:val="22"/>
        </w:rPr>
        <w:t>DRI/DGA</w:t>
      </w:r>
      <w:r w:rsidR="00775314" w:rsidRPr="00512CD1">
        <w:rPr>
          <w:rFonts w:asciiTheme="minorHAnsi" w:hAnsiTheme="minorHAnsi" w:cstheme="minorHAnsi"/>
          <w:sz w:val="22"/>
          <w:szCs w:val="22"/>
        </w:rPr>
        <w:t xml:space="preserve"> requirements, </w:t>
      </w:r>
      <w:r w:rsidR="00215396" w:rsidRPr="00512CD1">
        <w:rPr>
          <w:rFonts w:asciiTheme="minorHAnsi" w:hAnsiTheme="minorHAnsi" w:cstheme="minorHAnsi"/>
          <w:sz w:val="22"/>
          <w:szCs w:val="22"/>
        </w:rPr>
        <w:t>meals should</w:t>
      </w:r>
      <w:r w:rsidR="00775314" w:rsidRPr="00512CD1">
        <w:rPr>
          <w:rFonts w:asciiTheme="minorHAnsi" w:hAnsiTheme="minorHAnsi" w:cstheme="minorHAnsi"/>
          <w:sz w:val="22"/>
          <w:szCs w:val="22"/>
        </w:rPr>
        <w:t xml:space="preserve"> </w:t>
      </w:r>
      <w:r w:rsidR="00117C1F" w:rsidRPr="00512CD1">
        <w:rPr>
          <w:rFonts w:asciiTheme="minorHAnsi" w:hAnsiTheme="minorHAnsi" w:cstheme="minorHAnsi"/>
          <w:sz w:val="22"/>
          <w:szCs w:val="22"/>
        </w:rPr>
        <w:t>provide</w:t>
      </w:r>
      <w:r w:rsidR="00775314" w:rsidRPr="00512CD1">
        <w:rPr>
          <w:rFonts w:asciiTheme="minorHAnsi" w:hAnsiTheme="minorHAnsi" w:cstheme="minorHAnsi"/>
          <w:sz w:val="22"/>
          <w:szCs w:val="22"/>
        </w:rPr>
        <w:t xml:space="preserve"> a minimum of </w:t>
      </w:r>
      <w:r w:rsidR="0040485F">
        <w:rPr>
          <w:rFonts w:asciiTheme="minorHAnsi" w:hAnsiTheme="minorHAnsi" w:cstheme="minorHAnsi"/>
          <w:sz w:val="22"/>
          <w:szCs w:val="22"/>
        </w:rPr>
        <w:t>⅓</w:t>
      </w:r>
      <w:r w:rsidR="00775314" w:rsidRPr="00512CD1">
        <w:rPr>
          <w:rFonts w:asciiTheme="minorHAnsi" w:hAnsiTheme="minorHAnsi" w:cstheme="minorHAnsi"/>
          <w:sz w:val="22"/>
          <w:szCs w:val="22"/>
        </w:rPr>
        <w:t xml:space="preserve"> of the </w:t>
      </w:r>
      <w:hyperlink r:id="rId17" w:history="1">
        <w:r w:rsidR="00775314" w:rsidRPr="00512CD1">
          <w:rPr>
            <w:rStyle w:val="Hyperlink"/>
            <w:rFonts w:asciiTheme="minorHAnsi" w:hAnsiTheme="minorHAnsi" w:cstheme="minorHAnsi"/>
            <w:sz w:val="22"/>
            <w:szCs w:val="22"/>
          </w:rPr>
          <w:t>recommended daily caloric intake</w:t>
        </w:r>
      </w:hyperlink>
      <w:r w:rsidR="00775314" w:rsidRPr="00512CD1">
        <w:rPr>
          <w:rFonts w:asciiTheme="minorHAnsi" w:hAnsiTheme="minorHAnsi" w:cstheme="minorHAnsi"/>
          <w:sz w:val="22"/>
          <w:szCs w:val="22"/>
        </w:rPr>
        <w:t xml:space="preserve"> for an older individual.</w:t>
      </w:r>
    </w:p>
    <w:p w14:paraId="6C200452" w14:textId="77777777" w:rsidR="003F3A97" w:rsidRDefault="003F3A97" w:rsidP="003F3A97">
      <w:pPr>
        <w:pStyle w:val="CommentText"/>
        <w:rPr>
          <w:rFonts w:asciiTheme="minorHAnsi" w:hAnsiTheme="minorHAnsi" w:cstheme="minorHAnsi"/>
          <w:sz w:val="22"/>
          <w:szCs w:val="22"/>
        </w:rPr>
      </w:pPr>
    </w:p>
    <w:p w14:paraId="2352BF58" w14:textId="77777777" w:rsidR="008B185F" w:rsidRDefault="00767E4C" w:rsidP="003F3A97">
      <w:pPr>
        <w:rPr>
          <w:rFonts w:asciiTheme="minorHAnsi" w:hAnsiTheme="minorHAnsi" w:cstheme="minorHAnsi"/>
          <w:sz w:val="22"/>
          <w:szCs w:val="22"/>
        </w:rPr>
      </w:pPr>
      <w:r>
        <w:rPr>
          <w:sz w:val="22"/>
          <w:szCs w:val="22"/>
        </w:rPr>
        <w:t>As seen in the chart below, c</w:t>
      </w:r>
      <w:r w:rsidR="006E5356">
        <w:rPr>
          <w:sz w:val="22"/>
          <w:szCs w:val="22"/>
        </w:rPr>
        <w:t xml:space="preserve">alorie requirements are determined by a </w:t>
      </w:r>
      <w:r>
        <w:rPr>
          <w:sz w:val="22"/>
          <w:szCs w:val="22"/>
        </w:rPr>
        <w:t>number of</w:t>
      </w:r>
      <w:r w:rsidR="006E5356">
        <w:rPr>
          <w:sz w:val="22"/>
          <w:szCs w:val="22"/>
        </w:rPr>
        <w:t xml:space="preserve"> factors including the age, </w:t>
      </w:r>
      <w:r w:rsidR="00BD6210">
        <w:rPr>
          <w:sz w:val="22"/>
          <w:szCs w:val="22"/>
        </w:rPr>
        <w:t>gender</w:t>
      </w:r>
      <w:r w:rsidR="006E5356">
        <w:rPr>
          <w:sz w:val="22"/>
          <w:szCs w:val="22"/>
        </w:rPr>
        <w:t xml:space="preserve">, and </w:t>
      </w:r>
      <w:r w:rsidR="00225328">
        <w:rPr>
          <w:sz w:val="22"/>
          <w:szCs w:val="22"/>
        </w:rPr>
        <w:t xml:space="preserve">activity level </w:t>
      </w:r>
      <w:r w:rsidR="008E0A29">
        <w:rPr>
          <w:sz w:val="22"/>
          <w:szCs w:val="22"/>
        </w:rPr>
        <w:t xml:space="preserve">of an individual. </w:t>
      </w:r>
      <w:r>
        <w:rPr>
          <w:rFonts w:asciiTheme="minorHAnsi" w:hAnsiTheme="minorHAnsi" w:cstheme="minorHAnsi"/>
          <w:sz w:val="22"/>
          <w:szCs w:val="22"/>
        </w:rPr>
        <w:t>Remember that the</w:t>
      </w:r>
      <w:r w:rsidR="00A07047" w:rsidRPr="003700AA">
        <w:rPr>
          <w:rFonts w:asciiTheme="minorHAnsi" w:hAnsiTheme="minorHAnsi" w:cstheme="minorHAnsi"/>
          <w:sz w:val="22"/>
          <w:szCs w:val="22"/>
        </w:rPr>
        <w:t xml:space="preserve"> demographics of participants served by a respective SNP may have changed during the pandemic, so a review of clients by program may be warranted to ensure the appropriate caloric levels are being met. A good rule of thumb would be to serve</w:t>
      </w:r>
      <w:r w:rsidR="00486422">
        <w:rPr>
          <w:rFonts w:asciiTheme="minorHAnsi" w:hAnsiTheme="minorHAnsi" w:cstheme="minorHAnsi"/>
          <w:sz w:val="22"/>
          <w:szCs w:val="22"/>
        </w:rPr>
        <w:t xml:space="preserve"> all participants meals</w:t>
      </w:r>
      <w:r w:rsidR="00A07047" w:rsidRPr="003700AA">
        <w:rPr>
          <w:rFonts w:asciiTheme="minorHAnsi" w:hAnsiTheme="minorHAnsi" w:cstheme="minorHAnsi"/>
          <w:sz w:val="22"/>
          <w:szCs w:val="22"/>
        </w:rPr>
        <w:t xml:space="preserve"> that deliver approximately 600 </w:t>
      </w:r>
      <w:r w:rsidR="00486422">
        <w:rPr>
          <w:rFonts w:asciiTheme="minorHAnsi" w:hAnsiTheme="minorHAnsi" w:cstheme="minorHAnsi"/>
          <w:sz w:val="22"/>
          <w:szCs w:val="22"/>
        </w:rPr>
        <w:t xml:space="preserve">calories </w:t>
      </w:r>
      <w:r w:rsidR="00A07047" w:rsidRPr="003700AA">
        <w:rPr>
          <w:rFonts w:asciiTheme="minorHAnsi" w:hAnsiTheme="minorHAnsi" w:cstheme="minorHAnsi"/>
          <w:sz w:val="22"/>
          <w:szCs w:val="22"/>
        </w:rPr>
        <w:t>for ease of production and delivery process.</w:t>
      </w:r>
    </w:p>
    <w:p w14:paraId="388348B1" w14:textId="77777777" w:rsidR="00767E4C" w:rsidRDefault="00767E4C" w:rsidP="003F3A97">
      <w:pPr>
        <w:rPr>
          <w:rFonts w:asciiTheme="minorHAnsi" w:hAnsiTheme="minorHAnsi" w:cstheme="minorHAnsi"/>
          <w:sz w:val="22"/>
          <w:szCs w:val="22"/>
        </w:rPr>
      </w:pPr>
    </w:p>
    <w:p w14:paraId="1F889135" w14:textId="14B497B4" w:rsidR="00EA0EFD" w:rsidRDefault="00767E4C" w:rsidP="003F3A97">
      <w:pPr>
        <w:rPr>
          <w:rFonts w:asciiTheme="minorHAnsi" w:hAnsiTheme="minorHAnsi" w:cstheme="minorHAnsi"/>
          <w:color w:val="000000"/>
          <w:sz w:val="22"/>
          <w:szCs w:val="22"/>
          <w:shd w:val="clear" w:color="auto" w:fill="FFFFFF"/>
        </w:rPr>
      </w:pPr>
      <w:r w:rsidRPr="00512CD1">
        <w:rPr>
          <w:rFonts w:asciiTheme="minorHAnsi" w:hAnsiTheme="minorHAnsi" w:cstheme="minorHAnsi"/>
          <w:i/>
          <w:iCs/>
          <w:sz w:val="22"/>
          <w:szCs w:val="22"/>
        </w:rPr>
        <w:t>Under no circumstances should any OAA meal be lower than 534 calories</w:t>
      </w:r>
      <w:r w:rsidRPr="003700AA">
        <w:rPr>
          <w:rFonts w:asciiTheme="minorHAnsi" w:hAnsiTheme="minorHAnsi" w:cstheme="minorHAnsi"/>
          <w:i/>
          <w:iCs/>
          <w:sz w:val="22"/>
          <w:szCs w:val="22"/>
        </w:rPr>
        <w:t>.</w:t>
      </w:r>
      <w:r w:rsidRPr="003700AA">
        <w:rPr>
          <w:rFonts w:asciiTheme="minorHAnsi" w:hAnsiTheme="minorHAnsi" w:cstheme="minorHAnsi"/>
          <w:sz w:val="22"/>
          <w:szCs w:val="22"/>
        </w:rPr>
        <w:t xml:space="preserve"> The 534 minimum is </w:t>
      </w:r>
      <w:r w:rsidRPr="003700AA">
        <w:rPr>
          <w:rFonts w:asciiTheme="minorHAnsi" w:hAnsiTheme="minorHAnsi" w:cstheme="minorHAnsi"/>
          <w:color w:val="000000"/>
          <w:sz w:val="22"/>
          <w:szCs w:val="22"/>
          <w:shd w:val="clear" w:color="auto" w:fill="FFFFFF"/>
        </w:rPr>
        <w:t>based on pre-COVID-19 demographics (combining both home delivered and congregate data), which indicates the average participant is 80 years old</w:t>
      </w:r>
      <w:r w:rsidR="00E6601C">
        <w:rPr>
          <w:rFonts w:asciiTheme="minorHAnsi" w:hAnsiTheme="minorHAnsi" w:cstheme="minorHAnsi"/>
          <w:color w:val="000000"/>
          <w:sz w:val="22"/>
          <w:szCs w:val="22"/>
          <w:shd w:val="clear" w:color="auto" w:fill="FFFFFF"/>
        </w:rPr>
        <w:t>,</w:t>
      </w:r>
      <w:r w:rsidRPr="003700AA">
        <w:rPr>
          <w:rFonts w:asciiTheme="minorHAnsi" w:hAnsiTheme="minorHAnsi" w:cstheme="minorHAnsi"/>
          <w:color w:val="000000"/>
          <w:sz w:val="22"/>
          <w:szCs w:val="22"/>
          <w:shd w:val="clear" w:color="auto" w:fill="FFFFFF"/>
        </w:rPr>
        <w:t xml:space="preserve"> and 68% are female. An assumption was made that more participants are sedentary in their behavior based on recent national surveys and given changes in physical activity resulting from the pandemic. </w:t>
      </w:r>
    </w:p>
    <w:p w14:paraId="6F2C9D38" w14:textId="77777777" w:rsidR="00EA0EFD" w:rsidRDefault="00EA0EFD">
      <w:pPr>
        <w:widowControl/>
        <w:autoSpaceDE/>
        <w:autoSpaceDN/>
        <w:adjustRightInd/>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14:paraId="0D586F5A" w14:textId="77777777" w:rsidR="00A07047" w:rsidRPr="007169DD" w:rsidRDefault="00A07047" w:rsidP="003F3A97">
      <w:pPr>
        <w:rPr>
          <w:rFonts w:asciiTheme="minorHAnsi" w:hAnsiTheme="minorHAnsi" w:cstheme="minorHAnsi"/>
          <w:color w:val="000000"/>
          <w:sz w:val="22"/>
          <w:szCs w:val="22"/>
          <w:shd w:val="clear" w:color="auto" w:fill="FFFFFF"/>
        </w:rPr>
      </w:pPr>
    </w:p>
    <w:p w14:paraId="55376F1A" w14:textId="77777777" w:rsidR="003F3A97" w:rsidRPr="007169DD" w:rsidRDefault="00A07047" w:rsidP="007169DD">
      <w:pPr>
        <w:pStyle w:val="Heading3"/>
        <w:spacing w:after="0"/>
        <w:rPr>
          <w:sz w:val="24"/>
          <w:szCs w:val="24"/>
        </w:rPr>
      </w:pPr>
      <w:r w:rsidRPr="007169DD">
        <w:rPr>
          <w:sz w:val="24"/>
          <w:szCs w:val="24"/>
        </w:rPr>
        <w:t>Males</w:t>
      </w:r>
    </w:p>
    <w:tbl>
      <w:tblPr>
        <w:tblStyle w:val="GridTable5Dark-Accent5"/>
        <w:tblW w:w="0" w:type="auto"/>
        <w:tblLook w:val="04A0" w:firstRow="1" w:lastRow="0" w:firstColumn="1" w:lastColumn="0" w:noHBand="0" w:noVBand="1"/>
      </w:tblPr>
      <w:tblGrid>
        <w:gridCol w:w="1435"/>
        <w:gridCol w:w="1710"/>
        <w:gridCol w:w="2160"/>
        <w:gridCol w:w="2070"/>
      </w:tblGrid>
      <w:tr w:rsidR="007D5EAB" w:rsidRPr="002D624F" w14:paraId="46486673" w14:textId="77777777" w:rsidTr="00716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AAE11E9" w14:textId="77777777" w:rsidR="007D5EAB" w:rsidRPr="007D5EAB" w:rsidRDefault="007D5EAB" w:rsidP="007169DD">
            <w:pPr>
              <w:rPr>
                <w:rFonts w:asciiTheme="minorHAnsi" w:hAnsiTheme="minorHAnsi" w:cstheme="minorHAnsi"/>
                <w:b w:val="0"/>
                <w:bCs w:val="0"/>
                <w:sz w:val="22"/>
                <w:szCs w:val="22"/>
              </w:rPr>
            </w:pPr>
            <w:r w:rsidRPr="007D5EAB">
              <w:rPr>
                <w:rFonts w:cstheme="minorHAnsi"/>
                <w:b w:val="0"/>
                <w:bCs w:val="0"/>
                <w:sz w:val="22"/>
                <w:szCs w:val="22"/>
              </w:rPr>
              <w:t>Age</w:t>
            </w:r>
          </w:p>
        </w:tc>
        <w:tc>
          <w:tcPr>
            <w:tcW w:w="1710" w:type="dxa"/>
          </w:tcPr>
          <w:p w14:paraId="12F1ECD7" w14:textId="77777777" w:rsidR="007D5EAB" w:rsidRPr="007D5EAB" w:rsidRDefault="007D5EAB" w:rsidP="007169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D5EAB">
              <w:rPr>
                <w:rFonts w:cstheme="minorHAnsi"/>
                <w:b w:val="0"/>
                <w:bCs w:val="0"/>
                <w:sz w:val="22"/>
                <w:szCs w:val="22"/>
              </w:rPr>
              <w:t>Sedentary [a]</w:t>
            </w:r>
          </w:p>
        </w:tc>
        <w:tc>
          <w:tcPr>
            <w:tcW w:w="2160" w:type="dxa"/>
          </w:tcPr>
          <w:p w14:paraId="6617BBBC" w14:textId="77777777" w:rsidR="007D5EAB" w:rsidRPr="007D5EAB" w:rsidRDefault="007D5EAB" w:rsidP="007169D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Moderately active [b]</w:t>
            </w:r>
          </w:p>
        </w:tc>
        <w:tc>
          <w:tcPr>
            <w:tcW w:w="2070" w:type="dxa"/>
          </w:tcPr>
          <w:p w14:paraId="378A0E03" w14:textId="77777777" w:rsidR="007D5EAB" w:rsidRPr="007D5EAB" w:rsidRDefault="007D5EAB" w:rsidP="007169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D5EAB">
              <w:rPr>
                <w:rFonts w:cstheme="minorHAnsi"/>
                <w:b w:val="0"/>
                <w:bCs w:val="0"/>
                <w:sz w:val="22"/>
                <w:szCs w:val="22"/>
              </w:rPr>
              <w:t>Active [c]</w:t>
            </w:r>
          </w:p>
        </w:tc>
      </w:tr>
      <w:tr w:rsidR="007D5EAB" w:rsidRPr="0007119A" w14:paraId="0D909BF2" w14:textId="77777777" w:rsidTr="007169D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35" w:type="dxa"/>
          </w:tcPr>
          <w:p w14:paraId="628F300D"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56-60</w:t>
            </w:r>
          </w:p>
        </w:tc>
        <w:tc>
          <w:tcPr>
            <w:tcW w:w="1710" w:type="dxa"/>
          </w:tcPr>
          <w:p w14:paraId="2A33609B"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2,200</w:t>
            </w:r>
          </w:p>
        </w:tc>
        <w:tc>
          <w:tcPr>
            <w:tcW w:w="2160" w:type="dxa"/>
          </w:tcPr>
          <w:p w14:paraId="100DD3C8" w14:textId="77777777" w:rsidR="007D5EAB" w:rsidRDefault="007D5EAB" w:rsidP="007D5EAB">
            <w:pPr>
              <w:pStyle w:val="NormalWeb"/>
              <w:spacing w:before="0" w:before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2,400</w:t>
            </w:r>
          </w:p>
        </w:tc>
        <w:tc>
          <w:tcPr>
            <w:tcW w:w="2070" w:type="dxa"/>
          </w:tcPr>
          <w:p w14:paraId="7D825F58" w14:textId="77777777" w:rsidR="007D5EAB" w:rsidRPr="007D5EAB" w:rsidRDefault="007D5EAB" w:rsidP="007D5EAB">
            <w:pPr>
              <w:pStyle w:val="TableParagraph"/>
              <w:kinsoku w:val="0"/>
              <w:overflowPunct w:val="0"/>
              <w:spacing w:line="268" w:lineRule="exac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7E99F71C"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7FBB58D2"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61-65</w:t>
            </w:r>
          </w:p>
        </w:tc>
        <w:tc>
          <w:tcPr>
            <w:tcW w:w="1710" w:type="dxa"/>
          </w:tcPr>
          <w:p w14:paraId="514B5C2F"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531C667E"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heme="minorHAnsi" w:hAnsiTheme="minorHAnsi" w:cstheme="minorHAnsi"/>
                <w:color w:val="000000"/>
                <w:sz w:val="22"/>
                <w:szCs w:val="22"/>
              </w:rPr>
              <w:t>2,400</w:t>
            </w:r>
          </w:p>
        </w:tc>
        <w:tc>
          <w:tcPr>
            <w:tcW w:w="2070" w:type="dxa"/>
          </w:tcPr>
          <w:p w14:paraId="0394CD70"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3723FA7F"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A9DA90"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6</w:t>
            </w:r>
            <w:r w:rsidR="00486422">
              <w:rPr>
                <w:rFonts w:cstheme="minorHAnsi"/>
                <w:sz w:val="22"/>
                <w:szCs w:val="22"/>
              </w:rPr>
              <w:t>6</w:t>
            </w:r>
            <w:r w:rsidRPr="007D5EAB">
              <w:rPr>
                <w:rFonts w:cstheme="minorHAnsi"/>
                <w:sz w:val="22"/>
                <w:szCs w:val="22"/>
              </w:rPr>
              <w:t>-70</w:t>
            </w:r>
          </w:p>
        </w:tc>
        <w:tc>
          <w:tcPr>
            <w:tcW w:w="1710" w:type="dxa"/>
          </w:tcPr>
          <w:p w14:paraId="5632CE02"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7615FAC4"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14:paraId="44421B74"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49C95DD9"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7A4DAD4E"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71-75</w:t>
            </w:r>
          </w:p>
        </w:tc>
        <w:tc>
          <w:tcPr>
            <w:tcW w:w="1710" w:type="dxa"/>
          </w:tcPr>
          <w:p w14:paraId="10FE7B01"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0DC19DF9"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14:paraId="57D60D4E"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3DCF3C5C"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D2238FB"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76 and up</w:t>
            </w:r>
          </w:p>
        </w:tc>
        <w:tc>
          <w:tcPr>
            <w:tcW w:w="1710" w:type="dxa"/>
          </w:tcPr>
          <w:p w14:paraId="34F0C548"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13CD3BAB" w14:textId="77777777" w:rsidR="007D5EAB" w:rsidRPr="007D5EAB" w:rsidRDefault="007D5EAB" w:rsidP="007D5EAB">
            <w:pPr>
              <w:tabs>
                <w:tab w:val="left" w:pos="1968"/>
              </w:tabs>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14:paraId="4376C0CC" w14:textId="77777777" w:rsidR="007D5EAB" w:rsidRPr="007D5EAB" w:rsidRDefault="007D5EAB" w:rsidP="007D5EAB">
            <w:pPr>
              <w:pStyle w:val="TableParagraph"/>
              <w:kinsoku w:val="0"/>
              <w:overflowPunct w:val="0"/>
              <w:spacing w:line="268" w:lineRule="exac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2,400</w:t>
            </w:r>
          </w:p>
        </w:tc>
      </w:tr>
    </w:tbl>
    <w:p w14:paraId="524B5EA0" w14:textId="77777777" w:rsidR="008B185F" w:rsidRPr="003A6440" w:rsidRDefault="008B185F" w:rsidP="007169DD">
      <w:pPr>
        <w:pStyle w:val="Heading3"/>
        <w:spacing w:after="0"/>
        <w:rPr>
          <w:sz w:val="24"/>
          <w:szCs w:val="24"/>
        </w:rPr>
      </w:pPr>
      <w:r w:rsidRPr="003A6440">
        <w:rPr>
          <w:sz w:val="24"/>
          <w:szCs w:val="24"/>
        </w:rPr>
        <w:t>F</w:t>
      </w:r>
      <w:r w:rsidRPr="003A6440">
        <w:rPr>
          <w:rStyle w:val="Heading3Char"/>
          <w:b/>
          <w:bCs/>
          <w:sz w:val="24"/>
          <w:szCs w:val="24"/>
        </w:rPr>
        <w:t>emales</w:t>
      </w:r>
    </w:p>
    <w:tbl>
      <w:tblPr>
        <w:tblStyle w:val="GridTable5Dark-Accent5"/>
        <w:tblW w:w="0" w:type="auto"/>
        <w:tblLook w:val="04A0" w:firstRow="1" w:lastRow="0" w:firstColumn="1" w:lastColumn="0" w:noHBand="0" w:noVBand="1"/>
      </w:tblPr>
      <w:tblGrid>
        <w:gridCol w:w="1435"/>
        <w:gridCol w:w="1710"/>
        <w:gridCol w:w="2160"/>
        <w:gridCol w:w="2070"/>
      </w:tblGrid>
      <w:tr w:rsidR="007D5EAB" w:rsidRPr="00FF4453" w14:paraId="4CC324CD" w14:textId="77777777" w:rsidTr="00716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07A0BB9" w14:textId="77777777" w:rsidR="007D5EAB" w:rsidRPr="00FF4453" w:rsidRDefault="007D5EAB" w:rsidP="00410F61">
            <w:pPr>
              <w:rPr>
                <w:rFonts w:asciiTheme="minorHAnsi" w:hAnsiTheme="minorHAnsi" w:cstheme="minorHAnsi"/>
                <w:b w:val="0"/>
                <w:bCs w:val="0"/>
                <w:sz w:val="22"/>
                <w:szCs w:val="22"/>
              </w:rPr>
            </w:pPr>
            <w:r w:rsidRPr="00FF4453">
              <w:rPr>
                <w:rFonts w:asciiTheme="minorHAnsi" w:hAnsiTheme="minorHAnsi" w:cstheme="minorHAnsi"/>
                <w:b w:val="0"/>
                <w:bCs w:val="0"/>
                <w:sz w:val="22"/>
                <w:szCs w:val="22"/>
              </w:rPr>
              <w:t>Age</w:t>
            </w:r>
          </w:p>
        </w:tc>
        <w:tc>
          <w:tcPr>
            <w:tcW w:w="1710" w:type="dxa"/>
          </w:tcPr>
          <w:p w14:paraId="55208BC0" w14:textId="77777777" w:rsidR="007D5EAB" w:rsidRPr="00FF4453" w:rsidRDefault="007D5EA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Sedentary [a]</w:t>
            </w:r>
          </w:p>
        </w:tc>
        <w:tc>
          <w:tcPr>
            <w:tcW w:w="2160" w:type="dxa"/>
          </w:tcPr>
          <w:p w14:paraId="5C9E32E5" w14:textId="77777777" w:rsidR="007D5EAB" w:rsidRPr="00FF4453" w:rsidRDefault="007D5EA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Moderately active [b]</w:t>
            </w:r>
          </w:p>
        </w:tc>
        <w:tc>
          <w:tcPr>
            <w:tcW w:w="2070" w:type="dxa"/>
          </w:tcPr>
          <w:p w14:paraId="3C13557B" w14:textId="77777777" w:rsidR="007D5EAB" w:rsidRPr="00FF4453" w:rsidRDefault="007D5EA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Active [c]</w:t>
            </w:r>
          </w:p>
        </w:tc>
      </w:tr>
      <w:tr w:rsidR="007D5EAB" w:rsidRPr="00FF4453" w14:paraId="0AFE2ABD" w14:textId="77777777" w:rsidTr="007169D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tcPr>
          <w:p w14:paraId="7567B37F"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56-60</w:t>
            </w:r>
          </w:p>
        </w:tc>
        <w:tc>
          <w:tcPr>
            <w:tcW w:w="1710" w:type="dxa"/>
          </w:tcPr>
          <w:p w14:paraId="265E05FA"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0017FE99" w14:textId="77777777" w:rsidR="007D5EAB" w:rsidRPr="00FF4453" w:rsidRDefault="007D5EA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F4453">
              <w:rPr>
                <w:rFonts w:asciiTheme="minorHAnsi" w:hAnsiTheme="minorHAnsi" w:cstheme="minorHAnsi"/>
                <w:color w:val="000000"/>
                <w:sz w:val="22"/>
                <w:szCs w:val="22"/>
              </w:rPr>
              <w:t>1,800</w:t>
            </w:r>
          </w:p>
        </w:tc>
        <w:tc>
          <w:tcPr>
            <w:tcW w:w="2070" w:type="dxa"/>
          </w:tcPr>
          <w:p w14:paraId="338EDE98" w14:textId="77777777" w:rsidR="007D5EAB" w:rsidRPr="00FF4453" w:rsidRDefault="007D5EAB"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2,200</w:t>
            </w:r>
          </w:p>
        </w:tc>
      </w:tr>
      <w:tr w:rsidR="007D5EAB" w:rsidRPr="00FF4453" w14:paraId="317F146B"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53BA5AA4"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61-65</w:t>
            </w:r>
          </w:p>
        </w:tc>
        <w:tc>
          <w:tcPr>
            <w:tcW w:w="1710" w:type="dxa"/>
          </w:tcPr>
          <w:p w14:paraId="2F343872"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0166325A"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48A65E5E"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007D5EAB" w:rsidRPr="00FF4453" w14:paraId="2722C08A"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3F0AC2"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6</w:t>
            </w:r>
            <w:r w:rsidR="00486422">
              <w:rPr>
                <w:rFonts w:asciiTheme="minorHAnsi" w:hAnsiTheme="minorHAnsi" w:cstheme="minorHAnsi"/>
                <w:sz w:val="22"/>
                <w:szCs w:val="22"/>
              </w:rPr>
              <w:t>6</w:t>
            </w:r>
            <w:r w:rsidRPr="00FF4453">
              <w:rPr>
                <w:rFonts w:asciiTheme="minorHAnsi" w:hAnsiTheme="minorHAnsi" w:cstheme="minorHAnsi"/>
                <w:sz w:val="22"/>
                <w:szCs w:val="22"/>
              </w:rPr>
              <w:t>-70</w:t>
            </w:r>
          </w:p>
        </w:tc>
        <w:tc>
          <w:tcPr>
            <w:tcW w:w="1710" w:type="dxa"/>
          </w:tcPr>
          <w:p w14:paraId="548CB607"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353006A1"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0E7B3166"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007D5EAB" w:rsidRPr="00FF4453" w14:paraId="25577508"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7B414798"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71-75</w:t>
            </w:r>
          </w:p>
        </w:tc>
        <w:tc>
          <w:tcPr>
            <w:tcW w:w="1710" w:type="dxa"/>
          </w:tcPr>
          <w:p w14:paraId="12648DC7"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369FD300"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2C6E7A52"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007D5EAB" w:rsidRPr="00FF4453" w14:paraId="3AF1FFCE"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7317432"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76 and up</w:t>
            </w:r>
          </w:p>
        </w:tc>
        <w:tc>
          <w:tcPr>
            <w:tcW w:w="1710" w:type="dxa"/>
          </w:tcPr>
          <w:p w14:paraId="2F437629"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4A18CE1F" w14:textId="77777777" w:rsidR="007D5EAB" w:rsidRPr="00FF4453" w:rsidRDefault="007D5EAB" w:rsidP="00410F61">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34A86330" w14:textId="77777777" w:rsidR="007D5EAB" w:rsidRPr="00FF4453" w:rsidRDefault="007D5EAB"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bl>
    <w:p w14:paraId="70EF53BB" w14:textId="77777777" w:rsidR="00C61F93" w:rsidRPr="007169DD" w:rsidRDefault="000D1AB0" w:rsidP="007D13B3">
      <w:pPr>
        <w:pStyle w:val="NormalWeb"/>
        <w:spacing w:before="0" w:beforeAutospacing="0" w:after="0" w:afterAutospacing="0"/>
        <w:rPr>
          <w:rFonts w:asciiTheme="majorHAnsi" w:hAnsiTheme="majorHAnsi" w:cstheme="majorHAnsi"/>
          <w:sz w:val="20"/>
          <w:szCs w:val="20"/>
        </w:rPr>
      </w:pPr>
      <w:hyperlink r:id="rId18" w:anchor="footnote-ref1" w:history="1">
        <w:r w:rsidR="00775314" w:rsidRPr="007D13B3">
          <w:rPr>
            <w:rStyle w:val="Hyperlink"/>
            <w:rFonts w:asciiTheme="majorHAnsi" w:hAnsiTheme="majorHAnsi" w:cstheme="majorHAnsi"/>
            <w:color w:val="77008D"/>
            <w:sz w:val="20"/>
            <w:szCs w:val="20"/>
          </w:rPr>
          <w:t>[a]</w:t>
        </w:r>
      </w:hyperlink>
      <w:r w:rsidR="00775314" w:rsidRPr="007D13B3">
        <w:rPr>
          <w:rFonts w:asciiTheme="majorHAnsi" w:hAnsiTheme="majorHAnsi" w:cstheme="majorHAnsi"/>
          <w:color w:val="222222"/>
          <w:sz w:val="20"/>
          <w:szCs w:val="20"/>
        </w:rPr>
        <w:t> Sedentary means a lifestyle that includes only the physical activity of independent living</w:t>
      </w:r>
      <w:r w:rsidR="007169DD">
        <w:rPr>
          <w:rFonts w:asciiTheme="majorHAnsi" w:hAnsiTheme="majorHAnsi" w:cstheme="majorHAnsi"/>
          <w:color w:val="222222"/>
          <w:sz w:val="20"/>
          <w:szCs w:val="20"/>
        </w:rPr>
        <w:t xml:space="preserve">; </w:t>
      </w:r>
      <w:hyperlink r:id="rId19" w:anchor="footnote-ref2" w:history="1">
        <w:r w:rsidR="00775314" w:rsidRPr="007D13B3">
          <w:rPr>
            <w:rStyle w:val="Hyperlink"/>
            <w:rFonts w:asciiTheme="majorHAnsi" w:hAnsiTheme="majorHAnsi" w:cstheme="majorHAnsi"/>
            <w:color w:val="77008D"/>
            <w:sz w:val="20"/>
            <w:szCs w:val="20"/>
          </w:rPr>
          <w:t>[b]</w:t>
        </w:r>
      </w:hyperlink>
      <w:r w:rsidR="00775314" w:rsidRPr="007D13B3">
        <w:rPr>
          <w:rFonts w:asciiTheme="majorHAnsi" w:hAnsiTheme="majorHAnsi" w:cstheme="majorHAnsi"/>
          <w:color w:val="222222"/>
          <w:sz w:val="20"/>
          <w:szCs w:val="20"/>
        </w:rPr>
        <w:t> Moderately Active means a lifestyle that includes physical activity equivalent to walking about 1.5 to 3 miles per day at 3 to 4 miles per hour, in addition to the activities of independent living</w:t>
      </w:r>
      <w:r w:rsidR="007169DD">
        <w:rPr>
          <w:rFonts w:asciiTheme="majorHAnsi" w:hAnsiTheme="majorHAnsi" w:cstheme="majorHAnsi"/>
          <w:color w:val="222222"/>
          <w:sz w:val="20"/>
          <w:szCs w:val="20"/>
        </w:rPr>
        <w:t xml:space="preserve">; </w:t>
      </w:r>
      <w:hyperlink r:id="rId20" w:anchor="footnote-ref3" w:history="1">
        <w:r w:rsidR="00775314" w:rsidRPr="007D13B3">
          <w:rPr>
            <w:rStyle w:val="Hyperlink"/>
            <w:rFonts w:asciiTheme="majorHAnsi" w:hAnsiTheme="majorHAnsi" w:cstheme="majorHAnsi"/>
            <w:color w:val="77008D"/>
            <w:sz w:val="20"/>
            <w:szCs w:val="20"/>
          </w:rPr>
          <w:t>[c]</w:t>
        </w:r>
      </w:hyperlink>
      <w:r w:rsidR="00775314" w:rsidRPr="007D13B3">
        <w:rPr>
          <w:rFonts w:asciiTheme="majorHAnsi" w:hAnsiTheme="majorHAnsi" w:cstheme="majorHAnsi"/>
          <w:color w:val="222222"/>
          <w:sz w:val="20"/>
          <w:szCs w:val="20"/>
        </w:rPr>
        <w:t> Active means a lifestyle that includes physical activity equivalent to walking more than 3 miles per day at 3 to 4 miles p</w:t>
      </w:r>
      <w:r w:rsidR="00117C1F" w:rsidRPr="007D13B3">
        <w:rPr>
          <w:rFonts w:asciiTheme="majorHAnsi" w:hAnsiTheme="majorHAnsi" w:cstheme="majorHAnsi"/>
          <w:color w:val="222222"/>
          <w:sz w:val="20"/>
          <w:szCs w:val="20"/>
        </w:rPr>
        <w:t>er hour, in addition to the</w:t>
      </w:r>
      <w:r w:rsidR="00775314" w:rsidRPr="007D13B3">
        <w:rPr>
          <w:rFonts w:asciiTheme="majorHAnsi" w:hAnsiTheme="majorHAnsi" w:cstheme="majorHAnsi"/>
          <w:color w:val="222222"/>
          <w:sz w:val="20"/>
          <w:szCs w:val="20"/>
        </w:rPr>
        <w:t xml:space="preserve"> activities of independent living.</w:t>
      </w:r>
    </w:p>
    <w:p w14:paraId="286C1B3B" w14:textId="77777777" w:rsidR="00BD718A" w:rsidRPr="003700AA" w:rsidRDefault="00BD718A" w:rsidP="003700AA">
      <w:pPr>
        <w:pStyle w:val="Heading2"/>
      </w:pPr>
      <w:r w:rsidRPr="003700AA">
        <w:t>Calculating calories</w:t>
      </w:r>
    </w:p>
    <w:p w14:paraId="565D684B" w14:textId="77777777" w:rsidR="00BA50C5" w:rsidRPr="003700AA" w:rsidRDefault="00BA50C5" w:rsidP="003700AA">
      <w:pPr>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Understanding </w:t>
      </w:r>
      <w:r w:rsidR="00223EA9">
        <w:rPr>
          <w:rFonts w:asciiTheme="minorHAnsi" w:hAnsiTheme="minorHAnsi" w:cstheme="minorHAnsi"/>
          <w:color w:val="000000"/>
          <w:sz w:val="22"/>
          <w:szCs w:val="22"/>
        </w:rPr>
        <w:t xml:space="preserve">the </w:t>
      </w:r>
      <w:r w:rsidRPr="003700AA">
        <w:rPr>
          <w:rFonts w:asciiTheme="minorHAnsi" w:hAnsiTheme="minorHAnsi" w:cstheme="minorHAnsi"/>
          <w:color w:val="000000"/>
          <w:sz w:val="22"/>
          <w:szCs w:val="22"/>
        </w:rPr>
        <w:t xml:space="preserve">portion sizes and calorie levels of </w:t>
      </w:r>
      <w:r w:rsidR="005A2B43">
        <w:rPr>
          <w:rFonts w:asciiTheme="minorHAnsi" w:hAnsiTheme="minorHAnsi" w:cstheme="minorHAnsi"/>
          <w:color w:val="000000"/>
          <w:sz w:val="22"/>
          <w:szCs w:val="22"/>
        </w:rPr>
        <w:t xml:space="preserve">specific </w:t>
      </w:r>
      <w:r w:rsidRPr="003700AA">
        <w:rPr>
          <w:rFonts w:asciiTheme="minorHAnsi" w:hAnsiTheme="minorHAnsi" w:cstheme="minorHAnsi"/>
          <w:color w:val="000000"/>
          <w:sz w:val="22"/>
          <w:szCs w:val="22"/>
        </w:rPr>
        <w:t>foods is a critical step in determining total calories of a meal.</w:t>
      </w:r>
      <w:r w:rsidR="00B32934">
        <w:rPr>
          <w:rFonts w:asciiTheme="minorHAnsi" w:hAnsiTheme="minorHAnsi" w:cstheme="minorHAnsi"/>
          <w:color w:val="000000"/>
          <w:sz w:val="22"/>
          <w:szCs w:val="22"/>
        </w:rPr>
        <w:t xml:space="preserve"> </w:t>
      </w:r>
      <w:r w:rsidRPr="003700AA">
        <w:rPr>
          <w:rFonts w:asciiTheme="minorHAnsi" w:hAnsiTheme="minorHAnsi" w:cstheme="minorHAnsi"/>
          <w:color w:val="000000"/>
          <w:sz w:val="22"/>
          <w:szCs w:val="22"/>
        </w:rPr>
        <w:t xml:space="preserve">There </w:t>
      </w:r>
      <w:r w:rsidR="00775314" w:rsidRPr="003700AA">
        <w:rPr>
          <w:rFonts w:asciiTheme="minorHAnsi" w:hAnsiTheme="minorHAnsi" w:cstheme="minorHAnsi"/>
          <w:color w:val="000000"/>
          <w:sz w:val="22"/>
          <w:szCs w:val="22"/>
        </w:rPr>
        <w:t>are many tools in the marketplace to help</w:t>
      </w:r>
      <w:r w:rsidR="00A85D42">
        <w:rPr>
          <w:rFonts w:asciiTheme="minorHAnsi" w:hAnsiTheme="minorHAnsi" w:cstheme="minorHAnsi"/>
          <w:color w:val="000000"/>
          <w:sz w:val="22"/>
          <w:szCs w:val="22"/>
        </w:rPr>
        <w:t xml:space="preserve"> </w:t>
      </w:r>
      <w:r w:rsidR="008B20C5">
        <w:rPr>
          <w:rFonts w:asciiTheme="minorHAnsi" w:hAnsiTheme="minorHAnsi" w:cstheme="minorHAnsi"/>
          <w:color w:val="000000"/>
          <w:sz w:val="22"/>
          <w:szCs w:val="22"/>
        </w:rPr>
        <w:t>you calculate calories</w:t>
      </w:r>
      <w:r w:rsidR="00A85D42">
        <w:rPr>
          <w:rFonts w:asciiTheme="minorHAnsi" w:hAnsiTheme="minorHAnsi" w:cstheme="minorHAnsi"/>
          <w:color w:val="000000"/>
          <w:sz w:val="22"/>
          <w:szCs w:val="22"/>
        </w:rPr>
        <w:t xml:space="preserve">, including a number of </w:t>
      </w:r>
      <w:r w:rsidR="008B20C5">
        <w:rPr>
          <w:rFonts w:asciiTheme="minorHAnsi" w:hAnsiTheme="minorHAnsi" w:cstheme="minorHAnsi"/>
          <w:color w:val="000000"/>
          <w:sz w:val="22"/>
          <w:szCs w:val="22"/>
        </w:rPr>
        <w:t xml:space="preserve">websites and </w:t>
      </w:r>
      <w:r w:rsidR="00A85D42">
        <w:rPr>
          <w:rFonts w:asciiTheme="minorHAnsi" w:hAnsiTheme="minorHAnsi" w:cstheme="minorHAnsi"/>
          <w:color w:val="000000"/>
          <w:sz w:val="22"/>
          <w:szCs w:val="22"/>
        </w:rPr>
        <w:t>apps that are simple and easy to use.</w:t>
      </w:r>
      <w:r w:rsidR="00775314" w:rsidRPr="003700AA">
        <w:rPr>
          <w:rFonts w:asciiTheme="minorHAnsi" w:hAnsiTheme="minorHAnsi" w:cstheme="minorHAnsi"/>
          <w:color w:val="000000"/>
          <w:sz w:val="22"/>
          <w:szCs w:val="22"/>
        </w:rPr>
        <w:t xml:space="preserve"> </w:t>
      </w:r>
      <w:r w:rsidR="00A85D42">
        <w:rPr>
          <w:rFonts w:asciiTheme="minorHAnsi" w:hAnsiTheme="minorHAnsi" w:cstheme="minorHAnsi"/>
          <w:color w:val="000000"/>
          <w:sz w:val="22"/>
          <w:szCs w:val="22"/>
        </w:rPr>
        <w:t>A few examples are:</w:t>
      </w:r>
    </w:p>
    <w:p w14:paraId="5876F87C" w14:textId="77777777" w:rsidR="00CF3FA7" w:rsidRPr="003700AA" w:rsidRDefault="000D1AB0"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1" w:history="1">
        <w:r w:rsidR="00CF3FA7" w:rsidRPr="00E35A77">
          <w:rPr>
            <w:rStyle w:val="Hyperlink"/>
            <w:rFonts w:asciiTheme="minorHAnsi" w:hAnsiTheme="minorHAnsi" w:cstheme="minorHAnsi"/>
            <w:sz w:val="22"/>
            <w:szCs w:val="22"/>
          </w:rPr>
          <w:t>FoodData Central</w:t>
        </w:r>
      </w:hyperlink>
    </w:p>
    <w:p w14:paraId="672794D2" w14:textId="77777777" w:rsidR="00CF3FA7" w:rsidRPr="003700AA" w:rsidRDefault="000D1AB0"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2" w:history="1">
        <w:r w:rsidR="00CF3FA7" w:rsidRPr="00E35A77">
          <w:rPr>
            <w:rStyle w:val="Hyperlink"/>
            <w:rFonts w:asciiTheme="minorHAnsi" w:hAnsiTheme="minorHAnsi" w:cstheme="minorHAnsi"/>
            <w:sz w:val="22"/>
            <w:szCs w:val="22"/>
          </w:rPr>
          <w:t>MyPlate</w:t>
        </w:r>
      </w:hyperlink>
    </w:p>
    <w:p w14:paraId="74852C14" w14:textId="77777777" w:rsidR="00775314" w:rsidRPr="003700AA" w:rsidRDefault="000D1AB0"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3" w:history="1">
        <w:r w:rsidR="00775314" w:rsidRPr="00C954C2">
          <w:rPr>
            <w:rStyle w:val="Hyperlink"/>
            <w:rFonts w:asciiTheme="minorHAnsi" w:hAnsiTheme="minorHAnsi" w:cstheme="minorHAnsi"/>
            <w:sz w:val="22"/>
            <w:szCs w:val="22"/>
          </w:rPr>
          <w:t>Calorie King</w:t>
        </w:r>
      </w:hyperlink>
    </w:p>
    <w:p w14:paraId="33F8FBC5" w14:textId="77777777" w:rsidR="007169DD" w:rsidRDefault="000D1AB0"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4" w:history="1">
        <w:r w:rsidR="008B20C5">
          <w:rPr>
            <w:rStyle w:val="Hyperlink"/>
            <w:rFonts w:asciiTheme="minorHAnsi" w:hAnsiTheme="minorHAnsi" w:cstheme="minorHAnsi"/>
            <w:sz w:val="22"/>
            <w:szCs w:val="22"/>
          </w:rPr>
          <w:t>MyFitnessPal</w:t>
        </w:r>
      </w:hyperlink>
    </w:p>
    <w:p w14:paraId="71DF7BD2" w14:textId="77777777" w:rsidR="007169DD" w:rsidRDefault="007169DD" w:rsidP="007169DD">
      <w:pPr>
        <w:pStyle w:val="NormalWeb"/>
        <w:shd w:val="clear" w:color="auto" w:fill="FFFFFF"/>
        <w:spacing w:before="0" w:beforeAutospacing="0" w:after="0" w:afterAutospacing="0"/>
        <w:rPr>
          <w:rFonts w:asciiTheme="minorHAnsi" w:hAnsiTheme="minorHAnsi" w:cstheme="minorHAnsi"/>
          <w:color w:val="000000"/>
          <w:sz w:val="22"/>
          <w:szCs w:val="22"/>
        </w:rPr>
      </w:pPr>
    </w:p>
    <w:p w14:paraId="259E1D87" w14:textId="77777777" w:rsidR="0010151C" w:rsidRPr="007169DD" w:rsidRDefault="00775314" w:rsidP="007169DD">
      <w:pPr>
        <w:pStyle w:val="NormalWeb"/>
        <w:shd w:val="clear" w:color="auto" w:fill="FFFFFF"/>
        <w:spacing w:before="0" w:beforeAutospacing="0" w:after="0" w:afterAutospacing="0"/>
        <w:rPr>
          <w:rFonts w:asciiTheme="minorHAnsi" w:hAnsiTheme="minorHAnsi" w:cstheme="minorHAnsi"/>
          <w:color w:val="000000"/>
          <w:sz w:val="22"/>
          <w:szCs w:val="22"/>
        </w:rPr>
      </w:pPr>
      <w:r w:rsidRPr="007169DD">
        <w:rPr>
          <w:rFonts w:asciiTheme="minorHAnsi" w:hAnsiTheme="minorHAnsi" w:cstheme="minorHAnsi"/>
          <w:color w:val="000000"/>
          <w:sz w:val="22"/>
          <w:szCs w:val="22"/>
        </w:rPr>
        <w:t>Calories can also be calculated manually</w:t>
      </w:r>
      <w:r w:rsidR="00BA50C5" w:rsidRPr="007169DD">
        <w:rPr>
          <w:rFonts w:asciiTheme="minorHAnsi" w:hAnsiTheme="minorHAnsi" w:cstheme="minorHAnsi"/>
          <w:color w:val="000000"/>
          <w:sz w:val="22"/>
          <w:szCs w:val="22"/>
        </w:rPr>
        <w:t>.</w:t>
      </w:r>
      <w:r w:rsidRPr="007169DD">
        <w:rPr>
          <w:rFonts w:asciiTheme="minorHAnsi" w:hAnsiTheme="minorHAnsi" w:cstheme="minorHAnsi"/>
          <w:color w:val="000000"/>
          <w:sz w:val="22"/>
          <w:szCs w:val="22"/>
        </w:rPr>
        <w:t xml:space="preserve"> Below are two examples of restaurant meals </w:t>
      </w:r>
      <w:r w:rsidR="008B20C5" w:rsidRPr="007169DD">
        <w:rPr>
          <w:rFonts w:asciiTheme="minorHAnsi" w:hAnsiTheme="minorHAnsi" w:cstheme="minorHAnsi"/>
          <w:color w:val="000000"/>
          <w:sz w:val="22"/>
          <w:szCs w:val="22"/>
        </w:rPr>
        <w:t>that were developed to</w:t>
      </w:r>
      <w:r w:rsidRPr="007169DD">
        <w:rPr>
          <w:rFonts w:asciiTheme="minorHAnsi" w:hAnsiTheme="minorHAnsi" w:cstheme="minorHAnsi"/>
          <w:color w:val="000000"/>
          <w:sz w:val="22"/>
          <w:szCs w:val="22"/>
        </w:rPr>
        <w:t xml:space="preserve"> deliver </w:t>
      </w:r>
      <w:r w:rsidR="008B20C5" w:rsidRPr="007169DD">
        <w:rPr>
          <w:rFonts w:asciiTheme="minorHAnsi" w:hAnsiTheme="minorHAnsi" w:cstheme="minorHAnsi"/>
          <w:color w:val="000000"/>
          <w:sz w:val="22"/>
          <w:szCs w:val="22"/>
        </w:rPr>
        <w:t>approximately 600 calories</w:t>
      </w:r>
      <w:r w:rsidR="00B01E12">
        <w:rPr>
          <w:rFonts w:asciiTheme="minorHAnsi" w:hAnsiTheme="minorHAnsi" w:cstheme="minorHAnsi"/>
          <w:color w:val="000000"/>
          <w:sz w:val="22"/>
          <w:szCs w:val="22"/>
        </w:rPr>
        <w:t xml:space="preserve">. </w:t>
      </w:r>
      <w:r w:rsidR="007169DD" w:rsidRPr="007169DD">
        <w:rPr>
          <w:rFonts w:asciiTheme="minorHAnsi" w:hAnsiTheme="minorHAnsi" w:cstheme="minorHAnsi"/>
          <w:color w:val="000000"/>
          <w:sz w:val="22"/>
          <w:szCs w:val="22"/>
        </w:rPr>
        <w:t>Meeting the exact number of 600 is difficult</w:t>
      </w:r>
      <w:r w:rsidR="00B01E12">
        <w:rPr>
          <w:rFonts w:asciiTheme="minorHAnsi" w:hAnsiTheme="minorHAnsi" w:cstheme="minorHAnsi"/>
          <w:color w:val="000000"/>
          <w:sz w:val="22"/>
          <w:szCs w:val="22"/>
        </w:rPr>
        <w:t>,</w:t>
      </w:r>
      <w:r w:rsidR="007169DD" w:rsidRPr="007169DD">
        <w:rPr>
          <w:rFonts w:asciiTheme="minorHAnsi" w:hAnsiTheme="minorHAnsi" w:cstheme="minorHAnsi"/>
          <w:color w:val="000000"/>
          <w:sz w:val="22"/>
          <w:szCs w:val="22"/>
        </w:rPr>
        <w:t xml:space="preserve"> so it is recommended to exceed the 600</w:t>
      </w:r>
      <w:r w:rsidR="004B0F4B">
        <w:rPr>
          <w:rFonts w:asciiTheme="minorHAnsi" w:hAnsiTheme="minorHAnsi" w:cstheme="minorHAnsi"/>
          <w:color w:val="000000"/>
          <w:sz w:val="22"/>
          <w:szCs w:val="22"/>
        </w:rPr>
        <w:t>-</w:t>
      </w:r>
      <w:r w:rsidR="007169DD" w:rsidRPr="007169DD">
        <w:rPr>
          <w:rFonts w:asciiTheme="minorHAnsi" w:hAnsiTheme="minorHAnsi" w:cstheme="minorHAnsi"/>
          <w:color w:val="000000"/>
          <w:sz w:val="22"/>
          <w:szCs w:val="22"/>
        </w:rPr>
        <w:t>calorie target</w:t>
      </w:r>
      <w:r w:rsidR="007169DD">
        <w:rPr>
          <w:rFonts w:asciiTheme="minorHAnsi" w:hAnsiTheme="minorHAnsi" w:cstheme="minorHAnsi"/>
          <w:color w:val="000000"/>
          <w:sz w:val="22"/>
          <w:szCs w:val="22"/>
        </w:rPr>
        <w:t>.</w:t>
      </w:r>
      <w:r w:rsidR="00AE6FCF">
        <w:rPr>
          <w:rFonts w:asciiTheme="minorHAnsi" w:hAnsiTheme="minorHAnsi" w:cstheme="minorHAnsi"/>
          <w:color w:val="000000"/>
          <w:sz w:val="22"/>
          <w:szCs w:val="22"/>
        </w:rPr>
        <w:t xml:space="preserve"> </w:t>
      </w:r>
      <w:r w:rsidR="00B32934" w:rsidRPr="007169DD">
        <w:rPr>
          <w:rFonts w:asciiTheme="minorHAnsi" w:hAnsiTheme="minorHAnsi" w:cstheme="minorHAnsi"/>
          <w:color w:val="000000"/>
          <w:sz w:val="22"/>
          <w:szCs w:val="22"/>
        </w:rPr>
        <w:t>See Appendix A for calorie guidance for</w:t>
      </w:r>
      <w:r w:rsidR="00D1667F" w:rsidRPr="007169DD">
        <w:rPr>
          <w:rFonts w:asciiTheme="minorHAnsi" w:hAnsiTheme="minorHAnsi" w:cstheme="minorHAnsi"/>
          <w:color w:val="000000"/>
          <w:sz w:val="22"/>
          <w:szCs w:val="22"/>
        </w:rPr>
        <w:t xml:space="preserve"> specific food items</w:t>
      </w:r>
      <w:r w:rsidR="00B32934" w:rsidRPr="007169DD">
        <w:rPr>
          <w:rFonts w:asciiTheme="minorHAnsi" w:hAnsiTheme="minorHAnsi" w:cstheme="minorHAnsi"/>
          <w:color w:val="000000"/>
          <w:sz w:val="22"/>
          <w:szCs w:val="22"/>
        </w:rPr>
        <w:t>.</w:t>
      </w:r>
      <w:r w:rsidR="007169DD">
        <w:rPr>
          <w:rFonts w:asciiTheme="minorHAnsi" w:hAnsiTheme="minorHAnsi" w:cstheme="minorHAnsi"/>
          <w:color w:val="000000"/>
          <w:sz w:val="22"/>
          <w:szCs w:val="22"/>
        </w:rPr>
        <w:t xml:space="preserve"> </w:t>
      </w:r>
    </w:p>
    <w:p w14:paraId="3DDF8FCC" w14:textId="77777777" w:rsidR="00775314" w:rsidRPr="003A6440" w:rsidRDefault="00F841B2" w:rsidP="007700DB">
      <w:pPr>
        <w:pStyle w:val="Heading3"/>
        <w:rPr>
          <w:sz w:val="24"/>
          <w:szCs w:val="24"/>
        </w:rPr>
      </w:pPr>
      <w:r w:rsidRPr="003A6440">
        <w:rPr>
          <w:sz w:val="24"/>
          <w:szCs w:val="24"/>
        </w:rPr>
        <w:t>Sample Meal Planner</w:t>
      </w:r>
    </w:p>
    <w:tbl>
      <w:tblPr>
        <w:tblStyle w:val="GridTable5Dark-Accent5"/>
        <w:tblW w:w="9468" w:type="dxa"/>
        <w:tblLook w:val="04A0" w:firstRow="1" w:lastRow="0" w:firstColumn="1" w:lastColumn="0" w:noHBand="0" w:noVBand="1"/>
      </w:tblPr>
      <w:tblGrid>
        <w:gridCol w:w="1885"/>
        <w:gridCol w:w="1765"/>
        <w:gridCol w:w="1590"/>
        <w:gridCol w:w="2360"/>
        <w:gridCol w:w="1868"/>
      </w:tblGrid>
      <w:tr w:rsidR="00624144" w:rsidRPr="003700AA" w14:paraId="221DF648" w14:textId="77777777" w:rsidTr="00AE6FC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885" w:type="dxa"/>
          </w:tcPr>
          <w:p w14:paraId="449C5116" w14:textId="77777777" w:rsidR="007700DB" w:rsidRPr="007700DB" w:rsidRDefault="007700DB" w:rsidP="007700DB">
            <w:pPr>
              <w:pStyle w:val="NormalWeb"/>
              <w:rPr>
                <w:rFonts w:asciiTheme="minorHAnsi" w:hAnsiTheme="minorHAnsi" w:cstheme="minorHAnsi"/>
                <w:color w:val="000000"/>
                <w:sz w:val="22"/>
                <w:szCs w:val="22"/>
              </w:rPr>
            </w:pPr>
            <w:r w:rsidRPr="007700DB">
              <w:rPr>
                <w:rFonts w:asciiTheme="minorHAnsi" w:hAnsiTheme="minorHAnsi" w:cstheme="minorHAnsi"/>
                <w:b w:val="0"/>
                <w:bCs w:val="0"/>
                <w:sz w:val="22"/>
                <w:szCs w:val="22"/>
              </w:rPr>
              <w:t>Food Group</w:t>
            </w:r>
          </w:p>
        </w:tc>
        <w:tc>
          <w:tcPr>
            <w:tcW w:w="1765" w:type="dxa"/>
          </w:tcPr>
          <w:p w14:paraId="3BDF99E0"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Portion Size</w:t>
            </w:r>
          </w:p>
        </w:tc>
        <w:tc>
          <w:tcPr>
            <w:tcW w:w="1590" w:type="dxa"/>
          </w:tcPr>
          <w:p w14:paraId="0C1EFAE6"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Calories</w:t>
            </w:r>
          </w:p>
        </w:tc>
        <w:tc>
          <w:tcPr>
            <w:tcW w:w="2360" w:type="dxa"/>
          </w:tcPr>
          <w:p w14:paraId="1B8BF8D6"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Meal Example #1</w:t>
            </w:r>
          </w:p>
        </w:tc>
        <w:tc>
          <w:tcPr>
            <w:tcW w:w="1868" w:type="dxa"/>
          </w:tcPr>
          <w:p w14:paraId="63D5F4D2"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Meal Example #2</w:t>
            </w:r>
          </w:p>
        </w:tc>
      </w:tr>
      <w:tr w:rsidR="007700DB" w:rsidRPr="003700AA" w14:paraId="3799EE21"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27DE166"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Protein</w:t>
            </w:r>
          </w:p>
        </w:tc>
        <w:tc>
          <w:tcPr>
            <w:tcW w:w="1765" w:type="dxa"/>
          </w:tcPr>
          <w:p w14:paraId="623CFD90"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3-4 ounces meat, poultry, fish; 1 cup beans or 1 egg</w:t>
            </w:r>
          </w:p>
        </w:tc>
        <w:tc>
          <w:tcPr>
            <w:tcW w:w="1590" w:type="dxa"/>
          </w:tcPr>
          <w:p w14:paraId="58D872B9"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45 lean    </w:t>
            </w:r>
          </w:p>
          <w:p w14:paraId="02B61541"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75 medium-fat</w:t>
            </w:r>
          </w:p>
          <w:p w14:paraId="1E59FD43"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100 high-fat</w:t>
            </w:r>
          </w:p>
        </w:tc>
        <w:tc>
          <w:tcPr>
            <w:tcW w:w="2360" w:type="dxa"/>
          </w:tcPr>
          <w:p w14:paraId="7D55B1FB"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Hamburger patty (3 ounces, </w:t>
            </w:r>
            <w:r w:rsidR="002433D5" w:rsidRPr="007700DB">
              <w:rPr>
                <w:rFonts w:asciiTheme="minorHAnsi" w:hAnsiTheme="minorHAnsi" w:cstheme="minorHAnsi"/>
                <w:color w:val="000000"/>
                <w:sz w:val="22"/>
                <w:szCs w:val="22"/>
              </w:rPr>
              <w:t>medium fat</w:t>
            </w:r>
            <w:r w:rsidRPr="007700DB">
              <w:rPr>
                <w:rFonts w:asciiTheme="minorHAnsi" w:hAnsiTheme="minorHAnsi" w:cstheme="minorHAnsi"/>
                <w:color w:val="000000"/>
                <w:sz w:val="22"/>
                <w:szCs w:val="22"/>
              </w:rPr>
              <w:t>) = 225 calories</w:t>
            </w:r>
          </w:p>
        </w:tc>
        <w:tc>
          <w:tcPr>
            <w:tcW w:w="1868" w:type="dxa"/>
          </w:tcPr>
          <w:p w14:paraId="5B99D554"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Baked </w:t>
            </w:r>
            <w:r w:rsidR="00F46867">
              <w:rPr>
                <w:rFonts w:asciiTheme="minorHAnsi" w:hAnsiTheme="minorHAnsi" w:cstheme="minorHAnsi"/>
                <w:color w:val="000000"/>
                <w:sz w:val="22"/>
                <w:szCs w:val="22"/>
              </w:rPr>
              <w:t>s</w:t>
            </w:r>
            <w:r w:rsidRPr="007700DB">
              <w:rPr>
                <w:rFonts w:asciiTheme="minorHAnsi" w:hAnsiTheme="minorHAnsi" w:cstheme="minorHAnsi"/>
                <w:color w:val="000000"/>
                <w:sz w:val="22"/>
                <w:szCs w:val="22"/>
              </w:rPr>
              <w:t>almon (4 ounces) = 180 calories</w:t>
            </w:r>
          </w:p>
        </w:tc>
      </w:tr>
      <w:tr w:rsidR="007700DB" w:rsidRPr="003700AA" w14:paraId="7B59A571"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27513012"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Grain #1</w:t>
            </w:r>
          </w:p>
        </w:tc>
        <w:tc>
          <w:tcPr>
            <w:tcW w:w="1765" w:type="dxa"/>
          </w:tcPr>
          <w:p w14:paraId="70ADF256"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slice bread; 1-6-inch tortilla;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rice/pasta; 5 crackers</w:t>
            </w:r>
          </w:p>
        </w:tc>
        <w:tc>
          <w:tcPr>
            <w:tcW w:w="1590" w:type="dxa"/>
          </w:tcPr>
          <w:p w14:paraId="5C36B83D"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80</w:t>
            </w:r>
          </w:p>
        </w:tc>
        <w:tc>
          <w:tcPr>
            <w:tcW w:w="2360" w:type="dxa"/>
          </w:tcPr>
          <w:p w14:paraId="3A46E4B0"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Hamburger bun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 80 calories</w:t>
            </w:r>
          </w:p>
        </w:tc>
        <w:tc>
          <w:tcPr>
            <w:tcW w:w="1868" w:type="dxa"/>
          </w:tcPr>
          <w:p w14:paraId="4CBFF653"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Wild rice (1 cup) = 160 calories</w:t>
            </w:r>
          </w:p>
        </w:tc>
      </w:tr>
      <w:tr w:rsidR="007700DB" w:rsidRPr="003700AA" w14:paraId="66474ACC"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92CD158"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lastRenderedPageBreak/>
              <w:t>Grain #2</w:t>
            </w:r>
          </w:p>
        </w:tc>
        <w:tc>
          <w:tcPr>
            <w:tcW w:w="1765" w:type="dxa"/>
          </w:tcPr>
          <w:p w14:paraId="0767E906"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slice bread; 1-6-inch tortilla;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rice/pasta; 5 crackers</w:t>
            </w:r>
          </w:p>
        </w:tc>
        <w:tc>
          <w:tcPr>
            <w:tcW w:w="1590" w:type="dxa"/>
          </w:tcPr>
          <w:p w14:paraId="38634CAB"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80</w:t>
            </w:r>
          </w:p>
        </w:tc>
        <w:tc>
          <w:tcPr>
            <w:tcW w:w="2360" w:type="dxa"/>
          </w:tcPr>
          <w:p w14:paraId="54810C85"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Hamburger bun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 80 calories</w:t>
            </w:r>
          </w:p>
        </w:tc>
        <w:tc>
          <w:tcPr>
            <w:tcW w:w="1868" w:type="dxa"/>
          </w:tcPr>
          <w:p w14:paraId="75CA2055"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7700DB" w:rsidRPr="003700AA" w14:paraId="34F44C84"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580D5FEE"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Vegetable #1</w:t>
            </w:r>
          </w:p>
        </w:tc>
        <w:tc>
          <w:tcPr>
            <w:tcW w:w="1765" w:type="dxa"/>
          </w:tcPr>
          <w:p w14:paraId="142615EA" w14:textId="77777777" w:rsidR="007700DB" w:rsidRPr="007700DB" w:rsidRDefault="004D5123"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cooked</w:t>
            </w:r>
            <w:r w:rsidR="001542D3">
              <w:rPr>
                <w:rFonts w:asciiTheme="minorHAnsi" w:hAnsiTheme="minorHAnsi" w:cstheme="minorHAnsi"/>
                <w:color w:val="000000"/>
                <w:sz w:val="22"/>
                <w:szCs w:val="22"/>
              </w:rPr>
              <w:t xml:space="preserve"> or </w:t>
            </w:r>
            <w:r w:rsidR="007700DB" w:rsidRPr="007700DB">
              <w:rPr>
                <w:rFonts w:asciiTheme="minorHAnsi" w:hAnsiTheme="minorHAnsi" w:cstheme="minorHAnsi"/>
                <w:color w:val="000000"/>
                <w:sz w:val="22"/>
                <w:szCs w:val="22"/>
              </w:rPr>
              <w:t>1 cup</w:t>
            </w:r>
            <w:r w:rsidR="001542D3">
              <w:rPr>
                <w:rFonts w:asciiTheme="minorHAnsi" w:hAnsiTheme="minorHAnsi" w:cstheme="minorHAnsi"/>
                <w:color w:val="000000"/>
                <w:sz w:val="22"/>
                <w:szCs w:val="22"/>
              </w:rPr>
              <w:t xml:space="preserve"> raw</w:t>
            </w:r>
            <w:r w:rsidR="007700DB" w:rsidRPr="007700DB">
              <w:rPr>
                <w:rFonts w:asciiTheme="minorHAnsi" w:hAnsiTheme="minorHAnsi" w:cstheme="minorHAnsi"/>
                <w:color w:val="000000"/>
                <w:sz w:val="22"/>
                <w:szCs w:val="22"/>
              </w:rPr>
              <w:t xml:space="preserve"> leafy greens; 1 small whole vegetable</w:t>
            </w:r>
          </w:p>
        </w:tc>
        <w:tc>
          <w:tcPr>
            <w:tcW w:w="1590" w:type="dxa"/>
          </w:tcPr>
          <w:p w14:paraId="14236D6E"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25</w:t>
            </w:r>
          </w:p>
        </w:tc>
        <w:tc>
          <w:tcPr>
            <w:tcW w:w="2360" w:type="dxa"/>
          </w:tcPr>
          <w:p w14:paraId="2E29CA03"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Carrot sticks (1 cup, raw) = 25 calories</w:t>
            </w:r>
          </w:p>
        </w:tc>
        <w:tc>
          <w:tcPr>
            <w:tcW w:w="1868" w:type="dxa"/>
          </w:tcPr>
          <w:p w14:paraId="14379FA6"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Steamed broccoli </w:t>
            </w:r>
            <w:r w:rsidR="00AE6FCF" w:rsidRPr="007700DB">
              <w:rPr>
                <w:rFonts w:asciiTheme="minorHAnsi" w:hAnsiTheme="minorHAnsi" w:cstheme="minorHAnsi"/>
                <w:color w:val="000000"/>
                <w:sz w:val="22"/>
                <w:szCs w:val="22"/>
              </w:rPr>
              <w:t>(</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 25 calories</w:t>
            </w:r>
          </w:p>
        </w:tc>
      </w:tr>
      <w:tr w:rsidR="007700DB" w:rsidRPr="003700AA" w14:paraId="64459681"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B283A0C"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Vegetable #2</w:t>
            </w:r>
          </w:p>
        </w:tc>
        <w:tc>
          <w:tcPr>
            <w:tcW w:w="1765" w:type="dxa"/>
          </w:tcPr>
          <w:p w14:paraId="7147ACE2" w14:textId="77777777" w:rsidR="007700DB" w:rsidRPr="007700DB" w:rsidRDefault="004D5123"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cooked</w:t>
            </w:r>
            <w:r w:rsidR="001542D3">
              <w:rPr>
                <w:rFonts w:asciiTheme="minorHAnsi" w:hAnsiTheme="minorHAnsi" w:cstheme="minorHAnsi"/>
                <w:color w:val="000000"/>
                <w:sz w:val="22"/>
                <w:szCs w:val="22"/>
              </w:rPr>
              <w:t xml:space="preserve"> or</w:t>
            </w:r>
            <w:r w:rsidR="007700DB" w:rsidRPr="007700DB">
              <w:rPr>
                <w:rFonts w:asciiTheme="minorHAnsi" w:hAnsiTheme="minorHAnsi" w:cstheme="minorHAnsi"/>
                <w:color w:val="000000"/>
                <w:sz w:val="22"/>
                <w:szCs w:val="22"/>
              </w:rPr>
              <w:t xml:space="preserve"> 1 cup </w:t>
            </w:r>
            <w:r w:rsidR="001542D3">
              <w:rPr>
                <w:rFonts w:asciiTheme="minorHAnsi" w:hAnsiTheme="minorHAnsi" w:cstheme="minorHAnsi"/>
                <w:color w:val="000000"/>
                <w:sz w:val="22"/>
                <w:szCs w:val="22"/>
              </w:rPr>
              <w:t xml:space="preserve">raw </w:t>
            </w:r>
            <w:r w:rsidR="007700DB" w:rsidRPr="007700DB">
              <w:rPr>
                <w:rFonts w:asciiTheme="minorHAnsi" w:hAnsiTheme="minorHAnsi" w:cstheme="minorHAnsi"/>
                <w:color w:val="000000"/>
                <w:sz w:val="22"/>
                <w:szCs w:val="22"/>
              </w:rPr>
              <w:t>leafy greens; 1 small whole vegetable</w:t>
            </w:r>
          </w:p>
        </w:tc>
        <w:tc>
          <w:tcPr>
            <w:tcW w:w="1590" w:type="dxa"/>
          </w:tcPr>
          <w:p w14:paraId="65C041BA"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25</w:t>
            </w:r>
          </w:p>
        </w:tc>
        <w:tc>
          <w:tcPr>
            <w:tcW w:w="2360" w:type="dxa"/>
          </w:tcPr>
          <w:p w14:paraId="1BA65E81"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868" w:type="dxa"/>
          </w:tcPr>
          <w:p w14:paraId="58843DD9"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Leafy greens salad </w:t>
            </w:r>
            <w:r w:rsidR="002433D5" w:rsidRPr="007700DB">
              <w:rPr>
                <w:rFonts w:asciiTheme="minorHAnsi" w:hAnsiTheme="minorHAnsi" w:cstheme="minorHAnsi"/>
                <w:color w:val="000000"/>
                <w:sz w:val="22"/>
                <w:szCs w:val="22"/>
              </w:rPr>
              <w:t>(</w:t>
            </w:r>
            <w:r w:rsidRPr="007700DB">
              <w:rPr>
                <w:rFonts w:asciiTheme="minorHAnsi" w:hAnsiTheme="minorHAnsi" w:cstheme="minorHAnsi"/>
                <w:color w:val="000000"/>
                <w:sz w:val="22"/>
                <w:szCs w:val="22"/>
              </w:rPr>
              <w:t>1 cup) = 25 calories</w:t>
            </w:r>
          </w:p>
        </w:tc>
      </w:tr>
      <w:tr w:rsidR="007700DB" w:rsidRPr="003700AA" w14:paraId="3341A6A1"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5CABC98C"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Fruit</w:t>
            </w:r>
          </w:p>
        </w:tc>
        <w:tc>
          <w:tcPr>
            <w:tcW w:w="1765" w:type="dxa"/>
          </w:tcPr>
          <w:p w14:paraId="455FF546" w14:textId="77777777" w:rsidR="007700DB" w:rsidRPr="007700DB" w:rsidRDefault="004D5123"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cup canned/frozen; 1 small raw; </w:t>
            </w:r>
            <w:r w:rsidR="00C10C63">
              <w:rPr>
                <w:rFonts w:asciiTheme="minorHAnsi" w:hAnsiTheme="minorHAnsi" w:cstheme="minorHAnsi"/>
                <w:color w:val="000000"/>
                <w:sz w:val="22"/>
                <w:szCs w:val="22"/>
              </w:rPr>
              <w:t>¼</w:t>
            </w:r>
            <w:r w:rsidR="007700DB" w:rsidRPr="007700DB">
              <w:rPr>
                <w:rFonts w:asciiTheme="minorHAnsi" w:hAnsiTheme="minorHAnsi" w:cstheme="minorHAnsi"/>
                <w:color w:val="000000"/>
                <w:sz w:val="22"/>
                <w:szCs w:val="22"/>
              </w:rPr>
              <w:t xml:space="preserve"> </w:t>
            </w:r>
            <w:r w:rsidR="00523905">
              <w:rPr>
                <w:rFonts w:asciiTheme="minorHAnsi" w:hAnsiTheme="minorHAnsi" w:cstheme="minorHAnsi"/>
                <w:color w:val="000000"/>
                <w:sz w:val="22"/>
                <w:szCs w:val="22"/>
              </w:rPr>
              <w:t xml:space="preserve">cup </w:t>
            </w:r>
            <w:r w:rsidR="007700DB" w:rsidRPr="007700DB">
              <w:rPr>
                <w:rFonts w:asciiTheme="minorHAnsi" w:hAnsiTheme="minorHAnsi" w:cstheme="minorHAnsi"/>
                <w:color w:val="000000"/>
                <w:sz w:val="22"/>
                <w:szCs w:val="22"/>
              </w:rPr>
              <w:t>dried</w:t>
            </w:r>
          </w:p>
        </w:tc>
        <w:tc>
          <w:tcPr>
            <w:tcW w:w="1590" w:type="dxa"/>
          </w:tcPr>
          <w:p w14:paraId="0D514A1C"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60</w:t>
            </w:r>
          </w:p>
        </w:tc>
        <w:tc>
          <w:tcPr>
            <w:tcW w:w="2360" w:type="dxa"/>
          </w:tcPr>
          <w:p w14:paraId="0294D92F"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Fresh berries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 60 calories</w:t>
            </w:r>
          </w:p>
        </w:tc>
        <w:tc>
          <w:tcPr>
            <w:tcW w:w="1868" w:type="dxa"/>
          </w:tcPr>
          <w:p w14:paraId="235C9EB7"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Banana (1 small) </w:t>
            </w:r>
            <w:r w:rsidR="00AE6FCF" w:rsidRPr="007700DB">
              <w:rPr>
                <w:rFonts w:asciiTheme="minorHAnsi" w:hAnsiTheme="minorHAnsi" w:cstheme="minorHAnsi"/>
                <w:color w:val="000000"/>
                <w:sz w:val="22"/>
                <w:szCs w:val="22"/>
              </w:rPr>
              <w:t>= 60</w:t>
            </w:r>
            <w:r w:rsidRPr="007700DB">
              <w:rPr>
                <w:rFonts w:asciiTheme="minorHAnsi" w:hAnsiTheme="minorHAnsi" w:cstheme="minorHAnsi"/>
                <w:color w:val="000000"/>
                <w:sz w:val="22"/>
                <w:szCs w:val="22"/>
              </w:rPr>
              <w:t xml:space="preserve"> calories</w:t>
            </w:r>
          </w:p>
        </w:tc>
      </w:tr>
      <w:tr w:rsidR="007700DB" w:rsidRPr="003700AA" w14:paraId="33C52517"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A2384A"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Dairy/alternate</w:t>
            </w:r>
          </w:p>
        </w:tc>
        <w:tc>
          <w:tcPr>
            <w:tcW w:w="1765" w:type="dxa"/>
          </w:tcPr>
          <w:p w14:paraId="02566BDE"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cup low-fat </w:t>
            </w:r>
            <w:r w:rsidR="00AE6FCF" w:rsidRPr="007700DB">
              <w:rPr>
                <w:rFonts w:asciiTheme="minorHAnsi" w:hAnsiTheme="minorHAnsi" w:cstheme="minorHAnsi"/>
                <w:color w:val="000000"/>
                <w:sz w:val="22"/>
                <w:szCs w:val="22"/>
              </w:rPr>
              <w:t>fluid</w:t>
            </w:r>
            <w:r w:rsidR="00AE6FCF">
              <w:rPr>
                <w:rFonts w:asciiTheme="minorHAnsi" w:hAnsiTheme="minorHAnsi" w:cstheme="minorHAnsi"/>
                <w:color w:val="000000"/>
                <w:sz w:val="22"/>
                <w:szCs w:val="22"/>
              </w:rPr>
              <w:t>;</w:t>
            </w:r>
            <w:r w:rsidRPr="007700DB">
              <w:rPr>
                <w:rFonts w:asciiTheme="minorHAnsi" w:hAnsiTheme="minorHAnsi" w:cstheme="minorHAnsi"/>
                <w:color w:val="000000"/>
                <w:sz w:val="22"/>
                <w:szCs w:val="22"/>
              </w:rPr>
              <w:t xml:space="preserve"> 1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-2 ounces cheese</w:t>
            </w:r>
          </w:p>
        </w:tc>
        <w:tc>
          <w:tcPr>
            <w:tcW w:w="1590" w:type="dxa"/>
          </w:tcPr>
          <w:p w14:paraId="4874D63A"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100</w:t>
            </w:r>
          </w:p>
        </w:tc>
        <w:tc>
          <w:tcPr>
            <w:tcW w:w="2360" w:type="dxa"/>
          </w:tcPr>
          <w:p w14:paraId="454B39DA"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milk (8 ounces) = 100 calories</w:t>
            </w:r>
          </w:p>
        </w:tc>
        <w:tc>
          <w:tcPr>
            <w:tcW w:w="1868" w:type="dxa"/>
          </w:tcPr>
          <w:p w14:paraId="71F73550"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milk (8 ounces) = 100 calories</w:t>
            </w:r>
          </w:p>
        </w:tc>
      </w:tr>
      <w:tr w:rsidR="007700DB" w:rsidRPr="003700AA" w14:paraId="432B6BE5"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2D2CB3E8"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Dessert (optional)</w:t>
            </w:r>
          </w:p>
        </w:tc>
        <w:tc>
          <w:tcPr>
            <w:tcW w:w="1765" w:type="dxa"/>
          </w:tcPr>
          <w:p w14:paraId="26FE88E0" w14:textId="77777777" w:rsidR="007700DB" w:rsidRPr="007700DB" w:rsidRDefault="004D5123"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cup dessert option; 2 small cookies</w:t>
            </w:r>
          </w:p>
        </w:tc>
        <w:tc>
          <w:tcPr>
            <w:tcW w:w="1590" w:type="dxa"/>
          </w:tcPr>
          <w:p w14:paraId="0DD5B8B1"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Per food</w:t>
            </w:r>
          </w:p>
        </w:tc>
        <w:tc>
          <w:tcPr>
            <w:tcW w:w="2360" w:type="dxa"/>
          </w:tcPr>
          <w:p w14:paraId="5B1B246F"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868" w:type="dxa"/>
          </w:tcPr>
          <w:p w14:paraId="3B5190C3"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7700DB" w:rsidRPr="003700AA" w14:paraId="0A9B5E3D"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3D70EF9"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Oil/margarine</w:t>
            </w:r>
          </w:p>
        </w:tc>
        <w:tc>
          <w:tcPr>
            <w:tcW w:w="1765" w:type="dxa"/>
          </w:tcPr>
          <w:p w14:paraId="1C665E0C"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teaspoon oil; 1 teaspoon soft margarine; 2 teaspoon salad dressing</w:t>
            </w:r>
          </w:p>
        </w:tc>
        <w:tc>
          <w:tcPr>
            <w:tcW w:w="1590" w:type="dxa"/>
          </w:tcPr>
          <w:p w14:paraId="1E32A1F1"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45</w:t>
            </w:r>
          </w:p>
        </w:tc>
        <w:tc>
          <w:tcPr>
            <w:tcW w:w="2360" w:type="dxa"/>
          </w:tcPr>
          <w:p w14:paraId="177B5B24"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Ranch dressing (1 </w:t>
            </w:r>
            <w:r w:rsidR="009D1391">
              <w:rPr>
                <w:rFonts w:asciiTheme="minorHAnsi" w:hAnsiTheme="minorHAnsi" w:cstheme="minorHAnsi"/>
                <w:color w:val="000000"/>
                <w:sz w:val="22"/>
                <w:szCs w:val="22"/>
              </w:rPr>
              <w:t>t</w:t>
            </w:r>
            <w:r w:rsidRPr="007700DB">
              <w:rPr>
                <w:rFonts w:asciiTheme="minorHAnsi" w:hAnsiTheme="minorHAnsi" w:cstheme="minorHAnsi"/>
                <w:color w:val="000000"/>
                <w:sz w:val="22"/>
                <w:szCs w:val="22"/>
              </w:rPr>
              <w:t>ablespoon) = 68 calories</w:t>
            </w:r>
          </w:p>
        </w:tc>
        <w:tc>
          <w:tcPr>
            <w:tcW w:w="1868" w:type="dxa"/>
          </w:tcPr>
          <w:p w14:paraId="72643D94"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French dressing (1 </w:t>
            </w:r>
            <w:r w:rsidR="009D1391">
              <w:rPr>
                <w:rFonts w:asciiTheme="minorHAnsi" w:hAnsiTheme="minorHAnsi" w:cstheme="minorHAnsi"/>
                <w:color w:val="000000"/>
                <w:sz w:val="22"/>
                <w:szCs w:val="22"/>
              </w:rPr>
              <w:t>t</w:t>
            </w:r>
            <w:r w:rsidRPr="007700DB">
              <w:rPr>
                <w:rFonts w:asciiTheme="minorHAnsi" w:hAnsiTheme="minorHAnsi" w:cstheme="minorHAnsi"/>
                <w:color w:val="000000"/>
                <w:sz w:val="22"/>
                <w:szCs w:val="22"/>
              </w:rPr>
              <w:t>ablespoon) = 68 calories</w:t>
            </w:r>
          </w:p>
        </w:tc>
      </w:tr>
      <w:tr w:rsidR="007700DB" w:rsidRPr="003700AA" w14:paraId="5D5CD572"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057B0D3A"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Beverages (no sugary drinks)</w:t>
            </w:r>
          </w:p>
        </w:tc>
        <w:tc>
          <w:tcPr>
            <w:tcW w:w="1765" w:type="dxa"/>
          </w:tcPr>
          <w:p w14:paraId="5CB70CFC"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 ounces</w:t>
            </w:r>
          </w:p>
        </w:tc>
        <w:tc>
          <w:tcPr>
            <w:tcW w:w="1590" w:type="dxa"/>
          </w:tcPr>
          <w:p w14:paraId="757A121C"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0</w:t>
            </w:r>
          </w:p>
        </w:tc>
        <w:tc>
          <w:tcPr>
            <w:tcW w:w="2360" w:type="dxa"/>
          </w:tcPr>
          <w:p w14:paraId="6715B1F5"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Iced tea (unsweetened)</w:t>
            </w:r>
          </w:p>
        </w:tc>
        <w:tc>
          <w:tcPr>
            <w:tcW w:w="1868" w:type="dxa"/>
          </w:tcPr>
          <w:p w14:paraId="4658F286"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Iced tea (unsweetened) </w:t>
            </w:r>
          </w:p>
        </w:tc>
      </w:tr>
      <w:tr w:rsidR="007700DB" w:rsidRPr="003700AA" w14:paraId="7C9676F9"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D755D4A"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Calories</w:t>
            </w:r>
            <w:r w:rsidR="007169DD">
              <w:rPr>
                <w:rFonts w:asciiTheme="minorHAnsi" w:hAnsiTheme="minorHAnsi" w:cstheme="minorHAnsi"/>
                <w:sz w:val="22"/>
                <w:szCs w:val="22"/>
              </w:rPr>
              <w:t xml:space="preserve"> (approx.)</w:t>
            </w:r>
          </w:p>
        </w:tc>
        <w:tc>
          <w:tcPr>
            <w:tcW w:w="1765" w:type="dxa"/>
          </w:tcPr>
          <w:p w14:paraId="2A88C8C9"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590" w:type="dxa"/>
          </w:tcPr>
          <w:p w14:paraId="5C8B85E2"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665</w:t>
            </w:r>
          </w:p>
        </w:tc>
        <w:tc>
          <w:tcPr>
            <w:tcW w:w="2360" w:type="dxa"/>
          </w:tcPr>
          <w:p w14:paraId="6F9C1826"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638</w:t>
            </w:r>
          </w:p>
        </w:tc>
        <w:tc>
          <w:tcPr>
            <w:tcW w:w="1868" w:type="dxa"/>
          </w:tcPr>
          <w:p w14:paraId="52575CF8"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618</w:t>
            </w:r>
          </w:p>
        </w:tc>
      </w:tr>
    </w:tbl>
    <w:p w14:paraId="335F2957" w14:textId="77777777" w:rsidR="00010F0A" w:rsidRPr="007169DD" w:rsidRDefault="00010F0A" w:rsidP="007169DD">
      <w:pPr>
        <w:rPr>
          <w:rFonts w:asciiTheme="majorHAnsi" w:hAnsiTheme="majorHAnsi" w:cstheme="majorHAnsi"/>
          <w:sz w:val="20"/>
          <w:szCs w:val="20"/>
        </w:rPr>
      </w:pPr>
    </w:p>
    <w:p w14:paraId="64C1C43F" w14:textId="77777777" w:rsidR="001463B1" w:rsidRDefault="001463B1">
      <w:pPr>
        <w:widowControl/>
        <w:autoSpaceDE/>
        <w:autoSpaceDN/>
        <w:adjustRightInd/>
        <w:rPr>
          <w:rFonts w:asciiTheme="majorHAnsi" w:hAnsiTheme="majorHAnsi"/>
          <w:b/>
          <w:bCs/>
          <w:sz w:val="32"/>
          <w:szCs w:val="22"/>
        </w:rPr>
      </w:pPr>
      <w:r>
        <w:br w:type="page"/>
      </w:r>
    </w:p>
    <w:p w14:paraId="78929653" w14:textId="77777777" w:rsidR="00110532" w:rsidRDefault="00775314" w:rsidP="003700AA">
      <w:pPr>
        <w:pStyle w:val="Heading1"/>
        <w:ind w:left="0"/>
      </w:pPr>
      <w:r w:rsidRPr="003700AA">
        <w:lastRenderedPageBreak/>
        <w:t>Appendix</w:t>
      </w:r>
      <w:r w:rsidR="00BA04DB" w:rsidRPr="003700AA">
        <w:t xml:space="preserve"> A</w:t>
      </w:r>
    </w:p>
    <w:p w14:paraId="2A9DEE82" w14:textId="77777777" w:rsidR="00775314" w:rsidRPr="003700AA" w:rsidRDefault="002F1292" w:rsidP="003700AA">
      <w:pPr>
        <w:pStyle w:val="Heading1"/>
        <w:ind w:left="0"/>
      </w:pPr>
      <w:r w:rsidRPr="003700AA">
        <w:t>Guide to Calculating Calories in Meals</w:t>
      </w:r>
    </w:p>
    <w:p w14:paraId="07D3AA8D" w14:textId="77777777" w:rsidR="00775314" w:rsidRPr="003700AA" w:rsidRDefault="009D1D70" w:rsidP="003700AA">
      <w:pPr>
        <w:rPr>
          <w:rFonts w:asciiTheme="minorHAnsi" w:hAnsiTheme="minorHAnsi" w:cstheme="minorHAnsi"/>
          <w:sz w:val="22"/>
          <w:szCs w:val="22"/>
        </w:rPr>
      </w:pPr>
      <w:r>
        <w:rPr>
          <w:rFonts w:asciiTheme="minorHAnsi" w:hAnsiTheme="minorHAnsi" w:cstheme="minorHAnsi"/>
          <w:sz w:val="22"/>
          <w:szCs w:val="22"/>
        </w:rPr>
        <w:t xml:space="preserve">Use </w:t>
      </w:r>
      <w:r w:rsidR="007100F8">
        <w:rPr>
          <w:rFonts w:asciiTheme="minorHAnsi" w:hAnsiTheme="minorHAnsi" w:cstheme="minorHAnsi"/>
          <w:sz w:val="22"/>
          <w:szCs w:val="22"/>
        </w:rPr>
        <w:t xml:space="preserve">the below charts to </w:t>
      </w:r>
      <w:r w:rsidR="00775314" w:rsidRPr="003700AA">
        <w:rPr>
          <w:rFonts w:asciiTheme="minorHAnsi" w:hAnsiTheme="minorHAnsi" w:cstheme="minorHAnsi"/>
          <w:sz w:val="22"/>
          <w:szCs w:val="22"/>
        </w:rPr>
        <w:t xml:space="preserve">help you calculate the calories </w:t>
      </w:r>
      <w:r w:rsidR="007100F8">
        <w:rPr>
          <w:rFonts w:asciiTheme="minorHAnsi" w:hAnsiTheme="minorHAnsi" w:cstheme="minorHAnsi"/>
          <w:sz w:val="22"/>
          <w:szCs w:val="22"/>
        </w:rPr>
        <w:t>of a meal</w:t>
      </w:r>
      <w:r w:rsidR="00775314" w:rsidRPr="003700AA">
        <w:rPr>
          <w:rFonts w:asciiTheme="minorHAnsi" w:hAnsiTheme="minorHAnsi" w:cstheme="minorHAnsi"/>
          <w:sz w:val="22"/>
          <w:szCs w:val="22"/>
        </w:rPr>
        <w:t xml:space="preserve">. Serving sizes are provided for commonly consumed food from the fruit, vegetable, grain, </w:t>
      </w:r>
      <w:r w:rsidR="008143A5" w:rsidRPr="003700AA">
        <w:rPr>
          <w:rFonts w:asciiTheme="minorHAnsi" w:hAnsiTheme="minorHAnsi" w:cstheme="minorHAnsi"/>
          <w:sz w:val="22"/>
          <w:szCs w:val="22"/>
        </w:rPr>
        <w:t>dairy,</w:t>
      </w:r>
      <w:r w:rsidR="00775314" w:rsidRPr="003700AA">
        <w:rPr>
          <w:rFonts w:asciiTheme="minorHAnsi" w:hAnsiTheme="minorHAnsi" w:cstheme="minorHAnsi"/>
          <w:sz w:val="22"/>
          <w:szCs w:val="22"/>
        </w:rPr>
        <w:t xml:space="preserve"> and protein </w:t>
      </w:r>
      <w:r w:rsidR="00026B30">
        <w:rPr>
          <w:rFonts w:asciiTheme="minorHAnsi" w:hAnsiTheme="minorHAnsi" w:cstheme="minorHAnsi"/>
          <w:sz w:val="22"/>
          <w:szCs w:val="22"/>
        </w:rPr>
        <w:t>groups</w:t>
      </w:r>
      <w:r w:rsidR="00775314" w:rsidRPr="003700AA">
        <w:rPr>
          <w:rFonts w:asciiTheme="minorHAnsi" w:hAnsiTheme="minorHAnsi" w:cstheme="minorHAnsi"/>
          <w:sz w:val="22"/>
          <w:szCs w:val="22"/>
        </w:rPr>
        <w:t>.</w:t>
      </w:r>
    </w:p>
    <w:p w14:paraId="5E4294F9" w14:textId="77777777" w:rsidR="00775314" w:rsidRPr="003700AA" w:rsidRDefault="00775314" w:rsidP="00775314">
      <w:pPr>
        <w:rPr>
          <w:rFonts w:asciiTheme="minorHAnsi" w:hAnsiTheme="minorHAnsi" w:cstheme="minorHAnsi"/>
        </w:rPr>
      </w:pPr>
    </w:p>
    <w:p w14:paraId="3B5A05AD" w14:textId="77777777" w:rsidR="00775314" w:rsidRPr="003700AA" w:rsidRDefault="00A715BC" w:rsidP="007100F8">
      <w:pPr>
        <w:rPr>
          <w:rFonts w:asciiTheme="minorHAnsi" w:hAnsiTheme="minorHAnsi" w:cstheme="minorHAnsi"/>
        </w:rPr>
      </w:pPr>
      <w:r w:rsidRPr="003700AA">
        <w:rPr>
          <w:rFonts w:asciiTheme="minorHAnsi" w:hAnsiTheme="minorHAnsi" w:cstheme="minorHAnsi"/>
          <w:noProof/>
        </w:rPr>
        <w:drawing>
          <wp:inline distT="0" distB="0" distL="0" distR="0" wp14:anchorId="22BB9F44" wp14:editId="12D9C095">
            <wp:extent cx="5905500" cy="1264920"/>
            <wp:effectExtent l="0" t="0" r="0" b="0"/>
            <wp:docPr id="622583386" name="Picture 62258338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2583386" name="Picture 62258338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905500" cy="1264920"/>
                    </a:xfrm>
                    <a:prstGeom prst="rect">
                      <a:avLst/>
                    </a:prstGeom>
                  </pic:spPr>
                </pic:pic>
              </a:graphicData>
            </a:graphic>
          </wp:inline>
        </w:drawing>
      </w:r>
    </w:p>
    <w:p w14:paraId="079882EF" w14:textId="77777777" w:rsidR="00775314" w:rsidRPr="003700AA" w:rsidRDefault="00775314" w:rsidP="00775314">
      <w:pPr>
        <w:rPr>
          <w:rFonts w:asciiTheme="minorHAnsi" w:hAnsiTheme="minorHAnsi" w:cstheme="minorHAnsi"/>
          <w:b/>
          <w:bCs/>
          <w:sz w:val="28"/>
          <w:szCs w:val="28"/>
          <w:u w:val="single"/>
        </w:rPr>
      </w:pPr>
    </w:p>
    <w:p w14:paraId="00E3D070" w14:textId="77777777" w:rsidR="00775314" w:rsidRPr="003A6440" w:rsidRDefault="00775314" w:rsidP="003700AA">
      <w:pPr>
        <w:pStyle w:val="Heading1"/>
        <w:ind w:left="0"/>
        <w:rPr>
          <w:sz w:val="28"/>
          <w:szCs w:val="20"/>
        </w:rPr>
      </w:pPr>
      <w:r w:rsidRPr="003A6440">
        <w:rPr>
          <w:sz w:val="28"/>
          <w:szCs w:val="20"/>
        </w:rPr>
        <w:t>Fruits</w:t>
      </w:r>
    </w:p>
    <w:p w14:paraId="3EC00259" w14:textId="77777777" w:rsidR="00775314" w:rsidRPr="00E90E8B" w:rsidRDefault="00775314" w:rsidP="00E90E8B">
      <w:pPr>
        <w:pStyle w:val="ListParagraph"/>
        <w:numPr>
          <w:ilvl w:val="0"/>
          <w:numId w:val="27"/>
        </w:numPr>
        <w:spacing w:after="240"/>
        <w:rPr>
          <w:rFonts w:asciiTheme="minorHAnsi" w:hAnsiTheme="minorHAnsi" w:cstheme="minorHAnsi"/>
        </w:rPr>
      </w:pPr>
      <w:r w:rsidRPr="00E90E8B">
        <w:rPr>
          <w:sz w:val="22"/>
          <w:szCs w:val="22"/>
        </w:rPr>
        <w:t>One fruit choice has 15 grams of carbohydrate and 60 calories.</w:t>
      </w:r>
    </w:p>
    <w:tbl>
      <w:tblPr>
        <w:tblStyle w:val="GridTable4-Accent5"/>
        <w:tblW w:w="9563" w:type="dxa"/>
        <w:tblLook w:val="04A0" w:firstRow="1" w:lastRow="0" w:firstColumn="1" w:lastColumn="0" w:noHBand="0" w:noVBand="1"/>
      </w:tblPr>
      <w:tblGrid>
        <w:gridCol w:w="4433"/>
        <w:gridCol w:w="5130"/>
      </w:tblGrid>
      <w:tr w:rsidR="00276AE4" w:rsidRPr="003700AA" w14:paraId="69B70A12" w14:textId="77777777" w:rsidTr="006241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33" w:type="dxa"/>
          </w:tcPr>
          <w:p w14:paraId="6726E9D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5130" w:type="dxa"/>
          </w:tcPr>
          <w:p w14:paraId="5AE6F7A3" w14:textId="77777777" w:rsidR="00766BDA" w:rsidRPr="003700AA" w:rsidRDefault="00766BDA"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276AE4" w:rsidRPr="003700AA" w14:paraId="1ACABB9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E0A36EC" w14:textId="77777777" w:rsidR="00766BDA" w:rsidRPr="003700AA" w:rsidRDefault="00766BDA"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Apple, unpeeled</w:t>
            </w:r>
          </w:p>
        </w:tc>
        <w:tc>
          <w:tcPr>
            <w:tcW w:w="5130" w:type="dxa"/>
          </w:tcPr>
          <w:p w14:paraId="58E9C22A"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apple (4 ounces)</w:t>
            </w:r>
          </w:p>
        </w:tc>
      </w:tr>
      <w:tr w:rsidR="00276AE4" w:rsidRPr="003700AA" w14:paraId="5B4FEC37"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E8AA29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Apples, dried</w:t>
            </w:r>
          </w:p>
        </w:tc>
        <w:tc>
          <w:tcPr>
            <w:tcW w:w="5130" w:type="dxa"/>
          </w:tcPr>
          <w:p w14:paraId="578D1AF4"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 rings</w:t>
            </w:r>
          </w:p>
        </w:tc>
      </w:tr>
      <w:tr w:rsidR="00276AE4" w:rsidRPr="003700AA" w14:paraId="34F76C96"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425D13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Applesauce, unsweetened</w:t>
            </w:r>
          </w:p>
        </w:tc>
        <w:tc>
          <w:tcPr>
            <w:tcW w:w="5130" w:type="dxa"/>
          </w:tcPr>
          <w:p w14:paraId="59D7557C"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½ </w:t>
            </w:r>
            <w:r w:rsidR="00766BDA" w:rsidRPr="003700AA">
              <w:rPr>
                <w:rFonts w:asciiTheme="minorHAnsi" w:hAnsiTheme="minorHAnsi" w:cstheme="minorHAnsi"/>
                <w:sz w:val="22"/>
                <w:szCs w:val="22"/>
              </w:rPr>
              <w:t>cup</w:t>
            </w:r>
          </w:p>
        </w:tc>
      </w:tr>
      <w:tr w:rsidR="00276AE4" w:rsidRPr="003700AA" w14:paraId="00B020B3"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30D779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Apricots, canned</w:t>
            </w:r>
          </w:p>
        </w:tc>
        <w:tc>
          <w:tcPr>
            <w:tcW w:w="5130" w:type="dxa"/>
          </w:tcPr>
          <w:p w14:paraId="06B2493B"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½ </w:t>
            </w:r>
            <w:r w:rsidR="00766BDA" w:rsidRPr="003700AA">
              <w:rPr>
                <w:rFonts w:asciiTheme="minorHAnsi" w:hAnsiTheme="minorHAnsi" w:cstheme="minorHAnsi"/>
                <w:sz w:val="22"/>
                <w:szCs w:val="22"/>
              </w:rPr>
              <w:t>cup</w:t>
            </w:r>
          </w:p>
        </w:tc>
      </w:tr>
      <w:tr w:rsidR="00276AE4" w:rsidRPr="003700AA" w14:paraId="51DCCC2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7FE31258"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Apricots, dried</w:t>
            </w:r>
          </w:p>
        </w:tc>
        <w:tc>
          <w:tcPr>
            <w:tcW w:w="5130" w:type="dxa"/>
          </w:tcPr>
          <w:p w14:paraId="4543B753"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apricot halves</w:t>
            </w:r>
          </w:p>
        </w:tc>
      </w:tr>
      <w:tr w:rsidR="00276AE4" w:rsidRPr="003700AA" w14:paraId="6B5B9806"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E920988"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Apricots, fresh</w:t>
            </w:r>
          </w:p>
        </w:tc>
        <w:tc>
          <w:tcPr>
            <w:tcW w:w="5130" w:type="dxa"/>
          </w:tcPr>
          <w:p w14:paraId="638473CE"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4 apricots (5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 total)</w:t>
            </w:r>
          </w:p>
        </w:tc>
      </w:tr>
      <w:tr w:rsidR="00276AE4" w:rsidRPr="003700AA" w14:paraId="723193B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3E4177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Banana</w:t>
            </w:r>
          </w:p>
        </w:tc>
        <w:tc>
          <w:tcPr>
            <w:tcW w:w="5130" w:type="dxa"/>
          </w:tcPr>
          <w:p w14:paraId="5065F33F"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extra-small banana, about 4 inches long (4 ounces)</w:t>
            </w:r>
          </w:p>
        </w:tc>
      </w:tr>
      <w:tr w:rsidR="00276AE4" w:rsidRPr="003700AA" w14:paraId="785BB9A6"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2FDFAB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Blackberries</w:t>
            </w:r>
          </w:p>
        </w:tc>
        <w:tc>
          <w:tcPr>
            <w:tcW w:w="5130" w:type="dxa"/>
          </w:tcPr>
          <w:p w14:paraId="1489750A"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76AE4" w:rsidRPr="003700AA" w14:paraId="0BD0CF3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71EE1E45"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Blueberries</w:t>
            </w:r>
          </w:p>
        </w:tc>
        <w:tc>
          <w:tcPr>
            <w:tcW w:w="5130" w:type="dxa"/>
          </w:tcPr>
          <w:p w14:paraId="570C3EC4"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68F63A9C"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4AABEBB"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Cantaloupe</w:t>
            </w:r>
          </w:p>
        </w:tc>
        <w:tc>
          <w:tcPr>
            <w:tcW w:w="5130" w:type="dxa"/>
          </w:tcPr>
          <w:p w14:paraId="056403E6"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diced</w:t>
            </w:r>
          </w:p>
        </w:tc>
      </w:tr>
      <w:tr w:rsidR="00276AE4" w:rsidRPr="003700AA" w14:paraId="4CA7C1A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49336B6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Cherries, sweet, canned</w:t>
            </w:r>
          </w:p>
        </w:tc>
        <w:tc>
          <w:tcPr>
            <w:tcW w:w="5130" w:type="dxa"/>
          </w:tcPr>
          <w:p w14:paraId="54AB59FA"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16A7ABBD"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5ABE25B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Cherries, sweet, fresh</w:t>
            </w:r>
          </w:p>
        </w:tc>
        <w:tc>
          <w:tcPr>
            <w:tcW w:w="5130" w:type="dxa"/>
          </w:tcPr>
          <w:p w14:paraId="4BB916AC"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12 cherries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276AE4" w:rsidRPr="003700AA" w14:paraId="6BE93F8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97430A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Dates</w:t>
            </w:r>
          </w:p>
        </w:tc>
        <w:tc>
          <w:tcPr>
            <w:tcW w:w="5130" w:type="dxa"/>
          </w:tcPr>
          <w:p w14:paraId="397C2D79"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small (deglet noor) dates or 1 large (medjool) date</w:t>
            </w:r>
          </w:p>
        </w:tc>
      </w:tr>
      <w:tr w:rsidR="00276AE4" w:rsidRPr="003700AA" w14:paraId="3C91641A"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E368C8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Dried fruit (blueberries, cherries</w:t>
            </w:r>
          </w:p>
          <w:p w14:paraId="3DB9443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cranberries, mixed fruit, raisins)</w:t>
            </w:r>
          </w:p>
        </w:tc>
        <w:tc>
          <w:tcPr>
            <w:tcW w:w="5130" w:type="dxa"/>
          </w:tcPr>
          <w:p w14:paraId="077C09D2"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w:t>
            </w:r>
            <w:r w:rsidR="00894DD0">
              <w:rPr>
                <w:rFonts w:asciiTheme="minorHAnsi" w:hAnsiTheme="minorHAnsi" w:cstheme="minorHAnsi"/>
                <w:sz w:val="22"/>
                <w:szCs w:val="22"/>
              </w:rPr>
              <w:t>t</w:t>
            </w:r>
            <w:r w:rsidRPr="003700AA">
              <w:rPr>
                <w:rFonts w:asciiTheme="minorHAnsi" w:hAnsiTheme="minorHAnsi" w:cstheme="minorHAnsi"/>
                <w:sz w:val="22"/>
                <w:szCs w:val="22"/>
              </w:rPr>
              <w:t>ablespoons</w:t>
            </w:r>
          </w:p>
        </w:tc>
      </w:tr>
      <w:tr w:rsidR="00276AE4" w:rsidRPr="003700AA" w14:paraId="19489D2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0BA16BB" w14:textId="77777777" w:rsidR="00766BDA" w:rsidRPr="003700AA" w:rsidRDefault="00766BDA"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Figs, dried</w:t>
            </w:r>
          </w:p>
        </w:tc>
        <w:tc>
          <w:tcPr>
            <w:tcW w:w="5130" w:type="dxa"/>
          </w:tcPr>
          <w:p w14:paraId="6E06E33D"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small</w:t>
            </w:r>
          </w:p>
        </w:tc>
      </w:tr>
      <w:tr w:rsidR="00276AE4" w:rsidRPr="003700AA" w14:paraId="350DDB2D"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1C20D6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Figs, fresh</w:t>
            </w:r>
          </w:p>
        </w:tc>
        <w:tc>
          <w:tcPr>
            <w:tcW w:w="5130" w:type="dxa"/>
          </w:tcPr>
          <w:p w14:paraId="5C89FF23"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large or 2 medium figs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276AE4" w:rsidRPr="003700AA" w14:paraId="47CF0B0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F9E11A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Fruit cocktail, canned</w:t>
            </w:r>
          </w:p>
        </w:tc>
        <w:tc>
          <w:tcPr>
            <w:tcW w:w="5130" w:type="dxa"/>
          </w:tcPr>
          <w:p w14:paraId="1E19333A"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02D4CA93"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CE67536"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Grapefruit, fresh</w:t>
            </w:r>
          </w:p>
        </w:tc>
        <w:tc>
          <w:tcPr>
            <w:tcW w:w="5130" w:type="dxa"/>
          </w:tcPr>
          <w:p w14:paraId="602B93DF"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large grapefruit (5 </w:t>
            </w: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ounces)</w:t>
            </w:r>
          </w:p>
        </w:tc>
      </w:tr>
      <w:tr w:rsidR="00276AE4" w:rsidRPr="003700AA" w14:paraId="2F7D70F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86C26D8"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Grapefruit, sections, canned</w:t>
            </w:r>
          </w:p>
        </w:tc>
        <w:tc>
          <w:tcPr>
            <w:tcW w:w="5130" w:type="dxa"/>
          </w:tcPr>
          <w:p w14:paraId="281B0437"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523ADE2F"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A64B74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Grapes</w:t>
            </w:r>
          </w:p>
        </w:tc>
        <w:tc>
          <w:tcPr>
            <w:tcW w:w="5130" w:type="dxa"/>
          </w:tcPr>
          <w:p w14:paraId="04D749E7"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17 small grapes (3 ounces)</w:t>
            </w:r>
          </w:p>
        </w:tc>
      </w:tr>
      <w:tr w:rsidR="00276AE4" w:rsidRPr="003700AA" w14:paraId="3111E8A9"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76AA4EA"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Guava</w:t>
            </w:r>
          </w:p>
        </w:tc>
        <w:tc>
          <w:tcPr>
            <w:tcW w:w="5130" w:type="dxa"/>
          </w:tcPr>
          <w:p w14:paraId="114577CF"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small guava (2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276AE4" w:rsidRPr="003700AA" w14:paraId="60AB182C"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7177889"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Honeydew melo</w:t>
            </w:r>
            <w:r w:rsidR="004F304C">
              <w:rPr>
                <w:rFonts w:asciiTheme="minorHAnsi" w:hAnsiTheme="minorHAnsi" w:cstheme="minorHAnsi"/>
                <w:sz w:val="22"/>
                <w:szCs w:val="22"/>
              </w:rPr>
              <w:t>n</w:t>
            </w:r>
          </w:p>
        </w:tc>
        <w:tc>
          <w:tcPr>
            <w:tcW w:w="5130" w:type="dxa"/>
          </w:tcPr>
          <w:p w14:paraId="7A77CAC6"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dice</w:t>
            </w:r>
          </w:p>
        </w:tc>
      </w:tr>
      <w:tr w:rsidR="00276AE4" w:rsidRPr="003700AA" w14:paraId="42CD775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1ECB2EC5"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Kiwi</w:t>
            </w:r>
          </w:p>
        </w:tc>
        <w:tc>
          <w:tcPr>
            <w:tcW w:w="5130" w:type="dxa"/>
          </w:tcPr>
          <w:p w14:paraId="73CE0CC9" w14:textId="77777777" w:rsidR="00766BDA" w:rsidRPr="003700AA" w:rsidRDefault="004D5123" w:rsidP="00410F61">
            <w:pPr>
              <w:tabs>
                <w:tab w:val="left" w:pos="118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 sliced</w:t>
            </w:r>
          </w:p>
        </w:tc>
      </w:tr>
      <w:tr w:rsidR="00276AE4" w:rsidRPr="003700AA" w14:paraId="2B364B10"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5F67922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Loquat</w:t>
            </w:r>
          </w:p>
        </w:tc>
        <w:tc>
          <w:tcPr>
            <w:tcW w:w="5130" w:type="dxa"/>
          </w:tcPr>
          <w:p w14:paraId="235FBF30" w14:textId="77777777" w:rsidR="00766BDA"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 cubed</w:t>
            </w:r>
          </w:p>
        </w:tc>
      </w:tr>
      <w:tr w:rsidR="00276AE4" w:rsidRPr="003700AA" w14:paraId="5ECE9BA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5CEA683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Mandarin oranges, canned</w:t>
            </w:r>
          </w:p>
        </w:tc>
        <w:tc>
          <w:tcPr>
            <w:tcW w:w="5130" w:type="dxa"/>
          </w:tcPr>
          <w:p w14:paraId="27AE2503"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0487B497"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3737803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Mango</w:t>
            </w:r>
          </w:p>
        </w:tc>
        <w:tc>
          <w:tcPr>
            <w:tcW w:w="5130" w:type="dxa"/>
          </w:tcPr>
          <w:p w14:paraId="673F5AB5"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small (5 </w:t>
            </w: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ounces)</w:t>
            </w:r>
          </w:p>
        </w:tc>
      </w:tr>
      <w:tr w:rsidR="00276AE4" w:rsidRPr="003700AA" w14:paraId="04EFEDE8"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527A85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Nectarine</w:t>
            </w:r>
          </w:p>
        </w:tc>
        <w:tc>
          <w:tcPr>
            <w:tcW w:w="5130" w:type="dxa"/>
          </w:tcPr>
          <w:p w14:paraId="3D732219" w14:textId="77777777" w:rsidR="00766BDA" w:rsidRPr="003700AA" w:rsidRDefault="00766BDA" w:rsidP="00410F61">
            <w:pPr>
              <w:tabs>
                <w:tab w:val="left" w:pos="97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00276AE4" w:rsidRPr="003700AA" w14:paraId="50305CA0"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0386821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Orange</w:t>
            </w:r>
          </w:p>
        </w:tc>
        <w:tc>
          <w:tcPr>
            <w:tcW w:w="5130" w:type="dxa"/>
          </w:tcPr>
          <w:p w14:paraId="5A38CD7F"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00276AE4" w:rsidRPr="003700AA" w14:paraId="2ACF36F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A5E37A5"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Papaya</w:t>
            </w:r>
          </w:p>
        </w:tc>
        <w:tc>
          <w:tcPr>
            <w:tcW w:w="5130" w:type="dxa"/>
          </w:tcPr>
          <w:p w14:paraId="3B89A6C2"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papaya or 1 cup cubed</w:t>
            </w:r>
          </w:p>
        </w:tc>
      </w:tr>
      <w:tr w:rsidR="00276AE4" w:rsidRPr="003700AA" w14:paraId="5A218E0E"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A7BACEA"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Peaches, canned</w:t>
            </w:r>
          </w:p>
        </w:tc>
        <w:tc>
          <w:tcPr>
            <w:tcW w:w="5130" w:type="dxa"/>
          </w:tcPr>
          <w:p w14:paraId="25A58665"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6EE0C33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5453A639"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Peaches, fresh</w:t>
            </w:r>
          </w:p>
        </w:tc>
        <w:tc>
          <w:tcPr>
            <w:tcW w:w="5130" w:type="dxa"/>
          </w:tcPr>
          <w:p w14:paraId="281CAB34"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00276AE4" w:rsidRPr="003700AA" w14:paraId="1988D4B5"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3FAD8F8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Pears, canned</w:t>
            </w:r>
          </w:p>
        </w:tc>
        <w:tc>
          <w:tcPr>
            <w:tcW w:w="5130" w:type="dxa"/>
          </w:tcPr>
          <w:p w14:paraId="0067648B"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7E2BDB0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154DDA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Pears, fresh</w:t>
            </w:r>
          </w:p>
        </w:tc>
        <w:tc>
          <w:tcPr>
            <w:tcW w:w="5130" w:type="dxa"/>
          </w:tcPr>
          <w:p w14:paraId="1FC9075A"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large pear (4 ounces)</w:t>
            </w:r>
          </w:p>
        </w:tc>
      </w:tr>
      <w:tr w:rsidR="00276AE4" w:rsidRPr="003700AA" w14:paraId="463A4995"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37E01B1"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Pineapple, canned</w:t>
            </w:r>
          </w:p>
        </w:tc>
        <w:tc>
          <w:tcPr>
            <w:tcW w:w="5130" w:type="dxa"/>
          </w:tcPr>
          <w:p w14:paraId="4413CA07"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336838C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4525A734"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Pineapple, fresh</w:t>
            </w:r>
          </w:p>
        </w:tc>
        <w:tc>
          <w:tcPr>
            <w:tcW w:w="5130" w:type="dxa"/>
          </w:tcPr>
          <w:p w14:paraId="508C5A12"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4689BC4A"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40564A9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Plums, canned</w:t>
            </w:r>
          </w:p>
        </w:tc>
        <w:tc>
          <w:tcPr>
            <w:tcW w:w="5130" w:type="dxa"/>
          </w:tcPr>
          <w:p w14:paraId="49791E3C"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0900A42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D092A37"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Plums, fresh</w:t>
            </w:r>
          </w:p>
        </w:tc>
        <w:tc>
          <w:tcPr>
            <w:tcW w:w="5130" w:type="dxa"/>
          </w:tcPr>
          <w:p w14:paraId="53A556D2"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small plums (5 ounces total)</w:t>
            </w:r>
          </w:p>
        </w:tc>
      </w:tr>
      <w:tr w:rsidR="00276AE4" w:rsidRPr="003700AA" w14:paraId="3B947A62"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8A59121"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Plums, dried (prunes)</w:t>
            </w:r>
          </w:p>
        </w:tc>
        <w:tc>
          <w:tcPr>
            <w:tcW w:w="5130" w:type="dxa"/>
          </w:tcPr>
          <w:p w14:paraId="02BD8498"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prunes</w:t>
            </w:r>
          </w:p>
        </w:tc>
      </w:tr>
      <w:tr w:rsidR="00276AE4" w:rsidRPr="003700AA" w14:paraId="1137CD0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4A27E02A"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Raspberries</w:t>
            </w:r>
          </w:p>
        </w:tc>
        <w:tc>
          <w:tcPr>
            <w:tcW w:w="5130" w:type="dxa"/>
          </w:tcPr>
          <w:p w14:paraId="76CF7E93"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76AE4" w:rsidRPr="003700AA" w14:paraId="538A3FE5"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24C08618" w14:textId="77777777" w:rsidR="00766BDA" w:rsidRPr="003700AA" w:rsidRDefault="00766BDA" w:rsidP="00410F61">
            <w:pPr>
              <w:tabs>
                <w:tab w:val="left" w:pos="2916"/>
              </w:tabs>
              <w:rPr>
                <w:rFonts w:asciiTheme="minorHAnsi" w:hAnsiTheme="minorHAnsi" w:cstheme="minorHAnsi"/>
                <w:sz w:val="22"/>
                <w:szCs w:val="22"/>
              </w:rPr>
            </w:pPr>
            <w:r w:rsidRPr="003700AA">
              <w:rPr>
                <w:rFonts w:asciiTheme="minorHAnsi" w:hAnsiTheme="minorHAnsi" w:cstheme="minorHAnsi"/>
                <w:sz w:val="22"/>
                <w:szCs w:val="22"/>
              </w:rPr>
              <w:t>Strawberrie</w:t>
            </w:r>
            <w:r w:rsidR="004F304C">
              <w:rPr>
                <w:rFonts w:asciiTheme="minorHAnsi" w:hAnsiTheme="minorHAnsi" w:cstheme="minorHAnsi"/>
                <w:sz w:val="22"/>
                <w:szCs w:val="22"/>
              </w:rPr>
              <w:t>s</w:t>
            </w:r>
          </w:p>
        </w:tc>
        <w:tc>
          <w:tcPr>
            <w:tcW w:w="5130" w:type="dxa"/>
          </w:tcPr>
          <w:p w14:paraId="08E4FB52"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cup whole berries</w:t>
            </w:r>
          </w:p>
        </w:tc>
      </w:tr>
      <w:tr w:rsidR="00276AE4" w:rsidRPr="003700AA" w14:paraId="769B4E20"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79C21C7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Tangerine</w:t>
            </w:r>
          </w:p>
        </w:tc>
        <w:tc>
          <w:tcPr>
            <w:tcW w:w="5130" w:type="dxa"/>
          </w:tcPr>
          <w:p w14:paraId="26CBE19F"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large tangerine</w:t>
            </w:r>
          </w:p>
        </w:tc>
      </w:tr>
      <w:tr w:rsidR="00276AE4" w:rsidRPr="003700AA" w14:paraId="422B534C"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3F1118C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Watermelon</w:t>
            </w:r>
          </w:p>
        </w:tc>
        <w:tc>
          <w:tcPr>
            <w:tcW w:w="5130" w:type="dxa"/>
          </w:tcPr>
          <w:p w14:paraId="0DEFC37D" w14:textId="77777777" w:rsidR="00766BDA" w:rsidRPr="003700AA" w:rsidRDefault="00766BDA" w:rsidP="00410F61">
            <w:pPr>
              <w:tabs>
                <w:tab w:val="left" w:pos="123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cups diced</w:t>
            </w:r>
          </w:p>
        </w:tc>
      </w:tr>
      <w:tr w:rsidR="00276AE4" w:rsidRPr="003700AA" w14:paraId="7C14055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13276FF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Apple juice/cider</w:t>
            </w:r>
          </w:p>
        </w:tc>
        <w:tc>
          <w:tcPr>
            <w:tcW w:w="5130" w:type="dxa"/>
          </w:tcPr>
          <w:p w14:paraId="6B000D88"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7B8FF0D2"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271D4926"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Fruit juice blends, 100% juice</w:t>
            </w:r>
          </w:p>
        </w:tc>
        <w:tc>
          <w:tcPr>
            <w:tcW w:w="5130" w:type="dxa"/>
          </w:tcPr>
          <w:p w14:paraId="298C045B" w14:textId="77777777" w:rsidR="00766BD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766BDA" w:rsidRPr="003700AA">
              <w:rPr>
                <w:rFonts w:asciiTheme="minorHAnsi" w:hAnsiTheme="minorHAnsi" w:cstheme="minorHAnsi"/>
                <w:sz w:val="22"/>
                <w:szCs w:val="22"/>
              </w:rPr>
              <w:t xml:space="preserve"> cup</w:t>
            </w:r>
          </w:p>
        </w:tc>
      </w:tr>
      <w:tr w:rsidR="00276AE4" w:rsidRPr="003700AA" w14:paraId="06792FC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5C16995B"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 juice</w:t>
            </w:r>
          </w:p>
        </w:tc>
        <w:tc>
          <w:tcPr>
            <w:tcW w:w="5130" w:type="dxa"/>
          </w:tcPr>
          <w:p w14:paraId="6A0615A4" w14:textId="77777777" w:rsidR="00766BD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766BDA" w:rsidRPr="003700AA">
              <w:rPr>
                <w:rFonts w:asciiTheme="minorHAnsi" w:hAnsiTheme="minorHAnsi" w:cstheme="minorHAnsi"/>
                <w:sz w:val="22"/>
                <w:szCs w:val="22"/>
              </w:rPr>
              <w:t xml:space="preserve"> cup</w:t>
            </w:r>
          </w:p>
        </w:tc>
      </w:tr>
      <w:tr w:rsidR="00276AE4" w:rsidRPr="003700AA" w14:paraId="2BA68613"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22A16F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Grapefruit juice</w:t>
            </w:r>
          </w:p>
        </w:tc>
        <w:tc>
          <w:tcPr>
            <w:tcW w:w="5130" w:type="dxa"/>
          </w:tcPr>
          <w:p w14:paraId="53C0EF3B"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649E05D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E724000"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Orange juice</w:t>
            </w:r>
          </w:p>
        </w:tc>
        <w:tc>
          <w:tcPr>
            <w:tcW w:w="5130" w:type="dxa"/>
          </w:tcPr>
          <w:p w14:paraId="700E0335"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44DED6CA"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D52A6B4"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Pineapple juic</w:t>
            </w:r>
            <w:r w:rsidR="004F304C">
              <w:rPr>
                <w:rFonts w:asciiTheme="minorHAnsi" w:hAnsiTheme="minorHAnsi" w:cstheme="minorHAnsi"/>
                <w:sz w:val="22"/>
                <w:szCs w:val="22"/>
              </w:rPr>
              <w:t>e</w:t>
            </w:r>
          </w:p>
        </w:tc>
        <w:tc>
          <w:tcPr>
            <w:tcW w:w="5130" w:type="dxa"/>
          </w:tcPr>
          <w:p w14:paraId="06D21791"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3313A64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3E2D74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Pomegranate juice</w:t>
            </w:r>
          </w:p>
        </w:tc>
        <w:tc>
          <w:tcPr>
            <w:tcW w:w="5130" w:type="dxa"/>
          </w:tcPr>
          <w:p w14:paraId="206A8F99"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7F07F929" w14:textId="77777777" w:rsidTr="00624144">
        <w:trPr>
          <w:trHeight w:val="59"/>
        </w:trPr>
        <w:tc>
          <w:tcPr>
            <w:cnfStyle w:val="001000000000" w:firstRow="0" w:lastRow="0" w:firstColumn="1" w:lastColumn="0" w:oddVBand="0" w:evenVBand="0" w:oddHBand="0" w:evenHBand="0" w:firstRowFirstColumn="0" w:firstRowLastColumn="0" w:lastRowFirstColumn="0" w:lastRowLastColumn="0"/>
            <w:tcW w:w="4433" w:type="dxa"/>
          </w:tcPr>
          <w:p w14:paraId="13DE55B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Prune juice</w:t>
            </w:r>
          </w:p>
        </w:tc>
        <w:tc>
          <w:tcPr>
            <w:tcW w:w="5130" w:type="dxa"/>
          </w:tcPr>
          <w:p w14:paraId="538A6315" w14:textId="77777777" w:rsidR="00766BD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766BDA" w:rsidRPr="003700AA">
              <w:rPr>
                <w:rFonts w:asciiTheme="minorHAnsi" w:hAnsiTheme="minorHAnsi" w:cstheme="minorHAnsi"/>
                <w:sz w:val="22"/>
                <w:szCs w:val="22"/>
              </w:rPr>
              <w:t xml:space="preserve"> cup</w:t>
            </w:r>
          </w:p>
        </w:tc>
      </w:tr>
    </w:tbl>
    <w:p w14:paraId="6FEEA69B" w14:textId="77777777" w:rsidR="00766BDA" w:rsidRPr="003700AA" w:rsidRDefault="00766BDA" w:rsidP="00766BDA">
      <w:pPr>
        <w:rPr>
          <w:rFonts w:asciiTheme="minorHAnsi" w:hAnsiTheme="minorHAnsi" w:cstheme="minorHAnsi"/>
        </w:rPr>
      </w:pPr>
    </w:p>
    <w:p w14:paraId="317A8D4F" w14:textId="77777777" w:rsidR="00775314" w:rsidRDefault="00775314" w:rsidP="003700AA">
      <w:pPr>
        <w:pStyle w:val="Heading1"/>
        <w:ind w:left="0"/>
        <w:rPr>
          <w:sz w:val="28"/>
          <w:szCs w:val="28"/>
        </w:rPr>
      </w:pPr>
      <w:r w:rsidRPr="003A6440">
        <w:rPr>
          <w:sz w:val="28"/>
          <w:szCs w:val="28"/>
        </w:rPr>
        <w:t>Vegetables</w:t>
      </w:r>
    </w:p>
    <w:p w14:paraId="458BD30F" w14:textId="77777777" w:rsidR="00255EE8" w:rsidRPr="00255EE8" w:rsidRDefault="00255EE8" w:rsidP="00255EE8">
      <w:pPr>
        <w:pStyle w:val="Heading2"/>
        <w:spacing w:before="0"/>
      </w:pPr>
      <w:r>
        <w:t xml:space="preserve">Non-starchy </w:t>
      </w:r>
      <w:r w:rsidR="00BC434B">
        <w:t>v</w:t>
      </w:r>
      <w:r>
        <w:t>egetables</w:t>
      </w:r>
    </w:p>
    <w:p w14:paraId="202CCB9B" w14:textId="77777777" w:rsidR="00E90E8B" w:rsidRPr="00E90E8B" w:rsidRDefault="00775314" w:rsidP="00E90E8B">
      <w:pPr>
        <w:pStyle w:val="ListParagraph"/>
        <w:numPr>
          <w:ilvl w:val="0"/>
          <w:numId w:val="26"/>
        </w:numPr>
        <w:rPr>
          <w:sz w:val="22"/>
          <w:szCs w:val="22"/>
        </w:rPr>
      </w:pPr>
      <w:r w:rsidRPr="00E90E8B">
        <w:rPr>
          <w:rFonts w:asciiTheme="minorHAnsi" w:hAnsiTheme="minorHAnsi" w:cstheme="minorHAnsi"/>
          <w:sz w:val="22"/>
          <w:szCs w:val="22"/>
        </w:rPr>
        <w:t>One non-starchy vegetable choice (</w:t>
      </w:r>
      <w:r w:rsidR="004D5123">
        <w:rPr>
          <w:rFonts w:asciiTheme="minorHAnsi" w:hAnsiTheme="minorHAnsi" w:cstheme="minorHAnsi"/>
          <w:sz w:val="22"/>
          <w:szCs w:val="22"/>
        </w:rPr>
        <w:t>½</w:t>
      </w:r>
      <w:r w:rsidRPr="00E90E8B">
        <w:rPr>
          <w:rFonts w:asciiTheme="minorHAnsi" w:hAnsiTheme="minorHAnsi" w:cstheme="minorHAnsi"/>
          <w:sz w:val="22"/>
          <w:szCs w:val="22"/>
        </w:rPr>
        <w:t xml:space="preserve"> cup cooked or 1 cup raw) has 5 grams of carbohydrate, 2 grams of protein, 0 grams of fat and 25 calories.</w:t>
      </w:r>
      <w:r w:rsidR="003700AA" w:rsidRPr="00E90E8B">
        <w:rPr>
          <w:rFonts w:asciiTheme="minorHAnsi" w:hAnsiTheme="minorHAnsi" w:cstheme="minorHAnsi"/>
          <w:sz w:val="22"/>
          <w:szCs w:val="22"/>
        </w:rPr>
        <w:t xml:space="preserve"> </w:t>
      </w:r>
    </w:p>
    <w:p w14:paraId="718BB506" w14:textId="77777777" w:rsidR="003700AA" w:rsidRPr="00D555A6" w:rsidRDefault="003700AA" w:rsidP="00D555A6">
      <w:pPr>
        <w:pStyle w:val="ListParagraph"/>
        <w:ind w:left="720" w:firstLine="0"/>
        <w:rPr>
          <w:sz w:val="22"/>
          <w:szCs w:val="22"/>
        </w:rPr>
      </w:pPr>
    </w:p>
    <w:tbl>
      <w:tblPr>
        <w:tblStyle w:val="GridTable4-Accent5"/>
        <w:tblW w:w="0" w:type="auto"/>
        <w:jc w:val="center"/>
        <w:tblLook w:val="04A0" w:firstRow="1" w:lastRow="0" w:firstColumn="1" w:lastColumn="0" w:noHBand="0" w:noVBand="1"/>
      </w:tblPr>
      <w:tblGrid>
        <w:gridCol w:w="4225"/>
        <w:gridCol w:w="5135"/>
      </w:tblGrid>
      <w:tr w:rsidR="00642F8E" w:rsidRPr="00642F8E" w14:paraId="6D5A19D4" w14:textId="77777777" w:rsidTr="00642F8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25" w:type="dxa"/>
          </w:tcPr>
          <w:p w14:paraId="17AC9E78" w14:textId="77777777" w:rsidR="00642F8E" w:rsidRPr="00642F8E" w:rsidRDefault="00642F8E" w:rsidP="00642F8E">
            <w:pPr>
              <w:rPr>
                <w:rFonts w:asciiTheme="minorHAnsi" w:hAnsiTheme="minorHAnsi" w:cstheme="minorHAnsi"/>
                <w:sz w:val="22"/>
                <w:szCs w:val="22"/>
              </w:rPr>
            </w:pPr>
            <w:r w:rsidRPr="00642F8E">
              <w:rPr>
                <w:rFonts w:asciiTheme="minorHAnsi" w:hAnsiTheme="minorHAnsi" w:cstheme="minorHAnsi"/>
                <w:sz w:val="22"/>
                <w:szCs w:val="22"/>
              </w:rPr>
              <w:t>Food</w:t>
            </w:r>
          </w:p>
        </w:tc>
        <w:tc>
          <w:tcPr>
            <w:tcW w:w="5135" w:type="dxa"/>
          </w:tcPr>
          <w:p w14:paraId="54481BAA" w14:textId="77777777" w:rsidR="00642F8E" w:rsidRPr="00642F8E" w:rsidRDefault="00642F8E" w:rsidP="00642F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2F8E" w:rsidRPr="00642F8E" w14:paraId="1234A8BD"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349DC863" w14:textId="77777777" w:rsidR="00642F8E" w:rsidRPr="00642F8E" w:rsidRDefault="00642F8E" w:rsidP="00642F8E">
            <w:pPr>
              <w:tabs>
                <w:tab w:val="left" w:pos="1548"/>
              </w:tabs>
              <w:rPr>
                <w:rFonts w:asciiTheme="minorHAnsi" w:hAnsiTheme="minorHAnsi" w:cstheme="minorHAnsi"/>
                <w:sz w:val="22"/>
                <w:szCs w:val="22"/>
              </w:rPr>
            </w:pPr>
            <w:r w:rsidRPr="00642F8E">
              <w:rPr>
                <w:rFonts w:asciiTheme="minorHAnsi" w:hAnsiTheme="minorHAnsi" w:cstheme="minorHAnsi"/>
                <w:b w:val="0"/>
                <w:bCs w:val="0"/>
                <w:sz w:val="22"/>
                <w:szCs w:val="22"/>
              </w:rPr>
              <w:t>Artichoke, artichoke hearts (no oil)</w:t>
            </w:r>
          </w:p>
        </w:tc>
        <w:tc>
          <w:tcPr>
            <w:tcW w:w="5135" w:type="dxa"/>
          </w:tcPr>
          <w:p w14:paraId="241D46DF" w14:textId="77777777" w:rsidR="00642F8E" w:rsidRPr="003700AA" w:rsidRDefault="00642F8E" w:rsidP="00642F8E">
            <w:pPr>
              <w:tabs>
                <w:tab w:val="left" w:pos="154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42F8E">
              <w:rPr>
                <w:rFonts w:asciiTheme="minorHAnsi" w:hAnsiTheme="minorHAnsi" w:cstheme="minorHAnsi"/>
                <w:sz w:val="22"/>
                <w:szCs w:val="22"/>
              </w:rPr>
              <w:t>Hearts of palm, jicama</w:t>
            </w:r>
          </w:p>
        </w:tc>
      </w:tr>
      <w:tr w:rsidR="00642F8E" w:rsidRPr="00642F8E" w14:paraId="415EBE7C"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93A1854" w14:textId="77777777" w:rsidR="00642F8E" w:rsidRPr="00642F8E" w:rsidRDefault="00642F8E" w:rsidP="00642F8E">
            <w:pPr>
              <w:tabs>
                <w:tab w:val="left" w:pos="1548"/>
              </w:tabs>
              <w:rPr>
                <w:rFonts w:asciiTheme="minorHAnsi" w:hAnsiTheme="minorHAnsi" w:cstheme="minorHAnsi"/>
                <w:b w:val="0"/>
                <w:bCs w:val="0"/>
                <w:sz w:val="22"/>
                <w:szCs w:val="22"/>
              </w:rPr>
            </w:pPr>
            <w:r w:rsidRPr="00642F8E">
              <w:rPr>
                <w:rFonts w:asciiTheme="minorHAnsi" w:hAnsiTheme="minorHAnsi" w:cstheme="minorHAnsi"/>
                <w:b w:val="0"/>
                <w:bCs w:val="0"/>
                <w:sz w:val="22"/>
                <w:szCs w:val="22"/>
              </w:rPr>
              <w:t>Asparagus</w:t>
            </w:r>
          </w:p>
        </w:tc>
        <w:tc>
          <w:tcPr>
            <w:tcW w:w="5135" w:type="dxa"/>
          </w:tcPr>
          <w:p w14:paraId="14C414CD" w14:textId="77777777" w:rsidR="00642F8E" w:rsidRPr="00642F8E" w:rsidRDefault="00642F8E" w:rsidP="00642F8E">
            <w:pPr>
              <w:tabs>
                <w:tab w:val="left" w:pos="15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2F8E">
              <w:rPr>
                <w:rFonts w:asciiTheme="minorHAnsi" w:hAnsiTheme="minorHAnsi" w:cstheme="minorHAnsi"/>
                <w:sz w:val="22"/>
                <w:szCs w:val="22"/>
              </w:rPr>
              <w:t>Kale</w:t>
            </w:r>
          </w:p>
        </w:tc>
      </w:tr>
      <w:tr w:rsidR="00642F8E" w:rsidRPr="00642F8E" w14:paraId="7F9A4AAE"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6ABE75DC"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Baby corn</w:t>
            </w:r>
          </w:p>
        </w:tc>
        <w:tc>
          <w:tcPr>
            <w:tcW w:w="5135" w:type="dxa"/>
          </w:tcPr>
          <w:p w14:paraId="27BC5875"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Mixed vegetables (without starchy vegetables, legumes</w:t>
            </w:r>
            <w:r>
              <w:rPr>
                <w:rFonts w:asciiTheme="minorHAnsi" w:hAnsiTheme="minorHAnsi" w:cstheme="minorHAnsi"/>
                <w:sz w:val="22"/>
                <w:szCs w:val="22"/>
              </w:rPr>
              <w:t>,</w:t>
            </w:r>
            <w:r w:rsidRPr="003700AA">
              <w:rPr>
                <w:rFonts w:asciiTheme="minorHAnsi" w:hAnsiTheme="minorHAnsi" w:cstheme="minorHAnsi"/>
                <w:sz w:val="22"/>
                <w:szCs w:val="22"/>
              </w:rPr>
              <w:t xml:space="preserve"> or pasta)</w:t>
            </w:r>
          </w:p>
        </w:tc>
      </w:tr>
      <w:tr w:rsidR="00642F8E" w:rsidRPr="00642F8E" w14:paraId="500324D0"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D2FEEAB"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Bamboo shoots</w:t>
            </w:r>
          </w:p>
        </w:tc>
        <w:tc>
          <w:tcPr>
            <w:tcW w:w="5135" w:type="dxa"/>
          </w:tcPr>
          <w:p w14:paraId="12E400E6"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Mushrooms</w:t>
            </w:r>
          </w:p>
        </w:tc>
      </w:tr>
      <w:tr w:rsidR="00642F8E" w:rsidRPr="00642F8E" w14:paraId="25B551EE"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23A80E50"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Bean sprouts</w:t>
            </w:r>
          </w:p>
        </w:tc>
        <w:tc>
          <w:tcPr>
            <w:tcW w:w="5135" w:type="dxa"/>
          </w:tcPr>
          <w:p w14:paraId="0139E93C"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Okra, fresh</w:t>
            </w:r>
          </w:p>
        </w:tc>
      </w:tr>
      <w:tr w:rsidR="00642F8E" w:rsidRPr="00642F8E" w14:paraId="643FAB64"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814D49B"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Beans (green, wax, Italian, yard-long beans)</w:t>
            </w:r>
          </w:p>
        </w:tc>
        <w:tc>
          <w:tcPr>
            <w:tcW w:w="5135" w:type="dxa"/>
          </w:tcPr>
          <w:p w14:paraId="122D05AE"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Onions</w:t>
            </w:r>
          </w:p>
        </w:tc>
      </w:tr>
      <w:tr w:rsidR="00642F8E" w:rsidRPr="00642F8E" w14:paraId="2363175E"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799F0A98"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Beets</w:t>
            </w:r>
          </w:p>
        </w:tc>
        <w:tc>
          <w:tcPr>
            <w:tcW w:w="5135" w:type="dxa"/>
          </w:tcPr>
          <w:p w14:paraId="65665F4E"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Pea pods</w:t>
            </w:r>
          </w:p>
        </w:tc>
      </w:tr>
      <w:tr w:rsidR="00642F8E" w:rsidRPr="00642F8E" w14:paraId="2209410F"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B84376F"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Broccoli</w:t>
            </w:r>
          </w:p>
        </w:tc>
        <w:tc>
          <w:tcPr>
            <w:tcW w:w="5135" w:type="dxa"/>
          </w:tcPr>
          <w:p w14:paraId="0A4F5F57"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Peppers (all varieties)</w:t>
            </w:r>
          </w:p>
        </w:tc>
      </w:tr>
      <w:tr w:rsidR="00642F8E" w:rsidRPr="00642F8E" w14:paraId="329AF6A6"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5811959E"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Brussels sprouts</w:t>
            </w:r>
          </w:p>
        </w:tc>
        <w:tc>
          <w:tcPr>
            <w:tcW w:w="5135" w:type="dxa"/>
          </w:tcPr>
          <w:p w14:paraId="35A5BEF1"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Radishes</w:t>
            </w:r>
          </w:p>
        </w:tc>
      </w:tr>
      <w:tr w:rsidR="00642F8E" w:rsidRPr="00642F8E" w14:paraId="49C21C61"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DF502A3"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Cabbage</w:t>
            </w:r>
          </w:p>
        </w:tc>
        <w:tc>
          <w:tcPr>
            <w:tcW w:w="5135" w:type="dxa"/>
          </w:tcPr>
          <w:p w14:paraId="3B731A3B"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Rutabaga</w:t>
            </w:r>
          </w:p>
        </w:tc>
      </w:tr>
      <w:tr w:rsidR="00642F8E" w:rsidRPr="00642F8E" w14:paraId="1DCBC951"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36C79200"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Carrots</w:t>
            </w:r>
          </w:p>
        </w:tc>
        <w:tc>
          <w:tcPr>
            <w:tcW w:w="5135" w:type="dxa"/>
          </w:tcPr>
          <w:p w14:paraId="2138DEE5"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Squash, summer varieties (yellow, pattypan, crookneck, zucchini)</w:t>
            </w:r>
          </w:p>
        </w:tc>
      </w:tr>
      <w:tr w:rsidR="00642F8E" w:rsidRPr="00642F8E" w14:paraId="7C5A4BDE"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DF6DEE6"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Cauliflower</w:t>
            </w:r>
          </w:p>
        </w:tc>
        <w:tc>
          <w:tcPr>
            <w:tcW w:w="5135" w:type="dxa"/>
          </w:tcPr>
          <w:p w14:paraId="72D1F96A"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Sugar snap peas</w:t>
            </w:r>
          </w:p>
        </w:tc>
      </w:tr>
      <w:tr w:rsidR="00642F8E" w:rsidRPr="00642F8E" w14:paraId="10A8EBE2"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2F1D874C"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Celery</w:t>
            </w:r>
          </w:p>
        </w:tc>
        <w:tc>
          <w:tcPr>
            <w:tcW w:w="5135" w:type="dxa"/>
          </w:tcPr>
          <w:p w14:paraId="1ADC4DFF"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Swiss chard</w:t>
            </w:r>
          </w:p>
        </w:tc>
      </w:tr>
      <w:tr w:rsidR="00642F8E" w:rsidRPr="00642F8E" w14:paraId="29AFFAE4"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B6DF214"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Coleslaw, packaged, no dressing</w:t>
            </w:r>
          </w:p>
        </w:tc>
        <w:tc>
          <w:tcPr>
            <w:tcW w:w="5135" w:type="dxa"/>
          </w:tcPr>
          <w:p w14:paraId="03ECACDB"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Tomatoes, canned</w:t>
            </w:r>
          </w:p>
        </w:tc>
      </w:tr>
      <w:tr w:rsidR="00642F8E" w:rsidRPr="00642F8E" w14:paraId="5F659826"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5F38D28B"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Cucumber</w:t>
            </w:r>
          </w:p>
        </w:tc>
        <w:tc>
          <w:tcPr>
            <w:tcW w:w="5135" w:type="dxa"/>
          </w:tcPr>
          <w:p w14:paraId="21F216E8"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 sauce (unsweetened)</w:t>
            </w:r>
          </w:p>
        </w:tc>
      </w:tr>
      <w:tr w:rsidR="00642F8E" w:rsidRPr="00642F8E" w14:paraId="07E1E576"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78AC9C9" w14:textId="77777777" w:rsidR="00642F8E" w:rsidRPr="00642F8E" w:rsidRDefault="00642F8E" w:rsidP="00642F8E">
            <w:pPr>
              <w:tabs>
                <w:tab w:val="left" w:pos="2928"/>
              </w:tabs>
              <w:rPr>
                <w:rFonts w:asciiTheme="minorHAnsi" w:hAnsiTheme="minorHAnsi" w:cstheme="minorHAnsi"/>
                <w:b w:val="0"/>
                <w:bCs w:val="0"/>
                <w:sz w:val="22"/>
                <w:szCs w:val="22"/>
              </w:rPr>
            </w:pPr>
            <w:r w:rsidRPr="00642F8E">
              <w:rPr>
                <w:rFonts w:asciiTheme="minorHAnsi" w:hAnsiTheme="minorHAnsi" w:cstheme="minorHAnsi"/>
                <w:b w:val="0"/>
                <w:bCs w:val="0"/>
                <w:sz w:val="22"/>
                <w:szCs w:val="22"/>
              </w:rPr>
              <w:t>Fennel</w:t>
            </w:r>
          </w:p>
        </w:tc>
        <w:tc>
          <w:tcPr>
            <w:tcW w:w="5135" w:type="dxa"/>
          </w:tcPr>
          <w:p w14:paraId="026C1803" w14:textId="77777777" w:rsidR="00642F8E" w:rsidRPr="00642F8E" w:rsidRDefault="00642F8E" w:rsidP="00642F8E">
            <w:pPr>
              <w:tabs>
                <w:tab w:val="left" w:pos="292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Tomato/vegetable juice</w:t>
            </w:r>
          </w:p>
        </w:tc>
      </w:tr>
      <w:tr w:rsidR="00642F8E" w:rsidRPr="00642F8E" w14:paraId="63D9CB66"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002CA675"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Eggplant</w:t>
            </w:r>
          </w:p>
        </w:tc>
        <w:tc>
          <w:tcPr>
            <w:tcW w:w="5135" w:type="dxa"/>
          </w:tcPr>
          <w:p w14:paraId="4BFA7EA8"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Turnips</w:t>
            </w:r>
          </w:p>
        </w:tc>
      </w:tr>
      <w:tr w:rsidR="00642F8E" w:rsidRPr="00642F8E" w14:paraId="33280639"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55CFD9E"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Green onions or scallions</w:t>
            </w:r>
          </w:p>
        </w:tc>
        <w:tc>
          <w:tcPr>
            <w:tcW w:w="5135" w:type="dxa"/>
          </w:tcPr>
          <w:p w14:paraId="4B7A7003"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Water chestnuts</w:t>
            </w:r>
          </w:p>
        </w:tc>
      </w:tr>
    </w:tbl>
    <w:p w14:paraId="21837819" w14:textId="77777777" w:rsidR="00642F8E" w:rsidRPr="00642F8E" w:rsidRDefault="00255EE8" w:rsidP="00642F8E">
      <w:pPr>
        <w:pStyle w:val="Heading2"/>
      </w:pPr>
      <w:r w:rsidRPr="003A6440">
        <w:t xml:space="preserve">Starchy </w:t>
      </w:r>
      <w:r w:rsidR="00BC434B">
        <w:t>v</w:t>
      </w:r>
      <w:r w:rsidRPr="003A6440">
        <w:t>egetables</w:t>
      </w:r>
    </w:p>
    <w:p w14:paraId="4BA3242F" w14:textId="77777777" w:rsidR="00255EE8" w:rsidRPr="00624144" w:rsidRDefault="00255EE8" w:rsidP="00255EE8">
      <w:pPr>
        <w:pStyle w:val="ListParagraph"/>
        <w:numPr>
          <w:ilvl w:val="0"/>
          <w:numId w:val="31"/>
        </w:numPr>
        <w:rPr>
          <w:sz w:val="22"/>
          <w:szCs w:val="22"/>
        </w:rPr>
      </w:pPr>
      <w:r w:rsidRPr="00624144">
        <w:rPr>
          <w:rFonts w:asciiTheme="minorHAnsi" w:hAnsiTheme="minorHAnsi" w:cstheme="minorHAnsi"/>
          <w:sz w:val="22"/>
          <w:szCs w:val="22"/>
        </w:rPr>
        <w:t xml:space="preserve">One starchy vegetable </w:t>
      </w:r>
      <w:r w:rsidRPr="00624144">
        <w:rPr>
          <w:rFonts w:asciiTheme="minorHAnsi" w:hAnsiTheme="minorHAnsi" w:cstheme="minorHAnsi"/>
          <w:color w:val="000000"/>
          <w:sz w:val="22"/>
          <w:szCs w:val="22"/>
        </w:rPr>
        <w:t xml:space="preserve">choice (cooked) has </w:t>
      </w:r>
      <w:r w:rsidRPr="00624144">
        <w:rPr>
          <w:rFonts w:asciiTheme="minorHAnsi" w:hAnsiTheme="minorHAnsi" w:cstheme="minorHAnsi"/>
          <w:color w:val="000000"/>
          <w:sz w:val="22"/>
          <w:szCs w:val="22"/>
          <w:shd w:val="clear" w:color="auto" w:fill="FFFFFF"/>
        </w:rPr>
        <w:t>15 grams of carbohydrate, 3 grams of protein</w:t>
      </w:r>
      <w:r>
        <w:rPr>
          <w:rFonts w:asciiTheme="minorHAnsi" w:hAnsiTheme="minorHAnsi" w:cstheme="minorHAnsi"/>
          <w:color w:val="000000"/>
          <w:sz w:val="22"/>
          <w:szCs w:val="22"/>
          <w:shd w:val="clear" w:color="auto" w:fill="FFFFFF"/>
        </w:rPr>
        <w:t>,</w:t>
      </w:r>
      <w:r w:rsidRPr="00624144">
        <w:rPr>
          <w:rFonts w:asciiTheme="minorHAnsi" w:hAnsiTheme="minorHAnsi" w:cstheme="minorHAnsi"/>
          <w:color w:val="000000"/>
          <w:sz w:val="22"/>
          <w:szCs w:val="22"/>
          <w:shd w:val="clear" w:color="auto" w:fill="FFFFFF"/>
        </w:rPr>
        <w:t xml:space="preserve"> and 80 calories. </w:t>
      </w:r>
    </w:p>
    <w:p w14:paraId="4CAFF564" w14:textId="77777777" w:rsidR="00255EE8" w:rsidRPr="007100F8" w:rsidRDefault="00255EE8" w:rsidP="00255EE8">
      <w:pPr>
        <w:pStyle w:val="ListParagraph"/>
        <w:numPr>
          <w:ilvl w:val="0"/>
          <w:numId w:val="31"/>
        </w:numPr>
        <w:rPr>
          <w:rFonts w:asciiTheme="minorHAnsi" w:hAnsiTheme="minorHAnsi" w:cstheme="minorHAnsi"/>
        </w:rPr>
      </w:pPr>
      <w:r w:rsidRPr="00624144">
        <w:rPr>
          <w:sz w:val="22"/>
          <w:szCs w:val="22"/>
        </w:rPr>
        <w:t xml:space="preserve">Beans, </w:t>
      </w:r>
      <w:r>
        <w:rPr>
          <w:sz w:val="22"/>
          <w:szCs w:val="22"/>
        </w:rPr>
        <w:t>p</w:t>
      </w:r>
      <w:r w:rsidRPr="00624144">
        <w:rPr>
          <w:sz w:val="22"/>
          <w:szCs w:val="22"/>
        </w:rPr>
        <w:t xml:space="preserve">eas, </w:t>
      </w:r>
      <w:r>
        <w:rPr>
          <w:sz w:val="22"/>
          <w:szCs w:val="22"/>
        </w:rPr>
        <w:t>and l</w:t>
      </w:r>
      <w:r w:rsidRPr="00624144">
        <w:rPr>
          <w:sz w:val="22"/>
          <w:szCs w:val="22"/>
        </w:rPr>
        <w:t>entils count as 1 starch choice + 1 lean protein choice.</w:t>
      </w:r>
    </w:p>
    <w:p w14:paraId="1565E0C3" w14:textId="77777777" w:rsidR="00255EE8" w:rsidRPr="003700AA" w:rsidRDefault="00255EE8" w:rsidP="00255EE8">
      <w:pPr>
        <w:pStyle w:val="ListParagraph"/>
        <w:ind w:left="720" w:firstLine="0"/>
        <w:rPr>
          <w:rFonts w:asciiTheme="minorHAnsi" w:hAnsiTheme="minorHAnsi" w:cstheme="minorHAnsi"/>
        </w:rPr>
      </w:pPr>
    </w:p>
    <w:tbl>
      <w:tblPr>
        <w:tblStyle w:val="GridTable4-Accent5"/>
        <w:tblW w:w="0" w:type="auto"/>
        <w:tblLook w:val="04A0" w:firstRow="1" w:lastRow="0" w:firstColumn="1" w:lastColumn="0" w:noHBand="0" w:noVBand="1"/>
      </w:tblPr>
      <w:tblGrid>
        <w:gridCol w:w="4567"/>
        <w:gridCol w:w="4883"/>
      </w:tblGrid>
      <w:tr w:rsidR="00255EE8" w:rsidRPr="003700AA" w14:paraId="53DD2165" w14:textId="77777777" w:rsidTr="00410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06C4DBE"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83" w:type="dxa"/>
          </w:tcPr>
          <w:p w14:paraId="55EF2EA4" w14:textId="77777777" w:rsidR="00255EE8" w:rsidRPr="003700AA" w:rsidRDefault="00255EE8"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255EE8" w:rsidRPr="003700AA" w14:paraId="0164587E"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6557007F" w14:textId="77777777" w:rsidR="00255EE8" w:rsidRPr="003700AA" w:rsidRDefault="00255EE8"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Cor</w:t>
            </w:r>
            <w:r>
              <w:rPr>
                <w:rFonts w:asciiTheme="minorHAnsi" w:hAnsiTheme="minorHAnsi" w:cstheme="minorHAnsi"/>
                <w:sz w:val="22"/>
                <w:szCs w:val="22"/>
              </w:rPr>
              <w:t>n, kernels</w:t>
            </w:r>
          </w:p>
        </w:tc>
        <w:tc>
          <w:tcPr>
            <w:tcW w:w="4883" w:type="dxa"/>
          </w:tcPr>
          <w:p w14:paraId="55BAFC0D"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7DB731B5"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01A37E1E" w14:textId="77777777" w:rsidR="00255EE8" w:rsidRPr="003700AA" w:rsidRDefault="00255EE8" w:rsidP="00410F61">
            <w:pPr>
              <w:rPr>
                <w:rFonts w:asciiTheme="minorHAnsi" w:hAnsiTheme="minorHAnsi" w:cstheme="minorHAnsi"/>
                <w:sz w:val="22"/>
                <w:szCs w:val="22"/>
              </w:rPr>
            </w:pPr>
            <w:r>
              <w:rPr>
                <w:rFonts w:asciiTheme="minorHAnsi" w:hAnsiTheme="minorHAnsi" w:cstheme="minorHAnsi"/>
                <w:sz w:val="22"/>
                <w:szCs w:val="22"/>
              </w:rPr>
              <w:t>Corn o</w:t>
            </w:r>
            <w:r w:rsidRPr="003700AA">
              <w:rPr>
                <w:rFonts w:asciiTheme="minorHAnsi" w:hAnsiTheme="minorHAnsi" w:cstheme="minorHAnsi"/>
                <w:sz w:val="22"/>
                <w:szCs w:val="22"/>
              </w:rPr>
              <w:t>n cob</w:t>
            </w:r>
          </w:p>
        </w:tc>
        <w:tc>
          <w:tcPr>
            <w:tcW w:w="4883" w:type="dxa"/>
          </w:tcPr>
          <w:p w14:paraId="7829FC0B"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w:t>
            </w:r>
            <w:r>
              <w:rPr>
                <w:rFonts w:asciiTheme="minorHAnsi" w:hAnsiTheme="minorHAnsi" w:cstheme="minorHAnsi"/>
                <w:sz w:val="22"/>
                <w:szCs w:val="22"/>
              </w:rPr>
              <w:t>-</w:t>
            </w:r>
            <w:r w:rsidRPr="003700AA">
              <w:rPr>
                <w:rFonts w:asciiTheme="minorHAnsi" w:hAnsiTheme="minorHAnsi" w:cstheme="minorHAnsi"/>
                <w:sz w:val="22"/>
                <w:szCs w:val="22"/>
              </w:rPr>
              <w:t xml:space="preserve">inch to 4 </w:t>
            </w:r>
            <w:r w:rsidR="004D5123">
              <w:rPr>
                <w:rFonts w:asciiTheme="minorHAnsi" w:hAnsiTheme="minorHAnsi" w:cstheme="minorHAnsi"/>
                <w:sz w:val="22"/>
                <w:szCs w:val="22"/>
              </w:rPr>
              <w:t>½</w:t>
            </w:r>
            <w:r w:rsidRPr="003700AA">
              <w:rPr>
                <w:rFonts w:asciiTheme="minorHAnsi" w:hAnsiTheme="minorHAnsi" w:cstheme="minorHAnsi"/>
                <w:sz w:val="22"/>
                <w:szCs w:val="22"/>
              </w:rPr>
              <w:t>-inch piece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large cob)</w:t>
            </w:r>
          </w:p>
        </w:tc>
      </w:tr>
      <w:tr w:rsidR="00255EE8" w:rsidRPr="003700AA" w14:paraId="51471DBC"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77FADA12"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Hominy</w:t>
            </w:r>
            <w:r w:rsidRPr="003700AA">
              <w:rPr>
                <w:rFonts w:asciiTheme="minorHAnsi" w:hAnsiTheme="minorHAnsi" w:cstheme="minorHAnsi"/>
                <w:sz w:val="22"/>
                <w:szCs w:val="22"/>
              </w:rPr>
              <w:tab/>
            </w:r>
          </w:p>
        </w:tc>
        <w:tc>
          <w:tcPr>
            <w:tcW w:w="4883" w:type="dxa"/>
          </w:tcPr>
          <w:p w14:paraId="6D8CE557" w14:textId="77777777" w:rsidR="00255EE8"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255EE8" w:rsidRPr="003700AA">
              <w:rPr>
                <w:rFonts w:asciiTheme="minorHAnsi" w:hAnsiTheme="minorHAnsi" w:cstheme="minorHAnsi"/>
                <w:sz w:val="22"/>
                <w:szCs w:val="22"/>
              </w:rPr>
              <w:t xml:space="preserve"> cup</w:t>
            </w:r>
          </w:p>
        </w:tc>
      </w:tr>
      <w:tr w:rsidR="00255EE8" w:rsidRPr="003700AA" w14:paraId="2DBCF4DD"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304C9B20"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Mixed vegetables with corn and peas</w:t>
            </w:r>
          </w:p>
        </w:tc>
        <w:tc>
          <w:tcPr>
            <w:tcW w:w="4883" w:type="dxa"/>
          </w:tcPr>
          <w:p w14:paraId="05E7EEB3"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55EE8" w:rsidRPr="003700AA" w14:paraId="3A0DFD70"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50A7FBA"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Marinara, pasta or spaghetti sauce</w:t>
            </w:r>
          </w:p>
        </w:tc>
        <w:tc>
          <w:tcPr>
            <w:tcW w:w="4883" w:type="dxa"/>
          </w:tcPr>
          <w:p w14:paraId="3ED2DA50"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2130F117"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45C08B60"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Parsnips</w:t>
            </w:r>
          </w:p>
        </w:tc>
        <w:tc>
          <w:tcPr>
            <w:tcW w:w="4883" w:type="dxa"/>
          </w:tcPr>
          <w:p w14:paraId="06AFCBFA"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6309BF3F"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6D9DCCD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Peas, green</w:t>
            </w:r>
          </w:p>
        </w:tc>
        <w:tc>
          <w:tcPr>
            <w:tcW w:w="4883" w:type="dxa"/>
          </w:tcPr>
          <w:p w14:paraId="59C7DA2C"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6F5DF0EE" w14:textId="77777777" w:rsidTr="00410F61">
        <w:trPr>
          <w:trHeight w:val="58"/>
        </w:trPr>
        <w:tc>
          <w:tcPr>
            <w:cnfStyle w:val="001000000000" w:firstRow="0" w:lastRow="0" w:firstColumn="1" w:lastColumn="0" w:oddVBand="0" w:evenVBand="0" w:oddHBand="0" w:evenHBand="0" w:firstRowFirstColumn="0" w:firstRowLastColumn="0" w:lastRowFirstColumn="0" w:lastRowLastColumn="0"/>
            <w:tcW w:w="4567" w:type="dxa"/>
          </w:tcPr>
          <w:p w14:paraId="07FAB7FF"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Baked potato with skin</w:t>
            </w:r>
          </w:p>
        </w:tc>
        <w:tc>
          <w:tcPr>
            <w:tcW w:w="4883" w:type="dxa"/>
          </w:tcPr>
          <w:p w14:paraId="38715886" w14:textId="77777777" w:rsidR="00255EE8" w:rsidRPr="003700AA" w:rsidRDefault="00C10C6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255EE8" w:rsidRPr="003700AA">
              <w:rPr>
                <w:rFonts w:asciiTheme="minorHAnsi" w:hAnsiTheme="minorHAnsi" w:cstheme="minorHAnsi"/>
                <w:sz w:val="22"/>
                <w:szCs w:val="22"/>
              </w:rPr>
              <w:t xml:space="preserve"> large potato (3 ounces)</w:t>
            </w:r>
          </w:p>
        </w:tc>
      </w:tr>
      <w:tr w:rsidR="00255EE8" w:rsidRPr="003700AA" w14:paraId="652C1041"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1F0DC0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Boiled potato, all kinds</w:t>
            </w:r>
          </w:p>
        </w:tc>
        <w:tc>
          <w:tcPr>
            <w:tcW w:w="4883" w:type="dxa"/>
          </w:tcPr>
          <w:p w14:paraId="10353B2E"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 or </w:t>
            </w: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medium potato</w:t>
            </w:r>
          </w:p>
        </w:tc>
      </w:tr>
      <w:tr w:rsidR="00255EE8" w:rsidRPr="003700AA" w14:paraId="2FB9C482"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66787576"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Mashed potato, with milk and fat</w:t>
            </w:r>
          </w:p>
        </w:tc>
        <w:tc>
          <w:tcPr>
            <w:tcW w:w="4883" w:type="dxa"/>
          </w:tcPr>
          <w:p w14:paraId="363F26A1"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4E57CAE6"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4B476C9"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French fries (oven baked)</w:t>
            </w:r>
          </w:p>
        </w:tc>
        <w:tc>
          <w:tcPr>
            <w:tcW w:w="4883" w:type="dxa"/>
          </w:tcPr>
          <w:p w14:paraId="1A3DC268" w14:textId="77777777" w:rsidR="00255EE8" w:rsidRPr="003700AA" w:rsidRDefault="00255EE8"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(2 ounces)</w:t>
            </w:r>
          </w:p>
        </w:tc>
      </w:tr>
      <w:tr w:rsidR="00255EE8" w:rsidRPr="003700AA" w14:paraId="463D9092"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190FBF76"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French fries</w:t>
            </w:r>
          </w:p>
        </w:tc>
        <w:tc>
          <w:tcPr>
            <w:tcW w:w="4883" w:type="dxa"/>
          </w:tcPr>
          <w:p w14:paraId="0C30C68C"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small order (about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 </w:t>
            </w:r>
            <w:r>
              <w:rPr>
                <w:rFonts w:asciiTheme="minorHAnsi" w:hAnsiTheme="minorHAnsi" w:cstheme="minorHAnsi"/>
                <w:sz w:val="22"/>
                <w:szCs w:val="22"/>
              </w:rPr>
              <w:t>(</w:t>
            </w:r>
            <w:r w:rsidRPr="003700AA">
              <w:rPr>
                <w:rFonts w:asciiTheme="minorHAnsi" w:hAnsiTheme="minorHAnsi" w:cstheme="minorHAnsi"/>
                <w:sz w:val="22"/>
                <w:szCs w:val="22"/>
              </w:rPr>
              <w:t xml:space="preserve">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carbs + 2 fats)</w:t>
            </w:r>
          </w:p>
        </w:tc>
      </w:tr>
      <w:tr w:rsidR="00255EE8" w:rsidRPr="003700AA" w14:paraId="34994972"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2E01538"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Pumpkin puree, canned, no sugar added</w:t>
            </w:r>
          </w:p>
        </w:tc>
        <w:tc>
          <w:tcPr>
            <w:tcW w:w="4883" w:type="dxa"/>
          </w:tcPr>
          <w:p w14:paraId="299AD991" w14:textId="77777777" w:rsidR="00255EE8"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255EE8" w:rsidRPr="003700AA">
              <w:rPr>
                <w:rFonts w:asciiTheme="minorHAnsi" w:hAnsiTheme="minorHAnsi" w:cstheme="minorHAnsi"/>
                <w:sz w:val="22"/>
                <w:szCs w:val="22"/>
              </w:rPr>
              <w:t xml:space="preserve"> cup</w:t>
            </w:r>
          </w:p>
        </w:tc>
      </w:tr>
      <w:tr w:rsidR="00255EE8" w:rsidRPr="003700AA" w14:paraId="5BD15478"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77A375F9" w14:textId="77777777" w:rsidR="00255EE8" w:rsidRPr="003700AA" w:rsidRDefault="00255EE8"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Squash, winter (acorn, butternut)</w:t>
            </w:r>
          </w:p>
        </w:tc>
        <w:tc>
          <w:tcPr>
            <w:tcW w:w="4883" w:type="dxa"/>
          </w:tcPr>
          <w:p w14:paraId="54F1D04F"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55EE8" w:rsidRPr="003700AA" w14:paraId="32B8A43C"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8A25D68"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Succotash</w:t>
            </w:r>
          </w:p>
        </w:tc>
        <w:tc>
          <w:tcPr>
            <w:tcW w:w="4883" w:type="dxa"/>
          </w:tcPr>
          <w:p w14:paraId="57E62224"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0AF41ED0"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70814D83"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Yam or sweet potato, plain</w:t>
            </w:r>
          </w:p>
        </w:tc>
        <w:tc>
          <w:tcPr>
            <w:tcW w:w="4883" w:type="dxa"/>
          </w:tcPr>
          <w:p w14:paraId="2B8791E1"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 (3 </w:t>
            </w: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ounces)</w:t>
            </w:r>
          </w:p>
        </w:tc>
      </w:tr>
      <w:tr w:rsidR="00255EE8" w:rsidRPr="003700AA" w14:paraId="6B6D3E84"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524EBC45"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Baked beans, canned</w:t>
            </w:r>
          </w:p>
        </w:tc>
        <w:tc>
          <w:tcPr>
            <w:tcW w:w="4883" w:type="dxa"/>
          </w:tcPr>
          <w:p w14:paraId="31999170" w14:textId="77777777" w:rsidR="00255EE8"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255EE8" w:rsidRPr="003700AA">
              <w:rPr>
                <w:rFonts w:asciiTheme="minorHAnsi" w:hAnsiTheme="minorHAnsi" w:cstheme="minorHAnsi"/>
                <w:sz w:val="22"/>
                <w:szCs w:val="22"/>
              </w:rPr>
              <w:t xml:space="preserve"> cup</w:t>
            </w:r>
          </w:p>
        </w:tc>
      </w:tr>
      <w:tr w:rsidR="00255EE8" w:rsidRPr="003700AA" w14:paraId="3D56B56D"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59043D12"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Beans (black, garbanzo, kidney, lima,</w:t>
            </w:r>
          </w:p>
          <w:p w14:paraId="12A7C3C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 xml:space="preserve">navy, </w:t>
            </w:r>
            <w:r w:rsidR="008E4BBB">
              <w:rPr>
                <w:rFonts w:asciiTheme="minorHAnsi" w:hAnsiTheme="minorHAnsi" w:cstheme="minorHAnsi"/>
                <w:sz w:val="22"/>
                <w:szCs w:val="22"/>
              </w:rPr>
              <w:t>p</w:t>
            </w:r>
            <w:r w:rsidRPr="003700AA">
              <w:rPr>
                <w:rFonts w:asciiTheme="minorHAnsi" w:hAnsiTheme="minorHAnsi" w:cstheme="minorHAnsi"/>
                <w:sz w:val="22"/>
                <w:szCs w:val="22"/>
              </w:rPr>
              <w:t xml:space="preserve">into, white), cooked or canned, </w:t>
            </w:r>
          </w:p>
          <w:p w14:paraId="490E031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drained and rinsed</w:t>
            </w:r>
          </w:p>
        </w:tc>
        <w:tc>
          <w:tcPr>
            <w:tcW w:w="4883" w:type="dxa"/>
          </w:tcPr>
          <w:p w14:paraId="3998FE0B"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1887AC60"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27AF0BD"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Lentils (any color), cooked</w:t>
            </w:r>
          </w:p>
        </w:tc>
        <w:tc>
          <w:tcPr>
            <w:tcW w:w="4883" w:type="dxa"/>
          </w:tcPr>
          <w:p w14:paraId="017249D9"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42EB01FB"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27ECAE9A"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Peas (black-eyed and split), cooked or</w:t>
            </w:r>
          </w:p>
          <w:p w14:paraId="3DF3131D"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canned, drained and rinsed</w:t>
            </w:r>
          </w:p>
        </w:tc>
        <w:tc>
          <w:tcPr>
            <w:tcW w:w="4883" w:type="dxa"/>
          </w:tcPr>
          <w:p w14:paraId="31311478"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72D2634D"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CB7D179"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Refried beans, canned</w:t>
            </w:r>
          </w:p>
        </w:tc>
        <w:tc>
          <w:tcPr>
            <w:tcW w:w="4883" w:type="dxa"/>
          </w:tcPr>
          <w:p w14:paraId="42EC0040"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bl>
    <w:p w14:paraId="0C3868D4" w14:textId="77777777" w:rsidR="00255EE8" w:rsidRPr="00BC434B" w:rsidRDefault="00255EE8" w:rsidP="003700AA">
      <w:pPr>
        <w:rPr>
          <w:b/>
          <w:bCs/>
          <w:sz w:val="22"/>
          <w:szCs w:val="22"/>
        </w:rPr>
      </w:pPr>
    </w:p>
    <w:p w14:paraId="6B1A3733" w14:textId="77777777" w:rsidR="00775314" w:rsidRPr="003A6440" w:rsidRDefault="00775314" w:rsidP="003700AA">
      <w:pPr>
        <w:pStyle w:val="Heading1"/>
        <w:ind w:left="0"/>
        <w:rPr>
          <w:sz w:val="28"/>
          <w:szCs w:val="20"/>
        </w:rPr>
      </w:pPr>
      <w:r w:rsidRPr="003A6440">
        <w:rPr>
          <w:sz w:val="28"/>
          <w:szCs w:val="20"/>
        </w:rPr>
        <w:t>Grains</w:t>
      </w:r>
    </w:p>
    <w:p w14:paraId="67C4837B" w14:textId="77777777" w:rsidR="00D0404F" w:rsidRDefault="00775314" w:rsidP="00115223">
      <w:pPr>
        <w:pStyle w:val="ListParagraph"/>
        <w:numPr>
          <w:ilvl w:val="0"/>
          <w:numId w:val="28"/>
        </w:numPr>
        <w:rPr>
          <w:rFonts w:asciiTheme="minorHAnsi" w:hAnsiTheme="minorHAnsi" w:cstheme="minorHAnsi"/>
          <w:sz w:val="22"/>
          <w:szCs w:val="22"/>
        </w:rPr>
      </w:pPr>
      <w:r w:rsidRPr="00E90E8B">
        <w:rPr>
          <w:rFonts w:asciiTheme="minorHAnsi" w:hAnsiTheme="minorHAnsi" w:cstheme="minorHAnsi"/>
          <w:sz w:val="22"/>
          <w:szCs w:val="22"/>
        </w:rPr>
        <w:t>One starch choice has 15 grams of carbohydrate, 3 grams of protein, 1 gram of fat and 80 calories.</w:t>
      </w:r>
    </w:p>
    <w:p w14:paraId="78F4EB82" w14:textId="77777777" w:rsidR="00C92F80" w:rsidRPr="00115223" w:rsidRDefault="00C92F80" w:rsidP="00661EBB">
      <w:pPr>
        <w:pStyle w:val="ListParagraph"/>
        <w:numPr>
          <w:ilvl w:val="0"/>
          <w:numId w:val="28"/>
        </w:numPr>
        <w:rPr>
          <w:rFonts w:asciiTheme="minorHAnsi" w:hAnsiTheme="minorHAnsi" w:cstheme="minorHAnsi"/>
          <w:sz w:val="22"/>
          <w:szCs w:val="22"/>
        </w:rPr>
      </w:pPr>
      <w:r w:rsidRPr="00115223">
        <w:rPr>
          <w:sz w:val="22"/>
          <w:szCs w:val="22"/>
        </w:rPr>
        <w:t>Unless otherwise indicated, serving sizes listed are for cooked grains.</w:t>
      </w:r>
    </w:p>
    <w:p w14:paraId="66FBD4A8" w14:textId="77777777" w:rsidR="00661EBB" w:rsidRPr="00115223" w:rsidRDefault="00661EBB" w:rsidP="00115223">
      <w:pPr>
        <w:pStyle w:val="ListParagraph"/>
        <w:ind w:left="720" w:firstLine="0"/>
        <w:rPr>
          <w:rFonts w:asciiTheme="minorHAnsi" w:hAnsiTheme="minorHAnsi" w:cstheme="minorHAnsi"/>
          <w:sz w:val="22"/>
          <w:szCs w:val="22"/>
        </w:rPr>
      </w:pPr>
    </w:p>
    <w:tbl>
      <w:tblPr>
        <w:tblStyle w:val="GridTable4-Accent5"/>
        <w:tblW w:w="0" w:type="auto"/>
        <w:tblLook w:val="04A0" w:firstRow="1" w:lastRow="0" w:firstColumn="1" w:lastColumn="0" w:noHBand="0" w:noVBand="1"/>
      </w:tblPr>
      <w:tblGrid>
        <w:gridCol w:w="4320"/>
        <w:gridCol w:w="5243"/>
      </w:tblGrid>
      <w:tr w:rsidR="0031247A" w:rsidRPr="003700AA" w14:paraId="2B0123EB" w14:textId="77777777" w:rsidTr="00642F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14:paraId="661A29BD" w14:textId="77777777" w:rsidR="0031247A" w:rsidRPr="003700AA" w:rsidRDefault="0031247A"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14C02967" w14:textId="77777777" w:rsidR="0031247A" w:rsidRPr="003700AA" w:rsidRDefault="0031247A"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31247A" w:rsidRPr="003700AA" w14:paraId="0A9976E9"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5CBBD7E" w14:textId="77777777" w:rsidR="0031247A" w:rsidRPr="003700AA" w:rsidRDefault="0031247A"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Barley</w:t>
            </w:r>
          </w:p>
        </w:tc>
        <w:tc>
          <w:tcPr>
            <w:tcW w:w="5243" w:type="dxa"/>
          </w:tcPr>
          <w:p w14:paraId="543183C8" w14:textId="77777777" w:rsidR="0031247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1BA09761"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3C7387A9"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Bran, dry</w:t>
            </w:r>
          </w:p>
        </w:tc>
        <w:tc>
          <w:tcPr>
            <w:tcW w:w="5243" w:type="dxa"/>
          </w:tcPr>
          <w:p w14:paraId="37282F05"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642F8E" w:rsidRPr="003700AA">
              <w:rPr>
                <w:rFonts w:asciiTheme="minorHAnsi" w:hAnsiTheme="minorHAnsi" w:cstheme="minorHAnsi"/>
                <w:sz w:val="22"/>
                <w:szCs w:val="22"/>
              </w:rPr>
              <w:t xml:space="preserve"> cup</w:t>
            </w:r>
          </w:p>
        </w:tc>
      </w:tr>
      <w:tr w:rsidR="0031247A" w:rsidRPr="003700AA" w14:paraId="6D02E15E"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ADC1F6E"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Oat</w:t>
            </w:r>
          </w:p>
        </w:tc>
        <w:tc>
          <w:tcPr>
            <w:tcW w:w="5243" w:type="dxa"/>
          </w:tcPr>
          <w:p w14:paraId="69AEABD4" w14:textId="77777777" w:rsidR="0031247A"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31247A" w:rsidRPr="003700AA">
              <w:rPr>
                <w:rFonts w:asciiTheme="minorHAnsi" w:hAnsiTheme="minorHAnsi" w:cstheme="minorHAnsi"/>
                <w:sz w:val="22"/>
                <w:szCs w:val="22"/>
              </w:rPr>
              <w:t xml:space="preserve"> cup</w:t>
            </w:r>
          </w:p>
        </w:tc>
      </w:tr>
      <w:tr w:rsidR="0031247A" w:rsidRPr="003700AA" w14:paraId="765B88FC"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228CCEEF"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Wheat</w:t>
            </w:r>
          </w:p>
        </w:tc>
        <w:tc>
          <w:tcPr>
            <w:tcW w:w="5243" w:type="dxa"/>
          </w:tcPr>
          <w:p w14:paraId="0EEB5D00" w14:textId="77777777" w:rsidR="0031247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168F2BB8"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0A33065"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Bulgur</w:t>
            </w:r>
          </w:p>
        </w:tc>
        <w:tc>
          <w:tcPr>
            <w:tcW w:w="5243" w:type="dxa"/>
          </w:tcPr>
          <w:p w14:paraId="7F846E7A"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44718153"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0D8CECD1"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lang w:val="fr-FR"/>
              </w:rPr>
              <w:t>Couscous</w:t>
            </w:r>
          </w:p>
        </w:tc>
        <w:tc>
          <w:tcPr>
            <w:tcW w:w="5243" w:type="dxa"/>
          </w:tcPr>
          <w:p w14:paraId="7265BF87"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47290674"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7B1A8D"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lang w:val="fr-FR"/>
              </w:rPr>
              <w:t>Kasha</w:t>
            </w:r>
          </w:p>
        </w:tc>
        <w:tc>
          <w:tcPr>
            <w:tcW w:w="5243" w:type="dxa"/>
          </w:tcPr>
          <w:p w14:paraId="7AB68569"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379C9D93"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0BE96CFB"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lang w:val="fr-FR"/>
              </w:rPr>
              <w:t>Millet</w:t>
            </w:r>
          </w:p>
        </w:tc>
        <w:tc>
          <w:tcPr>
            <w:tcW w:w="5243" w:type="dxa"/>
          </w:tcPr>
          <w:p w14:paraId="15068EAF"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61DBDAA2"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E55ED9E"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Pasta, white or whole wheat</w:t>
            </w:r>
          </w:p>
        </w:tc>
        <w:tc>
          <w:tcPr>
            <w:tcW w:w="5243" w:type="dxa"/>
          </w:tcPr>
          <w:p w14:paraId="11897861" w14:textId="77777777" w:rsidR="0031247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69091B31"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4A5F57EF"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Polenta</w:t>
            </w:r>
          </w:p>
        </w:tc>
        <w:tc>
          <w:tcPr>
            <w:tcW w:w="5243" w:type="dxa"/>
          </w:tcPr>
          <w:p w14:paraId="46BD58EB" w14:textId="77777777" w:rsidR="0031247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2999CA52"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D650F41"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Quinoa, all colors</w:t>
            </w:r>
          </w:p>
        </w:tc>
        <w:tc>
          <w:tcPr>
            <w:tcW w:w="5243" w:type="dxa"/>
          </w:tcPr>
          <w:p w14:paraId="4906EC08" w14:textId="77777777" w:rsidR="0031247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79B2F396"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0BF37659"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Rice, white, brown and all colors and type</w:t>
            </w:r>
          </w:p>
        </w:tc>
        <w:tc>
          <w:tcPr>
            <w:tcW w:w="5243" w:type="dxa"/>
          </w:tcPr>
          <w:p w14:paraId="160FDD8C"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46E19624"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137B661"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Tabbouleh (tabouli), prepared</w:t>
            </w:r>
          </w:p>
        </w:tc>
        <w:tc>
          <w:tcPr>
            <w:tcW w:w="5243" w:type="dxa"/>
          </w:tcPr>
          <w:p w14:paraId="315C8EDE"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74E387EB"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5749C575"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Wheat germ, dry</w:t>
            </w:r>
          </w:p>
        </w:tc>
        <w:tc>
          <w:tcPr>
            <w:tcW w:w="5243" w:type="dxa"/>
          </w:tcPr>
          <w:p w14:paraId="4429064D" w14:textId="77777777" w:rsidR="0031247A" w:rsidRPr="003700AA" w:rsidRDefault="0031247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Tablespoons</w:t>
            </w:r>
          </w:p>
        </w:tc>
      </w:tr>
      <w:tr w:rsidR="0031247A" w:rsidRPr="003700AA" w14:paraId="23A5F9A4" w14:textId="77777777" w:rsidTr="00410F6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320" w:type="dxa"/>
          </w:tcPr>
          <w:p w14:paraId="57E23B4E" w14:textId="77777777" w:rsidR="0031247A" w:rsidRPr="003700AA" w:rsidRDefault="0031247A"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Wild rice</w:t>
            </w:r>
          </w:p>
        </w:tc>
        <w:tc>
          <w:tcPr>
            <w:tcW w:w="5243" w:type="dxa"/>
          </w:tcPr>
          <w:p w14:paraId="1D09FFC5"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bl>
    <w:p w14:paraId="3166D096" w14:textId="77777777" w:rsidR="0031247A" w:rsidRPr="00BC434B" w:rsidRDefault="0031247A" w:rsidP="0031247A">
      <w:pPr>
        <w:rPr>
          <w:sz w:val="22"/>
          <w:szCs w:val="22"/>
        </w:rPr>
      </w:pPr>
    </w:p>
    <w:p w14:paraId="505CD352" w14:textId="77777777" w:rsidR="00255EE8" w:rsidRPr="00255EE8" w:rsidRDefault="00255EE8" w:rsidP="00255EE8">
      <w:pPr>
        <w:pStyle w:val="Heading2"/>
        <w:spacing w:before="0"/>
      </w:pPr>
      <w:r>
        <w:t>Bread</w:t>
      </w:r>
    </w:p>
    <w:tbl>
      <w:tblPr>
        <w:tblStyle w:val="GridTable4-Accent5"/>
        <w:tblW w:w="0" w:type="auto"/>
        <w:tblLook w:val="04A0" w:firstRow="1" w:lastRow="0" w:firstColumn="1" w:lastColumn="0" w:noHBand="0" w:noVBand="1"/>
      </w:tblPr>
      <w:tblGrid>
        <w:gridCol w:w="4320"/>
        <w:gridCol w:w="5243"/>
      </w:tblGrid>
      <w:tr w:rsidR="00624144" w:rsidRPr="003700AA" w14:paraId="3BC3FB3C"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423DFE9" w14:textId="77777777" w:rsidR="00A35BBB" w:rsidRPr="003700AA" w:rsidRDefault="00255EE8"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3F51AF6F" w14:textId="77777777" w:rsidR="00A35BBB" w:rsidRPr="003700AA" w:rsidRDefault="00A35BB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624144" w:rsidRPr="003700AA" w14:paraId="372D017C"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889F254" w14:textId="77777777" w:rsidR="00A35BBB" w:rsidRPr="003700AA" w:rsidRDefault="00A35BBB"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Bagel</w:t>
            </w:r>
          </w:p>
        </w:tc>
        <w:tc>
          <w:tcPr>
            <w:tcW w:w="5243" w:type="dxa"/>
          </w:tcPr>
          <w:p w14:paraId="0F226FF0" w14:textId="77777777" w:rsidR="00A35BBB"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A35BBB" w:rsidRPr="003700AA">
              <w:rPr>
                <w:rFonts w:asciiTheme="minorHAnsi" w:hAnsiTheme="minorHAnsi" w:cstheme="minorHAnsi"/>
                <w:sz w:val="22"/>
                <w:szCs w:val="22"/>
              </w:rPr>
              <w:t xml:space="preserve"> large bagel</w:t>
            </w:r>
          </w:p>
        </w:tc>
      </w:tr>
      <w:tr w:rsidR="00A35BBB" w:rsidRPr="003700AA" w14:paraId="438CFA43"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549ECDD5"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Biscuit</w:t>
            </w:r>
          </w:p>
        </w:tc>
        <w:tc>
          <w:tcPr>
            <w:tcW w:w="5243" w:type="dxa"/>
          </w:tcPr>
          <w:p w14:paraId="6B4B51C6"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biscuit (2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inches across)</w:t>
            </w:r>
          </w:p>
        </w:tc>
      </w:tr>
      <w:tr w:rsidR="00624144" w:rsidRPr="003700AA" w14:paraId="520C9F9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269B462"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Bread loaf, </w:t>
            </w:r>
            <w:r w:rsidR="00E46761">
              <w:rPr>
                <w:rFonts w:asciiTheme="minorHAnsi" w:hAnsiTheme="minorHAnsi" w:cstheme="minorHAnsi"/>
                <w:sz w:val="22"/>
                <w:szCs w:val="22"/>
              </w:rPr>
              <w:t>w</w:t>
            </w:r>
            <w:r w:rsidRPr="003700AA">
              <w:rPr>
                <w:rFonts w:asciiTheme="minorHAnsi" w:hAnsiTheme="minorHAnsi" w:cstheme="minorHAnsi"/>
                <w:sz w:val="22"/>
                <w:szCs w:val="22"/>
              </w:rPr>
              <w:t>hite, whole-grain, French</w:t>
            </w:r>
          </w:p>
        </w:tc>
        <w:tc>
          <w:tcPr>
            <w:tcW w:w="5243" w:type="dxa"/>
          </w:tcPr>
          <w:p w14:paraId="7C39D77C"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(1 ounce)</w:t>
            </w:r>
          </w:p>
        </w:tc>
      </w:tr>
      <w:tr w:rsidR="00A35BBB" w:rsidRPr="003700AA" w14:paraId="236B7F3C"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495435B5"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Bread loaf, Italian, pumpernickel, rye,</w:t>
            </w:r>
          </w:p>
          <w:p w14:paraId="3E9D3B45"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sourdough, unfrosted raisin</w:t>
            </w:r>
            <w:r w:rsidR="004F304C">
              <w:rPr>
                <w:rFonts w:asciiTheme="minorHAnsi" w:hAnsiTheme="minorHAnsi" w:cstheme="minorHAnsi"/>
                <w:sz w:val="22"/>
                <w:szCs w:val="22"/>
              </w:rPr>
              <w:t xml:space="preserve">, </w:t>
            </w:r>
            <w:r w:rsidRPr="003700AA">
              <w:rPr>
                <w:rFonts w:asciiTheme="minorHAnsi" w:hAnsiTheme="minorHAnsi" w:cstheme="minorHAnsi"/>
                <w:sz w:val="22"/>
                <w:szCs w:val="22"/>
              </w:rPr>
              <w:t>or cinnamon</w:t>
            </w:r>
          </w:p>
        </w:tc>
        <w:tc>
          <w:tcPr>
            <w:tcW w:w="5243" w:type="dxa"/>
          </w:tcPr>
          <w:p w14:paraId="30F789BA"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(1 ounce)</w:t>
            </w:r>
          </w:p>
        </w:tc>
      </w:tr>
      <w:tr w:rsidR="00624144" w:rsidRPr="003700AA" w14:paraId="42DB2DE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DFCF264"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Bread, reduced calorie, light</w:t>
            </w:r>
          </w:p>
        </w:tc>
        <w:tc>
          <w:tcPr>
            <w:tcW w:w="5243" w:type="dxa"/>
          </w:tcPr>
          <w:p w14:paraId="1BEBDF1D"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slices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A35BBB" w:rsidRPr="003700AA" w14:paraId="1A78F24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6D7C027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6A535C">
              <w:rPr>
                <w:rFonts w:asciiTheme="minorHAnsi" w:hAnsiTheme="minorHAnsi" w:cstheme="minorHAnsi"/>
                <w:sz w:val="22"/>
                <w:szCs w:val="22"/>
              </w:rPr>
              <w:t>c</w:t>
            </w:r>
            <w:r w:rsidRPr="003700AA">
              <w:rPr>
                <w:rFonts w:asciiTheme="minorHAnsi" w:hAnsiTheme="minorHAnsi" w:cstheme="minorHAnsi"/>
                <w:sz w:val="22"/>
                <w:szCs w:val="22"/>
              </w:rPr>
              <w:t>hapatti</w:t>
            </w:r>
          </w:p>
        </w:tc>
        <w:tc>
          <w:tcPr>
            <w:tcW w:w="5243" w:type="dxa"/>
          </w:tcPr>
          <w:p w14:paraId="4977F82F"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78AA7F60"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CF3410C"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37E1B">
              <w:rPr>
                <w:rFonts w:asciiTheme="minorHAnsi" w:hAnsiTheme="minorHAnsi" w:cstheme="minorHAnsi"/>
                <w:sz w:val="22"/>
                <w:szCs w:val="22"/>
              </w:rPr>
              <w:t>c</w:t>
            </w:r>
            <w:r w:rsidRPr="003700AA">
              <w:rPr>
                <w:rFonts w:asciiTheme="minorHAnsi" w:hAnsiTheme="minorHAnsi" w:cstheme="minorHAnsi"/>
                <w:sz w:val="22"/>
                <w:szCs w:val="22"/>
              </w:rPr>
              <w:t>iabatta</w:t>
            </w:r>
          </w:p>
        </w:tc>
        <w:tc>
          <w:tcPr>
            <w:tcW w:w="5243" w:type="dxa"/>
          </w:tcPr>
          <w:p w14:paraId="0B132621"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A35BBB" w:rsidRPr="003700AA" w14:paraId="27342509"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320" w:type="dxa"/>
          </w:tcPr>
          <w:p w14:paraId="3FE57957"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n</w:t>
            </w:r>
            <w:r w:rsidRPr="003700AA">
              <w:rPr>
                <w:rFonts w:asciiTheme="minorHAnsi" w:hAnsiTheme="minorHAnsi" w:cstheme="minorHAnsi"/>
                <w:sz w:val="22"/>
                <w:szCs w:val="22"/>
              </w:rPr>
              <w:t>aan</w:t>
            </w:r>
          </w:p>
        </w:tc>
        <w:tc>
          <w:tcPr>
            <w:tcW w:w="5243" w:type="dxa"/>
          </w:tcPr>
          <w:p w14:paraId="616CD4FF"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3 </w:t>
            </w:r>
            <w:r w:rsidR="00C10C63">
              <w:rPr>
                <w:rFonts w:asciiTheme="minorHAnsi" w:hAnsiTheme="minorHAnsi" w:cstheme="minorHAnsi"/>
                <w:sz w:val="22"/>
                <w:szCs w:val="22"/>
              </w:rPr>
              <w:t>¼</w:t>
            </w:r>
            <w:r w:rsidR="004F304C" w:rsidRPr="003700AA">
              <w:rPr>
                <w:rFonts w:asciiTheme="minorHAnsi" w:hAnsiTheme="minorHAnsi" w:cstheme="minorHAnsi"/>
                <w:sz w:val="22"/>
                <w:szCs w:val="22"/>
              </w:rPr>
              <w:t>-inch</w:t>
            </w:r>
            <w:r w:rsidRPr="003700AA">
              <w:rPr>
                <w:rFonts w:asciiTheme="minorHAnsi" w:hAnsiTheme="minorHAnsi" w:cstheme="minorHAnsi"/>
                <w:sz w:val="22"/>
                <w:szCs w:val="22"/>
              </w:rPr>
              <w:t xml:space="preserve"> square (1 ounce)</w:t>
            </w:r>
          </w:p>
        </w:tc>
      </w:tr>
      <w:tr w:rsidR="00624144" w:rsidRPr="003700AA" w14:paraId="3BA02ECC"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67DA16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p</w:t>
            </w:r>
            <w:r w:rsidRPr="003700AA">
              <w:rPr>
                <w:rFonts w:asciiTheme="minorHAnsi" w:hAnsiTheme="minorHAnsi" w:cstheme="minorHAnsi"/>
                <w:sz w:val="22"/>
                <w:szCs w:val="22"/>
              </w:rPr>
              <w:t>ita</w:t>
            </w:r>
          </w:p>
        </w:tc>
        <w:tc>
          <w:tcPr>
            <w:tcW w:w="5243" w:type="dxa"/>
          </w:tcPr>
          <w:p w14:paraId="6CA61C7F" w14:textId="77777777" w:rsidR="00A35BBB"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A35BBB" w:rsidRPr="003700AA">
              <w:rPr>
                <w:rFonts w:asciiTheme="minorHAnsi" w:hAnsiTheme="minorHAnsi" w:cstheme="minorHAnsi"/>
                <w:sz w:val="22"/>
                <w:szCs w:val="22"/>
              </w:rPr>
              <w:t xml:space="preserve"> pita</w:t>
            </w:r>
            <w:r w:rsidR="004F304C" w:rsidRPr="004F304C">
              <w:rPr>
                <w:sz w:val="22"/>
                <w:szCs w:val="22"/>
              </w:rPr>
              <w:t xml:space="preserve"> (6 inches across)</w:t>
            </w:r>
          </w:p>
        </w:tc>
      </w:tr>
      <w:tr w:rsidR="00A35BBB" w:rsidRPr="003700AA" w14:paraId="5B1E742F"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0B3008ED"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r</w:t>
            </w:r>
            <w:r w:rsidRPr="003700AA">
              <w:rPr>
                <w:rFonts w:asciiTheme="minorHAnsi" w:hAnsiTheme="minorHAnsi" w:cstheme="minorHAnsi"/>
                <w:sz w:val="22"/>
                <w:szCs w:val="22"/>
              </w:rPr>
              <w:t>oti</w:t>
            </w:r>
          </w:p>
        </w:tc>
        <w:tc>
          <w:tcPr>
            <w:tcW w:w="5243" w:type="dxa"/>
          </w:tcPr>
          <w:p w14:paraId="4CD32425"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2988C3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A5C199F"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Sandwich flat buns, whole wheat</w:t>
            </w:r>
            <w:r w:rsidRPr="003700AA">
              <w:rPr>
                <w:rFonts w:asciiTheme="minorHAnsi" w:hAnsiTheme="minorHAnsi" w:cstheme="minorHAnsi"/>
                <w:sz w:val="22"/>
                <w:szCs w:val="22"/>
              </w:rPr>
              <w:tab/>
            </w:r>
          </w:p>
        </w:tc>
        <w:tc>
          <w:tcPr>
            <w:tcW w:w="5243" w:type="dxa"/>
          </w:tcPr>
          <w:p w14:paraId="7A4FCDD6"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bun, including top and bottom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A35BBB" w:rsidRPr="003700AA" w14:paraId="053C55C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1481564"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Taco shell</w:t>
            </w:r>
          </w:p>
        </w:tc>
        <w:tc>
          <w:tcPr>
            <w:tcW w:w="5243" w:type="dxa"/>
          </w:tcPr>
          <w:p w14:paraId="15695707"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taco shells (each 5 inches across)</w:t>
            </w:r>
          </w:p>
        </w:tc>
      </w:tr>
      <w:tr w:rsidR="00624144" w:rsidRPr="003700AA" w14:paraId="71B7FC9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6B3698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Tortilla, corn</w:t>
            </w:r>
          </w:p>
        </w:tc>
        <w:tc>
          <w:tcPr>
            <w:tcW w:w="5243" w:type="dxa"/>
          </w:tcPr>
          <w:p w14:paraId="5BE4C074"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tortilla (6 inches across)</w:t>
            </w:r>
          </w:p>
        </w:tc>
      </w:tr>
      <w:tr w:rsidR="00A35BBB" w:rsidRPr="003700AA" w14:paraId="59EA80DD"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3A619CD2" w14:textId="77777777" w:rsidR="00A35BBB" w:rsidRPr="003700AA" w:rsidRDefault="00A35BBB"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Tortilla, flour (white or whole-wheat)</w:t>
            </w:r>
          </w:p>
        </w:tc>
        <w:tc>
          <w:tcPr>
            <w:tcW w:w="5243" w:type="dxa"/>
          </w:tcPr>
          <w:p w14:paraId="4DCA0339"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tortilla (6 inches across)</w:t>
            </w:r>
          </w:p>
        </w:tc>
      </w:tr>
      <w:tr w:rsidR="00624144" w:rsidRPr="003700AA" w14:paraId="16D543BC"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45E925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Cornbread</w:t>
            </w:r>
          </w:p>
        </w:tc>
        <w:tc>
          <w:tcPr>
            <w:tcW w:w="5243" w:type="dxa"/>
          </w:tcPr>
          <w:p w14:paraId="0B214809"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D70DE6">
              <w:rPr>
                <w:rFonts w:asciiTheme="minorHAnsi" w:hAnsiTheme="minorHAnsi" w:cstheme="minorHAnsi"/>
                <w:sz w:val="22"/>
                <w:szCs w:val="22"/>
              </w:rPr>
              <w:t>¾</w:t>
            </w:r>
            <w:r w:rsidR="004F304C" w:rsidRPr="003700AA">
              <w:rPr>
                <w:rFonts w:asciiTheme="minorHAnsi" w:hAnsiTheme="minorHAnsi" w:cstheme="minorHAnsi"/>
                <w:sz w:val="22"/>
                <w:szCs w:val="22"/>
              </w:rPr>
              <w:t>-inch</w:t>
            </w:r>
            <w:r w:rsidRPr="003700AA">
              <w:rPr>
                <w:rFonts w:asciiTheme="minorHAnsi" w:hAnsiTheme="minorHAnsi" w:cstheme="minorHAnsi"/>
                <w:sz w:val="22"/>
                <w:szCs w:val="22"/>
              </w:rPr>
              <w:t xml:space="preserve"> cube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A35BBB" w:rsidRPr="003700AA" w14:paraId="5A9823E2"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0E943B32"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English muffin</w:t>
            </w:r>
          </w:p>
        </w:tc>
        <w:tc>
          <w:tcPr>
            <w:tcW w:w="5243" w:type="dxa"/>
          </w:tcPr>
          <w:p w14:paraId="67AFB3F8" w14:textId="77777777" w:rsidR="00A35BBB"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A35BBB" w:rsidRPr="003700AA">
              <w:rPr>
                <w:rFonts w:asciiTheme="minorHAnsi" w:hAnsiTheme="minorHAnsi" w:cstheme="minorHAnsi"/>
                <w:sz w:val="22"/>
                <w:szCs w:val="22"/>
              </w:rPr>
              <w:t xml:space="preserve"> muffin</w:t>
            </w:r>
          </w:p>
        </w:tc>
      </w:tr>
      <w:tr w:rsidR="00624144" w:rsidRPr="003700AA" w14:paraId="64F17DC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9A5796F"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Hot dog bun or hamburger bun</w:t>
            </w:r>
          </w:p>
        </w:tc>
        <w:tc>
          <w:tcPr>
            <w:tcW w:w="5243" w:type="dxa"/>
          </w:tcPr>
          <w:p w14:paraId="7C30531D" w14:textId="77777777" w:rsidR="00A35BBB"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A35BBB" w:rsidRPr="003700AA">
              <w:rPr>
                <w:rFonts w:asciiTheme="minorHAnsi" w:hAnsiTheme="minorHAnsi" w:cstheme="minorHAnsi"/>
                <w:sz w:val="22"/>
                <w:szCs w:val="22"/>
              </w:rPr>
              <w:t xml:space="preserve"> bun (</w:t>
            </w:r>
            <w:r w:rsidR="00D70DE6">
              <w:rPr>
                <w:rFonts w:asciiTheme="minorHAnsi" w:hAnsiTheme="minorHAnsi" w:cstheme="minorHAnsi"/>
                <w:sz w:val="22"/>
                <w:szCs w:val="22"/>
              </w:rPr>
              <w:t>¾</w:t>
            </w:r>
            <w:r w:rsidR="00A35BBB" w:rsidRPr="003700AA">
              <w:rPr>
                <w:rFonts w:asciiTheme="minorHAnsi" w:hAnsiTheme="minorHAnsi" w:cstheme="minorHAnsi"/>
                <w:sz w:val="22"/>
                <w:szCs w:val="22"/>
              </w:rPr>
              <w:t xml:space="preserve"> ounce)</w:t>
            </w:r>
          </w:p>
        </w:tc>
      </w:tr>
      <w:tr w:rsidR="00A35BBB" w:rsidRPr="003700AA" w14:paraId="37FDA6E9"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F738AC6"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Pancake</w:t>
            </w:r>
          </w:p>
        </w:tc>
        <w:tc>
          <w:tcPr>
            <w:tcW w:w="5243" w:type="dxa"/>
          </w:tcPr>
          <w:p w14:paraId="2E9F7FFC"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pancake (4 inches across,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inch thick)</w:t>
            </w:r>
          </w:p>
        </w:tc>
      </w:tr>
      <w:tr w:rsidR="00624144" w:rsidRPr="003700AA" w14:paraId="00ADD099"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8F9139C"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Roll, plain</w:t>
            </w:r>
          </w:p>
        </w:tc>
        <w:tc>
          <w:tcPr>
            <w:tcW w:w="5243" w:type="dxa"/>
          </w:tcPr>
          <w:p w14:paraId="26720EC8"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roll (1 ounce)</w:t>
            </w:r>
          </w:p>
        </w:tc>
      </w:tr>
      <w:tr w:rsidR="00A35BBB" w:rsidRPr="003700AA" w14:paraId="2FCB18E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27282B11"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Stuffing, bread</w:t>
            </w:r>
          </w:p>
        </w:tc>
        <w:tc>
          <w:tcPr>
            <w:tcW w:w="5243" w:type="dxa"/>
          </w:tcPr>
          <w:p w14:paraId="4B08E878" w14:textId="77777777" w:rsidR="00A35BBB"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A35BBB" w:rsidRPr="003700AA">
              <w:rPr>
                <w:rFonts w:asciiTheme="minorHAnsi" w:hAnsiTheme="minorHAnsi" w:cstheme="minorHAnsi"/>
                <w:sz w:val="22"/>
                <w:szCs w:val="22"/>
              </w:rPr>
              <w:t xml:space="preserve"> cup</w:t>
            </w:r>
          </w:p>
        </w:tc>
      </w:tr>
      <w:tr w:rsidR="00624144" w:rsidRPr="003700AA" w14:paraId="1A3AC77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D8714DC"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Waffle</w:t>
            </w:r>
          </w:p>
        </w:tc>
        <w:tc>
          <w:tcPr>
            <w:tcW w:w="5243" w:type="dxa"/>
          </w:tcPr>
          <w:p w14:paraId="62380593"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waffle (</w:t>
            </w:r>
            <w:r w:rsidR="004F304C" w:rsidRPr="003700AA">
              <w:rPr>
                <w:rFonts w:asciiTheme="minorHAnsi" w:hAnsiTheme="minorHAnsi" w:cstheme="minorHAnsi"/>
                <w:sz w:val="22"/>
                <w:szCs w:val="22"/>
              </w:rPr>
              <w:t>4-inch</w:t>
            </w:r>
            <w:r w:rsidRPr="003700AA">
              <w:rPr>
                <w:rFonts w:asciiTheme="minorHAnsi" w:hAnsiTheme="minorHAnsi" w:cstheme="minorHAnsi"/>
                <w:sz w:val="22"/>
                <w:szCs w:val="22"/>
              </w:rPr>
              <w:t xml:space="preserve"> square or 4 inches across)</w:t>
            </w:r>
          </w:p>
        </w:tc>
      </w:tr>
    </w:tbl>
    <w:p w14:paraId="5C024198" w14:textId="77777777" w:rsidR="00775314" w:rsidRDefault="00775314" w:rsidP="003700AA">
      <w:pPr>
        <w:jc w:val="both"/>
        <w:rPr>
          <w:rFonts w:asciiTheme="minorHAnsi" w:hAnsiTheme="minorHAnsi" w:cstheme="minorHAnsi"/>
          <w:b/>
          <w:bCs/>
          <w:u w:val="single"/>
        </w:rPr>
      </w:pPr>
    </w:p>
    <w:p w14:paraId="5D9B549C" w14:textId="77777777" w:rsidR="00255EE8" w:rsidRPr="00255EE8" w:rsidRDefault="00255EE8" w:rsidP="00255EE8">
      <w:pPr>
        <w:pStyle w:val="Heading2"/>
        <w:spacing w:before="0"/>
      </w:pPr>
      <w:r>
        <w:t>Cereal</w:t>
      </w:r>
    </w:p>
    <w:tbl>
      <w:tblPr>
        <w:tblStyle w:val="GridTable4-Accent5"/>
        <w:tblW w:w="0" w:type="auto"/>
        <w:tblLook w:val="04A0" w:firstRow="1" w:lastRow="0" w:firstColumn="1" w:lastColumn="0" w:noHBand="0" w:noVBand="1"/>
      </w:tblPr>
      <w:tblGrid>
        <w:gridCol w:w="4320"/>
        <w:gridCol w:w="5243"/>
      </w:tblGrid>
      <w:tr w:rsidR="009F4C78" w:rsidRPr="003700AA" w14:paraId="2DC876ED"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B09D032" w14:textId="77777777" w:rsidR="009F4C78" w:rsidRPr="003700AA" w:rsidRDefault="00C64407"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3284DABE" w14:textId="77777777" w:rsidR="009F4C78" w:rsidRPr="003700AA" w:rsidRDefault="009F4C78"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9F4C78" w:rsidRPr="003700AA" w14:paraId="5B99364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E873C02" w14:textId="77777777" w:rsidR="009F4C78" w:rsidRPr="003700AA" w:rsidRDefault="009F4C78"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Bran cereal (twigs, buds, or flakes)</w:t>
            </w:r>
          </w:p>
        </w:tc>
        <w:tc>
          <w:tcPr>
            <w:tcW w:w="5243" w:type="dxa"/>
          </w:tcPr>
          <w:p w14:paraId="251617BB" w14:textId="77777777" w:rsidR="009F4C7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w:t>
            </w:r>
          </w:p>
        </w:tc>
      </w:tr>
      <w:tr w:rsidR="009F4C78" w:rsidRPr="003700AA" w14:paraId="4965454D"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FC4175D"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Oats</w:t>
            </w:r>
            <w:r w:rsidR="004F304C">
              <w:rPr>
                <w:rFonts w:asciiTheme="minorHAnsi" w:hAnsiTheme="minorHAnsi" w:cstheme="minorHAnsi"/>
                <w:sz w:val="22"/>
                <w:szCs w:val="22"/>
              </w:rPr>
              <w:t>/</w:t>
            </w:r>
            <w:r w:rsidRPr="003700AA">
              <w:rPr>
                <w:rFonts w:asciiTheme="minorHAnsi" w:hAnsiTheme="minorHAnsi" w:cstheme="minorHAnsi"/>
                <w:sz w:val="22"/>
                <w:szCs w:val="22"/>
              </w:rPr>
              <w:t>oatmeal</w:t>
            </w:r>
          </w:p>
        </w:tc>
        <w:tc>
          <w:tcPr>
            <w:tcW w:w="5243" w:type="dxa"/>
          </w:tcPr>
          <w:p w14:paraId="40C10EE5" w14:textId="77777777" w:rsidR="009F4C7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 dry</w:t>
            </w:r>
          </w:p>
        </w:tc>
      </w:tr>
      <w:tr w:rsidR="009F4C78" w:rsidRPr="003700AA" w14:paraId="158B9C51"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D207A35"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Granola cereal</w:t>
            </w:r>
          </w:p>
        </w:tc>
        <w:tc>
          <w:tcPr>
            <w:tcW w:w="5243" w:type="dxa"/>
          </w:tcPr>
          <w:p w14:paraId="71FD17EC" w14:textId="77777777" w:rsidR="009F4C78"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9F4C78" w:rsidRPr="003700AA">
              <w:rPr>
                <w:rFonts w:asciiTheme="minorHAnsi" w:hAnsiTheme="minorHAnsi" w:cstheme="minorHAnsi"/>
                <w:sz w:val="22"/>
                <w:szCs w:val="22"/>
              </w:rPr>
              <w:t xml:space="preserve"> cup</w:t>
            </w:r>
          </w:p>
        </w:tc>
      </w:tr>
      <w:tr w:rsidR="009F4C78" w:rsidRPr="003700AA" w14:paraId="1A9A14B9"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27F89257"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Grits, dry</w:t>
            </w:r>
          </w:p>
        </w:tc>
        <w:tc>
          <w:tcPr>
            <w:tcW w:w="5243" w:type="dxa"/>
          </w:tcPr>
          <w:p w14:paraId="0612CEF4" w14:textId="77777777" w:rsidR="009F4C7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w:t>
            </w:r>
          </w:p>
        </w:tc>
      </w:tr>
      <w:tr w:rsidR="009F4C78" w:rsidRPr="003700AA" w14:paraId="40DA9F96"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419CBE2"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Muesli</w:t>
            </w:r>
          </w:p>
        </w:tc>
        <w:tc>
          <w:tcPr>
            <w:tcW w:w="5243" w:type="dxa"/>
          </w:tcPr>
          <w:p w14:paraId="0CAF6C4E" w14:textId="77777777" w:rsidR="009F4C78"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9F4C78" w:rsidRPr="003700AA">
              <w:rPr>
                <w:rFonts w:asciiTheme="minorHAnsi" w:hAnsiTheme="minorHAnsi" w:cstheme="minorHAnsi"/>
                <w:sz w:val="22"/>
                <w:szCs w:val="22"/>
              </w:rPr>
              <w:t xml:space="preserve"> cup</w:t>
            </w:r>
          </w:p>
        </w:tc>
      </w:tr>
      <w:tr w:rsidR="009F4C78" w:rsidRPr="003700AA" w14:paraId="55D7EA0E"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E2920A0"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Puffed cereal</w:t>
            </w:r>
          </w:p>
        </w:tc>
        <w:tc>
          <w:tcPr>
            <w:tcW w:w="5243" w:type="dxa"/>
          </w:tcPr>
          <w:p w14:paraId="2AD55984" w14:textId="77777777" w:rsidR="009F4C78" w:rsidRPr="003700AA" w:rsidRDefault="009F4C7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cups</w:t>
            </w:r>
          </w:p>
        </w:tc>
      </w:tr>
      <w:tr w:rsidR="009F4C78" w:rsidRPr="003700AA" w14:paraId="78D7631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73AF167"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Shredded wheat, plain</w:t>
            </w:r>
          </w:p>
        </w:tc>
        <w:tc>
          <w:tcPr>
            <w:tcW w:w="5243" w:type="dxa"/>
          </w:tcPr>
          <w:p w14:paraId="0B4BDFDA" w14:textId="77777777" w:rsidR="009F4C7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w:t>
            </w:r>
          </w:p>
        </w:tc>
      </w:tr>
      <w:tr w:rsidR="009F4C78" w:rsidRPr="003700AA" w14:paraId="462157C2"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320" w:type="dxa"/>
          </w:tcPr>
          <w:p w14:paraId="7A0172B2"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Unsweetened, ready-to-eat cereal</w:t>
            </w:r>
          </w:p>
        </w:tc>
        <w:tc>
          <w:tcPr>
            <w:tcW w:w="5243" w:type="dxa"/>
          </w:tcPr>
          <w:p w14:paraId="249A14EC" w14:textId="77777777" w:rsidR="009F4C78"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9F4C78" w:rsidRPr="003700AA">
              <w:rPr>
                <w:rFonts w:asciiTheme="minorHAnsi" w:hAnsiTheme="minorHAnsi" w:cstheme="minorHAnsi"/>
                <w:sz w:val="22"/>
                <w:szCs w:val="22"/>
              </w:rPr>
              <w:t xml:space="preserve"> cup</w:t>
            </w:r>
          </w:p>
        </w:tc>
      </w:tr>
    </w:tbl>
    <w:p w14:paraId="083085E5" w14:textId="77777777" w:rsidR="00775314" w:rsidRDefault="00775314" w:rsidP="00775314">
      <w:pPr>
        <w:rPr>
          <w:rFonts w:asciiTheme="minorHAnsi" w:hAnsiTheme="minorHAnsi" w:cstheme="minorHAnsi"/>
          <w:sz w:val="22"/>
          <w:szCs w:val="22"/>
        </w:rPr>
      </w:pPr>
    </w:p>
    <w:p w14:paraId="488D628E" w14:textId="77777777" w:rsidR="00775314" w:rsidRPr="00BC434B" w:rsidRDefault="00BC434B" w:rsidP="00BC434B">
      <w:pPr>
        <w:pStyle w:val="Heading2"/>
        <w:spacing w:before="0"/>
      </w:pPr>
      <w:r>
        <w:t>Crackers</w:t>
      </w:r>
    </w:p>
    <w:tbl>
      <w:tblPr>
        <w:tblStyle w:val="GridTable4-Accent5"/>
        <w:tblW w:w="0" w:type="auto"/>
        <w:tblLook w:val="04A0" w:firstRow="1" w:lastRow="0" w:firstColumn="1" w:lastColumn="0" w:noHBand="0" w:noVBand="1"/>
      </w:tblPr>
      <w:tblGrid>
        <w:gridCol w:w="4320"/>
        <w:gridCol w:w="5243"/>
      </w:tblGrid>
      <w:tr w:rsidR="00CB6000" w:rsidRPr="003700AA" w14:paraId="031462E5" w14:textId="77777777" w:rsidTr="00AE6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14:paraId="730ABC8C" w14:textId="77777777" w:rsidR="00CB6000" w:rsidRPr="003700AA" w:rsidRDefault="00BC434B"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7DF03453" w14:textId="77777777" w:rsidR="00CB6000" w:rsidRPr="003700AA" w:rsidRDefault="00CB6000"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CB6000" w:rsidRPr="003700AA" w14:paraId="0096419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0229FB7" w14:textId="77777777" w:rsidR="00CB6000" w:rsidRPr="003700AA" w:rsidRDefault="00CB6000"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Animal crackers</w:t>
            </w:r>
          </w:p>
        </w:tc>
        <w:tc>
          <w:tcPr>
            <w:tcW w:w="5243" w:type="dxa"/>
          </w:tcPr>
          <w:p w14:paraId="0B5615FD"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to 5 pieces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57444FC1"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F5FC814"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Crackers</w:t>
            </w:r>
          </w:p>
        </w:tc>
        <w:tc>
          <w:tcPr>
            <w:tcW w:w="5243" w:type="dxa"/>
          </w:tcPr>
          <w:p w14:paraId="388B68E8"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crackers</w:t>
            </w:r>
          </w:p>
        </w:tc>
      </w:tr>
      <w:tr w:rsidR="00CB6000" w:rsidRPr="003700AA" w14:paraId="388022B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2B47B92"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Crispbread</w:t>
            </w:r>
          </w:p>
        </w:tc>
        <w:tc>
          <w:tcPr>
            <w:tcW w:w="5243" w:type="dxa"/>
          </w:tcPr>
          <w:p w14:paraId="10F595CA"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squares</w:t>
            </w:r>
          </w:p>
        </w:tc>
      </w:tr>
      <w:tr w:rsidR="00CB6000" w:rsidRPr="003700AA" w14:paraId="2A6294D3"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26C00F56"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Graham</w:t>
            </w:r>
          </w:p>
        </w:tc>
        <w:tc>
          <w:tcPr>
            <w:tcW w:w="5243" w:type="dxa"/>
          </w:tcPr>
          <w:p w14:paraId="311915B5"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squares</w:t>
            </w:r>
            <w:r w:rsidR="00ED7A77">
              <w:rPr>
                <w:rFonts w:asciiTheme="minorHAnsi" w:hAnsiTheme="minorHAnsi" w:cstheme="minorHAnsi"/>
                <w:sz w:val="22"/>
                <w:szCs w:val="22"/>
              </w:rPr>
              <w:t xml:space="preserve"> (</w:t>
            </w:r>
            <w:r w:rsidR="00ED7A77" w:rsidRPr="00ED7A77">
              <w:rPr>
                <w:sz w:val="22"/>
                <w:szCs w:val="22"/>
              </w:rPr>
              <w:t xml:space="preserve">2 </w:t>
            </w:r>
            <w:r w:rsidR="004D5123">
              <w:rPr>
                <w:sz w:val="22"/>
                <w:szCs w:val="22"/>
              </w:rPr>
              <w:t>½</w:t>
            </w:r>
            <w:r w:rsidR="00811993">
              <w:rPr>
                <w:sz w:val="22"/>
                <w:szCs w:val="22"/>
              </w:rPr>
              <w:t>-inch</w:t>
            </w:r>
            <w:r w:rsidR="00ED7A77" w:rsidRPr="00ED7A77">
              <w:rPr>
                <w:sz w:val="22"/>
                <w:szCs w:val="22"/>
              </w:rPr>
              <w:t xml:space="preserve"> square</w:t>
            </w:r>
            <w:r w:rsidR="00ED7A77">
              <w:rPr>
                <w:sz w:val="22"/>
                <w:szCs w:val="22"/>
              </w:rPr>
              <w:t>)</w:t>
            </w:r>
          </w:p>
        </w:tc>
      </w:tr>
      <w:tr w:rsidR="00CB6000" w:rsidRPr="003700AA" w14:paraId="4034E0F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2F434DA"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Oyster</w:t>
            </w:r>
          </w:p>
        </w:tc>
        <w:tc>
          <w:tcPr>
            <w:tcW w:w="5243" w:type="dxa"/>
          </w:tcPr>
          <w:p w14:paraId="0D9C4CA4"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20 crackers</w:t>
            </w:r>
          </w:p>
        </w:tc>
      </w:tr>
      <w:tr w:rsidR="00CB6000" w:rsidRPr="003700AA" w14:paraId="58C9D532"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47A6E561"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Round, butter type</w:t>
            </w:r>
          </w:p>
        </w:tc>
        <w:tc>
          <w:tcPr>
            <w:tcW w:w="5243" w:type="dxa"/>
          </w:tcPr>
          <w:p w14:paraId="68BA93ED"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6 crackers</w:t>
            </w:r>
          </w:p>
        </w:tc>
      </w:tr>
      <w:tr w:rsidR="00CB6000" w:rsidRPr="003700AA" w14:paraId="1179904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204C0CB"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Saltine-type</w:t>
            </w:r>
          </w:p>
        </w:tc>
        <w:tc>
          <w:tcPr>
            <w:tcW w:w="5243" w:type="dxa"/>
          </w:tcPr>
          <w:p w14:paraId="1B651F96"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6 crackers</w:t>
            </w:r>
          </w:p>
        </w:tc>
      </w:tr>
      <w:tr w:rsidR="00CB6000" w:rsidRPr="003700AA" w14:paraId="2CD1254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7FA135B4"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Whole-wheat, baked</w:t>
            </w:r>
          </w:p>
        </w:tc>
        <w:tc>
          <w:tcPr>
            <w:tcW w:w="5243" w:type="dxa"/>
          </w:tcPr>
          <w:p w14:paraId="66963DE3"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5 regular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-inch squares or 10 thins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587EA14E"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E8FD946"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Granola or snack bar</w:t>
            </w:r>
          </w:p>
        </w:tc>
        <w:tc>
          <w:tcPr>
            <w:tcW w:w="5243" w:type="dxa"/>
          </w:tcPr>
          <w:p w14:paraId="1F8F5362"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bar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296AACDA"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0CFF0ADA"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Matzo, all shapes and sizes</w:t>
            </w:r>
          </w:p>
        </w:tc>
        <w:tc>
          <w:tcPr>
            <w:tcW w:w="5243" w:type="dxa"/>
          </w:tcPr>
          <w:p w14:paraId="2F4FF4AF" w14:textId="77777777" w:rsidR="00CB6000"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CB6000" w:rsidRPr="003700AA">
              <w:rPr>
                <w:rFonts w:asciiTheme="minorHAnsi" w:hAnsiTheme="minorHAnsi" w:cstheme="minorHAnsi"/>
                <w:sz w:val="22"/>
                <w:szCs w:val="22"/>
              </w:rPr>
              <w:t xml:space="preserve"> ounce</w:t>
            </w:r>
          </w:p>
        </w:tc>
      </w:tr>
      <w:tr w:rsidR="00CB6000" w:rsidRPr="003700AA" w14:paraId="57E3741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C75E169"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Melba toast</w:t>
            </w:r>
          </w:p>
        </w:tc>
        <w:tc>
          <w:tcPr>
            <w:tcW w:w="5243" w:type="dxa"/>
          </w:tcPr>
          <w:p w14:paraId="51557E84"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 pieces (each about 2 by 4 inches)</w:t>
            </w:r>
          </w:p>
        </w:tc>
      </w:tr>
      <w:tr w:rsidR="00CB6000" w:rsidRPr="003700AA" w14:paraId="63E93BD1"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4BE91335"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Rice cakes</w:t>
            </w:r>
          </w:p>
        </w:tc>
        <w:tc>
          <w:tcPr>
            <w:tcW w:w="5243" w:type="dxa"/>
          </w:tcPr>
          <w:p w14:paraId="4792C054"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cakes (4 inches across)</w:t>
            </w:r>
          </w:p>
        </w:tc>
      </w:tr>
      <w:tr w:rsidR="00CB6000" w:rsidRPr="003700AA" w14:paraId="0F1F346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5A8B0F3"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Baked snack chips (potato, pita)</w:t>
            </w:r>
          </w:p>
        </w:tc>
        <w:tc>
          <w:tcPr>
            <w:tcW w:w="5243" w:type="dxa"/>
          </w:tcPr>
          <w:p w14:paraId="3398FC98"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About 8 chips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179088C4"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3B2A1D73" w14:textId="77777777" w:rsidR="00CB6000" w:rsidRPr="003700AA" w:rsidRDefault="00CB6000"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Regular snack chips (tortilla, potato)</w:t>
            </w:r>
          </w:p>
        </w:tc>
        <w:tc>
          <w:tcPr>
            <w:tcW w:w="5243" w:type="dxa"/>
          </w:tcPr>
          <w:p w14:paraId="59B889EF"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About 13 chips (1 ounce)</w:t>
            </w:r>
          </w:p>
        </w:tc>
      </w:tr>
    </w:tbl>
    <w:p w14:paraId="1EDB931C" w14:textId="77777777" w:rsidR="007E069A" w:rsidRPr="003700AA" w:rsidRDefault="007E069A" w:rsidP="003700AA"/>
    <w:p w14:paraId="68A74CB8" w14:textId="77777777" w:rsidR="00775314" w:rsidRPr="003A6440" w:rsidRDefault="00775314" w:rsidP="003700AA">
      <w:pPr>
        <w:pStyle w:val="Heading1"/>
        <w:ind w:left="0"/>
        <w:rPr>
          <w:sz w:val="28"/>
          <w:szCs w:val="20"/>
        </w:rPr>
      </w:pPr>
      <w:r w:rsidRPr="003A6440">
        <w:rPr>
          <w:sz w:val="28"/>
          <w:szCs w:val="20"/>
        </w:rPr>
        <w:t>Dairy</w:t>
      </w:r>
    </w:p>
    <w:p w14:paraId="75372DD8" w14:textId="77777777" w:rsidR="00775314" w:rsidRPr="00624144" w:rsidRDefault="00775314" w:rsidP="00624144">
      <w:pPr>
        <w:pStyle w:val="ListParagraph"/>
        <w:numPr>
          <w:ilvl w:val="0"/>
          <w:numId w:val="32"/>
        </w:numPr>
        <w:rPr>
          <w:rFonts w:asciiTheme="minorHAnsi" w:hAnsiTheme="minorHAnsi" w:cstheme="minorHAnsi"/>
          <w:sz w:val="22"/>
          <w:szCs w:val="22"/>
        </w:rPr>
      </w:pPr>
      <w:r w:rsidRPr="00624144">
        <w:rPr>
          <w:rFonts w:asciiTheme="minorHAnsi" w:hAnsiTheme="minorHAnsi" w:cstheme="minorHAnsi"/>
          <w:sz w:val="22"/>
          <w:szCs w:val="22"/>
        </w:rPr>
        <w:t>One milk choice has 12 grams of carbohydrate and 8 grams of protein</w:t>
      </w:r>
      <w:r w:rsidR="00624144">
        <w:rPr>
          <w:rFonts w:asciiTheme="minorHAnsi" w:hAnsiTheme="minorHAnsi" w:cstheme="minorHAnsi"/>
          <w:sz w:val="22"/>
          <w:szCs w:val="22"/>
        </w:rPr>
        <w:t>.</w:t>
      </w:r>
    </w:p>
    <w:p w14:paraId="60E6B319" w14:textId="77777777" w:rsidR="00775314" w:rsidRPr="003700AA" w:rsidRDefault="00775314" w:rsidP="00775314">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fat-free (skim) or low-fat (1%) milk choice has 0</w:t>
      </w:r>
      <w:r w:rsidR="00624144">
        <w:rPr>
          <w:rFonts w:asciiTheme="minorHAnsi" w:hAnsiTheme="minorHAnsi" w:cstheme="minorHAnsi"/>
          <w:sz w:val="22"/>
          <w:szCs w:val="22"/>
        </w:rPr>
        <w:t>-</w:t>
      </w:r>
      <w:r w:rsidRPr="003700AA">
        <w:rPr>
          <w:rFonts w:asciiTheme="minorHAnsi" w:hAnsiTheme="minorHAnsi" w:cstheme="minorHAnsi"/>
          <w:sz w:val="22"/>
          <w:szCs w:val="22"/>
        </w:rPr>
        <w:t>3 grams of fat and 100 calories per serving.</w:t>
      </w:r>
    </w:p>
    <w:p w14:paraId="0D71BB33" w14:textId="77777777" w:rsidR="00775314" w:rsidRPr="003700AA" w:rsidRDefault="00775314" w:rsidP="00775314">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reduced-fat (2%) milk choice has 5 grams of fat and 120 calories per serving.</w:t>
      </w:r>
    </w:p>
    <w:p w14:paraId="5F274354" w14:textId="77777777" w:rsidR="00775314" w:rsidRPr="003700AA" w:rsidRDefault="00775314" w:rsidP="003700AA">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whole milk choice has 8 grams of fat and 160 calories per serving.</w:t>
      </w:r>
    </w:p>
    <w:p w14:paraId="004EE960" w14:textId="77777777" w:rsidR="00775314" w:rsidRDefault="00775314" w:rsidP="00775314">
      <w:pPr>
        <w:rPr>
          <w:rFonts w:asciiTheme="minorHAnsi" w:hAnsiTheme="minorHAnsi" w:cstheme="minorHAnsi"/>
        </w:rPr>
      </w:pPr>
    </w:p>
    <w:p w14:paraId="6E5BC504" w14:textId="77777777" w:rsidR="00BC434B" w:rsidRPr="00861BCF" w:rsidRDefault="00BC434B" w:rsidP="00861BCF">
      <w:pPr>
        <w:pStyle w:val="Heading2"/>
        <w:spacing w:before="0"/>
      </w:pPr>
      <w:r>
        <w:t>Fat-free (skim) or low-fat (</w:t>
      </w:r>
      <w:r w:rsidR="00861BCF">
        <w:t>1%)</w:t>
      </w:r>
    </w:p>
    <w:tbl>
      <w:tblPr>
        <w:tblStyle w:val="GridTable4-Accent5"/>
        <w:tblW w:w="0" w:type="auto"/>
        <w:tblLook w:val="04A0" w:firstRow="1" w:lastRow="0" w:firstColumn="1" w:lastColumn="0" w:noHBand="0" w:noVBand="1"/>
      </w:tblPr>
      <w:tblGrid>
        <w:gridCol w:w="3211"/>
        <w:gridCol w:w="3165"/>
        <w:gridCol w:w="3074"/>
      </w:tblGrid>
      <w:tr w:rsidR="001B6E8B" w:rsidRPr="003700AA" w14:paraId="23FBD4AD"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51A20CAF" w14:textId="77777777" w:rsidR="001B6E8B" w:rsidRPr="003700AA" w:rsidRDefault="00861BCF" w:rsidP="00410F61">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14:paraId="50CD82E5" w14:textId="77777777" w:rsidR="001B6E8B" w:rsidRPr="003700AA" w:rsidRDefault="001B6E8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14:paraId="7723658D" w14:textId="77777777" w:rsidR="001B6E8B" w:rsidRPr="003700AA" w:rsidRDefault="004D5123"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Choices</w:t>
            </w:r>
          </w:p>
        </w:tc>
      </w:tr>
      <w:tr w:rsidR="001B6E8B" w:rsidRPr="003700AA" w14:paraId="58DA81F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F1AAD78"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Milk, buttermilk</w:t>
            </w:r>
            <w:r w:rsidR="008C04DB">
              <w:rPr>
                <w:rFonts w:asciiTheme="minorHAnsi" w:hAnsiTheme="minorHAnsi" w:cstheme="minorHAnsi"/>
                <w:sz w:val="22"/>
                <w:szCs w:val="22"/>
              </w:rPr>
              <w:t>,</w:t>
            </w:r>
            <w:r w:rsidRPr="003700AA">
              <w:rPr>
                <w:rFonts w:asciiTheme="minorHAnsi" w:hAnsiTheme="minorHAnsi" w:cstheme="minorHAnsi"/>
                <w:sz w:val="22"/>
                <w:szCs w:val="22"/>
              </w:rPr>
              <w:t xml:space="preserve"> acidophilus milk</w:t>
            </w:r>
            <w:r w:rsidR="008C04DB">
              <w:rPr>
                <w:rFonts w:asciiTheme="minorHAnsi" w:hAnsiTheme="minorHAnsi" w:cstheme="minorHAnsi"/>
                <w:sz w:val="22"/>
                <w:szCs w:val="22"/>
              </w:rPr>
              <w:t>,</w:t>
            </w:r>
            <w:r w:rsidRPr="003700AA">
              <w:rPr>
                <w:rFonts w:asciiTheme="minorHAnsi" w:hAnsiTheme="minorHAnsi" w:cstheme="minorHAnsi"/>
                <w:sz w:val="22"/>
                <w:szCs w:val="22"/>
              </w:rPr>
              <w:t xml:space="preserve"> or lactose-free milk</w:t>
            </w:r>
          </w:p>
        </w:tc>
        <w:tc>
          <w:tcPr>
            <w:tcW w:w="3165" w:type="dxa"/>
          </w:tcPr>
          <w:p w14:paraId="0D7D860D"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238C4FB4"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001B6E8B" w:rsidRPr="003700AA" w14:paraId="09CDADD6"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51B87E7A"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Evaporated milk</w:t>
            </w:r>
          </w:p>
        </w:tc>
        <w:tc>
          <w:tcPr>
            <w:tcW w:w="3165" w:type="dxa"/>
          </w:tcPr>
          <w:p w14:paraId="2DD8EC6F" w14:textId="77777777" w:rsidR="001B6E8B"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1B6E8B" w:rsidRPr="003700AA">
              <w:rPr>
                <w:rFonts w:asciiTheme="minorHAnsi" w:hAnsiTheme="minorHAnsi" w:cstheme="minorHAnsi"/>
                <w:sz w:val="22"/>
                <w:szCs w:val="22"/>
              </w:rPr>
              <w:t xml:space="preserve"> cup</w:t>
            </w:r>
          </w:p>
        </w:tc>
        <w:tc>
          <w:tcPr>
            <w:tcW w:w="3074" w:type="dxa"/>
          </w:tcPr>
          <w:p w14:paraId="75F31731" w14:textId="77777777" w:rsidR="001B6E8B" w:rsidRPr="003700AA" w:rsidRDefault="001B6E8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001B6E8B" w:rsidRPr="003700AA" w14:paraId="1A276D76"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3292A81C"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Yogurt, plain or Greek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may be flavored with an artificial sweetener</w:t>
            </w:r>
            <w:r w:rsidR="00822B06">
              <w:rPr>
                <w:rFonts w:asciiTheme="minorHAnsi" w:hAnsiTheme="minorHAnsi" w:cstheme="minorHAnsi"/>
                <w:sz w:val="22"/>
                <w:szCs w:val="22"/>
              </w:rPr>
              <w:t>)</w:t>
            </w:r>
          </w:p>
        </w:tc>
        <w:tc>
          <w:tcPr>
            <w:tcW w:w="3165" w:type="dxa"/>
          </w:tcPr>
          <w:p w14:paraId="3F480AF2" w14:textId="77777777" w:rsidR="001B6E8B" w:rsidRPr="003700AA" w:rsidRDefault="003077D1"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⅔</w:t>
            </w:r>
            <w:r w:rsidR="001B6E8B" w:rsidRPr="003700AA">
              <w:rPr>
                <w:rFonts w:asciiTheme="minorHAnsi" w:hAnsiTheme="minorHAnsi" w:cstheme="minorHAnsi"/>
                <w:sz w:val="22"/>
                <w:szCs w:val="22"/>
              </w:rPr>
              <w:t xml:space="preserve"> cup (6 ounces)</w:t>
            </w:r>
          </w:p>
        </w:tc>
        <w:tc>
          <w:tcPr>
            <w:tcW w:w="3074" w:type="dxa"/>
          </w:tcPr>
          <w:p w14:paraId="49D8B869"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001B6E8B" w:rsidRPr="003700AA" w14:paraId="06E559AB"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759F0F1F"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Chocolate milk, reduced fat (2%) milk</w:t>
            </w:r>
          </w:p>
        </w:tc>
        <w:tc>
          <w:tcPr>
            <w:tcW w:w="3165" w:type="dxa"/>
          </w:tcPr>
          <w:p w14:paraId="72140E7F" w14:textId="77777777" w:rsidR="001B6E8B" w:rsidRPr="003700AA" w:rsidRDefault="001B6E8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67D1042" w14:textId="77777777" w:rsidR="001B6E8B" w:rsidRPr="003700AA" w:rsidRDefault="001B6E8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1</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carbohydrate</w:t>
            </w:r>
          </w:p>
        </w:tc>
      </w:tr>
      <w:tr w:rsidR="001B6E8B" w:rsidRPr="003700AA" w14:paraId="5322A481"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7ADB69C"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Acidophilus milk, kefir, lactose free milk</w:t>
            </w:r>
          </w:p>
        </w:tc>
        <w:tc>
          <w:tcPr>
            <w:tcW w:w="3165" w:type="dxa"/>
          </w:tcPr>
          <w:p w14:paraId="4E434F12"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73D3B8F" w14:textId="77777777" w:rsidR="001B6E8B" w:rsidRPr="003700AA" w:rsidRDefault="00750F1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bl>
    <w:p w14:paraId="730DD49B" w14:textId="77777777" w:rsidR="00AE6FCF" w:rsidRDefault="00AE6FCF" w:rsidP="00AE6FCF"/>
    <w:p w14:paraId="74A24627" w14:textId="77777777" w:rsidR="00775314" w:rsidRPr="00861BCF" w:rsidRDefault="00861BCF" w:rsidP="00861BCF">
      <w:pPr>
        <w:pStyle w:val="Heading2"/>
        <w:spacing w:before="0"/>
      </w:pPr>
      <w:r>
        <w:t>Reduced fat (2%)</w:t>
      </w:r>
    </w:p>
    <w:tbl>
      <w:tblPr>
        <w:tblStyle w:val="GridTable4-Accent5"/>
        <w:tblW w:w="0" w:type="auto"/>
        <w:tblLook w:val="04A0" w:firstRow="1" w:lastRow="0" w:firstColumn="1" w:lastColumn="0" w:noHBand="0" w:noVBand="1"/>
      </w:tblPr>
      <w:tblGrid>
        <w:gridCol w:w="3211"/>
        <w:gridCol w:w="3165"/>
        <w:gridCol w:w="3074"/>
      </w:tblGrid>
      <w:tr w:rsidR="00432CBD" w:rsidRPr="003700AA" w14:paraId="0F789662"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106A2C26" w14:textId="77777777" w:rsidR="00432CBD" w:rsidRPr="003700AA" w:rsidRDefault="00861BCF" w:rsidP="00410F61">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14:paraId="542C6986" w14:textId="77777777" w:rsidR="00432CBD" w:rsidRPr="003700AA" w:rsidRDefault="00432CBD"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14:paraId="46D90A9A" w14:textId="77777777" w:rsidR="00432CBD" w:rsidRPr="003700AA" w:rsidRDefault="00432CBD"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w:t>
            </w:r>
          </w:p>
        </w:tc>
      </w:tr>
      <w:tr w:rsidR="00432CBD" w:rsidRPr="003700AA" w14:paraId="4085994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02DD850" w14:textId="77777777" w:rsidR="00432CBD" w:rsidRPr="003700AA" w:rsidRDefault="00432CBD" w:rsidP="00410F61">
            <w:pPr>
              <w:rPr>
                <w:rFonts w:asciiTheme="minorHAnsi" w:hAnsiTheme="minorHAnsi" w:cstheme="minorHAnsi"/>
                <w:sz w:val="22"/>
                <w:szCs w:val="22"/>
              </w:rPr>
            </w:pPr>
            <w:r w:rsidRPr="003700AA">
              <w:rPr>
                <w:rFonts w:asciiTheme="minorHAnsi" w:hAnsiTheme="minorHAnsi" w:cstheme="minorHAnsi"/>
                <w:sz w:val="22"/>
                <w:szCs w:val="22"/>
              </w:rPr>
              <w:t xml:space="preserve">Milk, acidophilus milk, </w:t>
            </w:r>
            <w:r w:rsidR="00872AB7">
              <w:rPr>
                <w:rFonts w:asciiTheme="minorHAnsi" w:hAnsiTheme="minorHAnsi" w:cstheme="minorHAnsi"/>
                <w:sz w:val="22"/>
                <w:szCs w:val="22"/>
              </w:rPr>
              <w:t>k</w:t>
            </w:r>
            <w:r w:rsidRPr="003700AA">
              <w:rPr>
                <w:rFonts w:asciiTheme="minorHAnsi" w:hAnsiTheme="minorHAnsi" w:cstheme="minorHAnsi"/>
                <w:sz w:val="22"/>
                <w:szCs w:val="22"/>
              </w:rPr>
              <w:t>e</w:t>
            </w:r>
            <w:r w:rsidR="00872AB7">
              <w:rPr>
                <w:rFonts w:asciiTheme="minorHAnsi" w:hAnsiTheme="minorHAnsi" w:cstheme="minorHAnsi"/>
                <w:sz w:val="22"/>
                <w:szCs w:val="22"/>
              </w:rPr>
              <w:t>f</w:t>
            </w:r>
            <w:r w:rsidRPr="003700AA">
              <w:rPr>
                <w:rFonts w:asciiTheme="minorHAnsi" w:hAnsiTheme="minorHAnsi" w:cstheme="minorHAnsi"/>
                <w:sz w:val="22"/>
                <w:szCs w:val="22"/>
              </w:rPr>
              <w:t>ir,</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lactose free milk</w:t>
            </w:r>
          </w:p>
        </w:tc>
        <w:tc>
          <w:tcPr>
            <w:tcW w:w="3165" w:type="dxa"/>
          </w:tcPr>
          <w:p w14:paraId="19D03D12" w14:textId="77777777" w:rsidR="00432CBD" w:rsidRPr="003700AA" w:rsidRDefault="00432CBD"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64C3A45E" w14:textId="77777777" w:rsidR="00432CBD" w:rsidRPr="003700AA" w:rsidRDefault="00432CBD"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reduced fat milk</w:t>
            </w:r>
          </w:p>
        </w:tc>
      </w:tr>
      <w:tr w:rsidR="00432CBD" w:rsidRPr="003700AA" w14:paraId="15FEC80C"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6055ADDA" w14:textId="77777777" w:rsidR="00432CBD" w:rsidRPr="003700AA" w:rsidRDefault="00432CBD" w:rsidP="00410F61">
            <w:pPr>
              <w:rPr>
                <w:rFonts w:asciiTheme="minorHAnsi" w:hAnsiTheme="minorHAnsi" w:cstheme="minorHAnsi"/>
                <w:sz w:val="22"/>
                <w:szCs w:val="22"/>
              </w:rPr>
            </w:pPr>
            <w:r w:rsidRPr="003700AA">
              <w:rPr>
                <w:rFonts w:asciiTheme="minorHAnsi" w:hAnsiTheme="minorHAnsi" w:cstheme="minorHAnsi"/>
                <w:sz w:val="22"/>
                <w:szCs w:val="22"/>
              </w:rPr>
              <w:t>Yogurt, plain</w:t>
            </w:r>
          </w:p>
        </w:tc>
        <w:tc>
          <w:tcPr>
            <w:tcW w:w="3165" w:type="dxa"/>
          </w:tcPr>
          <w:p w14:paraId="51FB7077" w14:textId="77777777" w:rsidR="00432CBD" w:rsidRPr="003700AA" w:rsidRDefault="003077D1"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⅔</w:t>
            </w:r>
            <w:r w:rsidR="00432CBD" w:rsidRPr="003700AA">
              <w:rPr>
                <w:rFonts w:asciiTheme="minorHAnsi" w:hAnsiTheme="minorHAnsi" w:cstheme="minorHAnsi"/>
                <w:sz w:val="22"/>
                <w:szCs w:val="22"/>
              </w:rPr>
              <w:t xml:space="preserve"> cup (6 ounces)</w:t>
            </w:r>
          </w:p>
        </w:tc>
        <w:tc>
          <w:tcPr>
            <w:tcW w:w="3074" w:type="dxa"/>
          </w:tcPr>
          <w:p w14:paraId="36167121" w14:textId="77777777" w:rsidR="00432CBD" w:rsidRPr="003700AA" w:rsidRDefault="00432CBD"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reduced fat milk</w:t>
            </w:r>
          </w:p>
        </w:tc>
      </w:tr>
    </w:tbl>
    <w:p w14:paraId="6A4D2BA7" w14:textId="77777777" w:rsidR="00775314" w:rsidRDefault="00775314" w:rsidP="00775314">
      <w:pPr>
        <w:rPr>
          <w:rFonts w:asciiTheme="minorHAnsi" w:hAnsiTheme="minorHAnsi" w:cstheme="minorHAnsi"/>
          <w:b/>
          <w:bCs/>
          <w:sz w:val="22"/>
          <w:szCs w:val="22"/>
        </w:rPr>
      </w:pPr>
    </w:p>
    <w:p w14:paraId="2D90A7D2" w14:textId="77777777" w:rsidR="00861BCF" w:rsidRPr="00861BCF" w:rsidRDefault="00861BCF" w:rsidP="00861BCF">
      <w:pPr>
        <w:pStyle w:val="Heading2"/>
        <w:spacing w:before="0"/>
      </w:pPr>
      <w:r>
        <w:t>Whole</w:t>
      </w:r>
    </w:p>
    <w:tbl>
      <w:tblPr>
        <w:tblStyle w:val="GridTable4-Accent5"/>
        <w:tblW w:w="0" w:type="auto"/>
        <w:tblLook w:val="04A0" w:firstRow="1" w:lastRow="0" w:firstColumn="1" w:lastColumn="0" w:noHBand="0" w:noVBand="1"/>
      </w:tblPr>
      <w:tblGrid>
        <w:gridCol w:w="3211"/>
        <w:gridCol w:w="3165"/>
        <w:gridCol w:w="3074"/>
      </w:tblGrid>
      <w:tr w:rsidR="00293EF6" w:rsidRPr="003700AA" w14:paraId="45DE525A"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182EA53" w14:textId="77777777" w:rsidR="00293EF6" w:rsidRPr="003700AA" w:rsidRDefault="00861BCF" w:rsidP="00410F61">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14:paraId="36642D1F" w14:textId="77777777" w:rsidR="00293EF6" w:rsidRPr="003700AA" w:rsidRDefault="00293EF6"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14:paraId="3C23D63A" w14:textId="77777777" w:rsidR="00293EF6" w:rsidRPr="003700AA" w:rsidRDefault="00293EF6"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 Per Serving</w:t>
            </w:r>
          </w:p>
        </w:tc>
      </w:tr>
      <w:tr w:rsidR="00293EF6" w:rsidRPr="003700AA" w14:paraId="46F07449"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D0A1405"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Milk, buttermilk, goat milk</w:t>
            </w:r>
          </w:p>
        </w:tc>
        <w:tc>
          <w:tcPr>
            <w:tcW w:w="3165" w:type="dxa"/>
          </w:tcPr>
          <w:p w14:paraId="06AEEF0B"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01529C7"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00293EF6" w:rsidRPr="003700AA" w14:paraId="288ADC7F"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11A9E8D2"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Evaporated milk</w:t>
            </w:r>
          </w:p>
        </w:tc>
        <w:tc>
          <w:tcPr>
            <w:tcW w:w="3165" w:type="dxa"/>
          </w:tcPr>
          <w:p w14:paraId="3E55684D" w14:textId="77777777" w:rsidR="00293EF6"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93EF6" w:rsidRPr="003700AA">
              <w:rPr>
                <w:rFonts w:asciiTheme="minorHAnsi" w:hAnsiTheme="minorHAnsi" w:cstheme="minorHAnsi"/>
                <w:sz w:val="22"/>
                <w:szCs w:val="22"/>
              </w:rPr>
              <w:t xml:space="preserve"> cup</w:t>
            </w:r>
          </w:p>
        </w:tc>
        <w:tc>
          <w:tcPr>
            <w:tcW w:w="3074" w:type="dxa"/>
          </w:tcPr>
          <w:p w14:paraId="6D8F2BA9" w14:textId="77777777" w:rsidR="00293EF6" w:rsidRPr="003700AA" w:rsidRDefault="00293EF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00293EF6" w:rsidRPr="003700AA" w14:paraId="75AD7E7E"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239AF67"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Yogurt, plain</w:t>
            </w:r>
          </w:p>
        </w:tc>
        <w:tc>
          <w:tcPr>
            <w:tcW w:w="3165" w:type="dxa"/>
          </w:tcPr>
          <w:p w14:paraId="2A0AF642"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19614ED"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00293EF6" w:rsidRPr="003700AA" w14:paraId="4AB14327"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1BDAA309"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Chocolate milk</w:t>
            </w:r>
          </w:p>
        </w:tc>
        <w:tc>
          <w:tcPr>
            <w:tcW w:w="3165" w:type="dxa"/>
          </w:tcPr>
          <w:p w14:paraId="2DAD47A5" w14:textId="77777777" w:rsidR="00293EF6" w:rsidRPr="003700AA" w:rsidRDefault="00293EF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6BA24155" w14:textId="77777777" w:rsidR="00293EF6" w:rsidRPr="003700AA" w:rsidRDefault="00293EF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1 carbohydrate</w:t>
            </w:r>
          </w:p>
        </w:tc>
      </w:tr>
    </w:tbl>
    <w:p w14:paraId="0D6A10F4" w14:textId="77777777" w:rsidR="00AE6FCF" w:rsidRDefault="00AE6FCF" w:rsidP="00775314">
      <w:pPr>
        <w:rPr>
          <w:rFonts w:asciiTheme="minorHAnsi" w:hAnsiTheme="minorHAnsi" w:cstheme="minorHAnsi"/>
        </w:rPr>
      </w:pPr>
    </w:p>
    <w:p w14:paraId="391915B1" w14:textId="77777777" w:rsidR="00AE6FCF" w:rsidRDefault="00AE6FCF">
      <w:pPr>
        <w:widowControl/>
        <w:autoSpaceDE/>
        <w:autoSpaceDN/>
        <w:adjustRightInd/>
        <w:rPr>
          <w:rFonts w:asciiTheme="minorHAnsi" w:hAnsiTheme="minorHAnsi" w:cstheme="minorHAnsi"/>
        </w:rPr>
      </w:pPr>
      <w:r>
        <w:rPr>
          <w:rFonts w:asciiTheme="minorHAnsi" w:hAnsiTheme="minorHAnsi" w:cstheme="minorHAnsi"/>
        </w:rPr>
        <w:br w:type="page"/>
      </w:r>
    </w:p>
    <w:p w14:paraId="1261F1DC" w14:textId="77777777" w:rsidR="00775314" w:rsidRPr="003700AA" w:rsidRDefault="00775314" w:rsidP="00775314">
      <w:pPr>
        <w:rPr>
          <w:rFonts w:asciiTheme="minorHAnsi" w:hAnsiTheme="minorHAnsi" w:cstheme="minorHAnsi"/>
        </w:rPr>
      </w:pPr>
    </w:p>
    <w:p w14:paraId="52882E22" w14:textId="77777777" w:rsidR="00624144" w:rsidRDefault="00775314" w:rsidP="00624144">
      <w:pPr>
        <w:pStyle w:val="Heading1"/>
        <w:ind w:left="0"/>
        <w:rPr>
          <w:sz w:val="28"/>
          <w:szCs w:val="20"/>
        </w:rPr>
      </w:pPr>
      <w:r w:rsidRPr="003A6440">
        <w:rPr>
          <w:sz w:val="28"/>
          <w:szCs w:val="20"/>
        </w:rPr>
        <w:t>Proteins</w:t>
      </w:r>
    </w:p>
    <w:p w14:paraId="4D5EA472" w14:textId="77777777" w:rsidR="008E6C28" w:rsidRDefault="008E6C28" w:rsidP="008E6C28">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One </w:t>
      </w:r>
      <w:r w:rsidRPr="00624144">
        <w:rPr>
          <w:rFonts w:asciiTheme="minorHAnsi" w:hAnsiTheme="minorHAnsi" w:cstheme="minorHAnsi"/>
          <w:sz w:val="22"/>
          <w:szCs w:val="22"/>
        </w:rPr>
        <w:t>ounce is usually the serving size for meat, fish, poultry, or hard cheese.</w:t>
      </w:r>
    </w:p>
    <w:p w14:paraId="42D777F0" w14:textId="77777777" w:rsidR="00003361" w:rsidRPr="00003361" w:rsidRDefault="00003361" w:rsidP="00003361">
      <w:pPr>
        <w:pStyle w:val="ListParagraph"/>
        <w:ind w:left="720" w:firstLine="0"/>
        <w:rPr>
          <w:rFonts w:asciiTheme="minorHAnsi" w:hAnsiTheme="minorHAnsi" w:cstheme="minorHAnsi"/>
          <w:sz w:val="22"/>
          <w:szCs w:val="22"/>
        </w:rPr>
      </w:pPr>
    </w:p>
    <w:p w14:paraId="5F2119D0" w14:textId="77777777" w:rsidR="00775314" w:rsidRPr="003700AA" w:rsidRDefault="00775314" w:rsidP="00C954C2">
      <w:pPr>
        <w:pStyle w:val="Heading2"/>
        <w:spacing w:before="0"/>
        <w:rPr>
          <w:szCs w:val="24"/>
        </w:rPr>
      </w:pPr>
      <w:r w:rsidRPr="003700AA">
        <w:rPr>
          <w:szCs w:val="24"/>
        </w:rPr>
        <w:t>Lean Protein</w:t>
      </w:r>
    </w:p>
    <w:p w14:paraId="13E8226C" w14:textId="77777777" w:rsidR="00822B06" w:rsidRPr="008E6C28" w:rsidRDefault="00775314" w:rsidP="008E6C28">
      <w:pPr>
        <w:pStyle w:val="ListParagraph"/>
        <w:numPr>
          <w:ilvl w:val="0"/>
          <w:numId w:val="33"/>
        </w:numPr>
        <w:spacing w:after="240"/>
        <w:rPr>
          <w:rFonts w:asciiTheme="minorHAnsi" w:hAnsiTheme="minorHAnsi" w:cstheme="minorHAnsi"/>
          <w:sz w:val="22"/>
          <w:szCs w:val="22"/>
        </w:rPr>
      </w:pPr>
      <w:r w:rsidRPr="00624144">
        <w:rPr>
          <w:rFonts w:asciiTheme="minorHAnsi" w:hAnsiTheme="minorHAnsi" w:cstheme="minorHAnsi"/>
          <w:sz w:val="22"/>
          <w:szCs w:val="22"/>
        </w:rPr>
        <w:t>One lean protein choice has 0 grams of carbohydrate, 7 grams of protein, 2 grams of fat</w:t>
      </w:r>
      <w:r w:rsidR="00624144">
        <w:rPr>
          <w:rFonts w:asciiTheme="minorHAnsi" w:hAnsiTheme="minorHAnsi" w:cstheme="minorHAnsi"/>
          <w:sz w:val="22"/>
          <w:szCs w:val="22"/>
        </w:rPr>
        <w:t>,</w:t>
      </w:r>
      <w:r w:rsidRPr="00624144">
        <w:rPr>
          <w:rFonts w:asciiTheme="minorHAnsi" w:hAnsiTheme="minorHAnsi" w:cstheme="minorHAnsi"/>
          <w:sz w:val="22"/>
          <w:szCs w:val="22"/>
        </w:rPr>
        <w:t xml:space="preserve"> and 45 calories.  </w:t>
      </w:r>
    </w:p>
    <w:tbl>
      <w:tblPr>
        <w:tblStyle w:val="GridTable4-Accent5"/>
        <w:tblW w:w="0" w:type="auto"/>
        <w:tblLook w:val="04A0" w:firstRow="1" w:lastRow="0" w:firstColumn="1" w:lastColumn="0" w:noHBand="0" w:noVBand="1"/>
      </w:tblPr>
      <w:tblGrid>
        <w:gridCol w:w="4590"/>
        <w:gridCol w:w="4860"/>
      </w:tblGrid>
      <w:tr w:rsidR="00624144" w:rsidRPr="003700AA" w14:paraId="0620BD50"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B7D4540"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14:paraId="1FD6950C" w14:textId="77777777" w:rsidR="00DB573B" w:rsidRPr="003700AA" w:rsidRDefault="00DB573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624144" w:rsidRPr="003700AA" w14:paraId="70209CD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10B5245"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ground (90% or higher lean /10% or lower fat)</w:t>
            </w:r>
          </w:p>
        </w:tc>
        <w:tc>
          <w:tcPr>
            <w:tcW w:w="4860" w:type="dxa"/>
          </w:tcPr>
          <w:p w14:paraId="1A60015A"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11AEB7B6"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2E2D67A1"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select or choice grades, fat trimmed</w:t>
            </w:r>
          </w:p>
        </w:tc>
        <w:tc>
          <w:tcPr>
            <w:tcW w:w="4860" w:type="dxa"/>
          </w:tcPr>
          <w:p w14:paraId="1EED53A6"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4A5EC5D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6CA81A1"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 xml:space="preserve">Roast (chuck, round, rump, sirloin), steak (cubed, flank, </w:t>
            </w:r>
            <w:r w:rsidR="00A95B4C">
              <w:rPr>
                <w:rFonts w:asciiTheme="minorHAnsi" w:hAnsiTheme="minorHAnsi" w:cstheme="minorHAnsi"/>
                <w:sz w:val="22"/>
                <w:szCs w:val="22"/>
              </w:rPr>
              <w:t>p</w:t>
            </w:r>
            <w:r w:rsidRPr="003700AA">
              <w:rPr>
                <w:rFonts w:asciiTheme="minorHAnsi" w:hAnsiTheme="minorHAnsi" w:cstheme="minorHAnsi"/>
                <w:sz w:val="22"/>
                <w:szCs w:val="22"/>
              </w:rPr>
              <w:t xml:space="preserve">orterhouse, T-bone), </w:t>
            </w:r>
          </w:p>
          <w:p w14:paraId="51DBE663"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tenderloin</w:t>
            </w:r>
          </w:p>
        </w:tc>
        <w:tc>
          <w:tcPr>
            <w:tcW w:w="4860" w:type="dxa"/>
          </w:tcPr>
          <w:p w14:paraId="7C224931"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7BF359BE"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0D90926"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steak</w:t>
            </w:r>
          </w:p>
        </w:tc>
        <w:tc>
          <w:tcPr>
            <w:tcW w:w="4860" w:type="dxa"/>
          </w:tcPr>
          <w:p w14:paraId="1140BF30"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20ED036E"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1C6CEE6"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jerky</w:t>
            </w:r>
          </w:p>
        </w:tc>
        <w:tc>
          <w:tcPr>
            <w:tcW w:w="4860" w:type="dxa"/>
          </w:tcPr>
          <w:p w14:paraId="02FC3795" w14:textId="77777777" w:rsidR="00DB573B"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DB573B" w:rsidRPr="003700AA">
              <w:rPr>
                <w:rFonts w:asciiTheme="minorHAnsi" w:hAnsiTheme="minorHAnsi" w:cstheme="minorHAnsi"/>
                <w:sz w:val="22"/>
                <w:szCs w:val="22"/>
              </w:rPr>
              <w:t xml:space="preserve"> ounce</w:t>
            </w:r>
          </w:p>
        </w:tc>
      </w:tr>
      <w:tr w:rsidR="00DB573B" w:rsidRPr="003700AA" w14:paraId="36524B28"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FA9648F"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Cheeses with 3 grams of fat or less/ounce</w:t>
            </w:r>
          </w:p>
        </w:tc>
        <w:tc>
          <w:tcPr>
            <w:tcW w:w="4860" w:type="dxa"/>
          </w:tcPr>
          <w:p w14:paraId="6083AB5F"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5DFDE38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E1A09BD"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Curd-style cheeses: cottage -type</w:t>
            </w:r>
          </w:p>
          <w:p w14:paraId="17F440B9"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(all kinds), ricotta (fat-free or light)</w:t>
            </w:r>
            <w:r w:rsidRPr="003700AA">
              <w:rPr>
                <w:rFonts w:asciiTheme="minorHAnsi" w:hAnsiTheme="minorHAnsi" w:cstheme="minorHAnsi"/>
                <w:sz w:val="22"/>
                <w:szCs w:val="22"/>
              </w:rPr>
              <w:tab/>
            </w:r>
          </w:p>
        </w:tc>
        <w:tc>
          <w:tcPr>
            <w:tcW w:w="4860" w:type="dxa"/>
          </w:tcPr>
          <w:p w14:paraId="1063C15E" w14:textId="77777777" w:rsidR="00DB573B"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DB573B" w:rsidRPr="003700AA">
              <w:rPr>
                <w:rFonts w:asciiTheme="minorHAnsi" w:hAnsiTheme="minorHAnsi" w:cstheme="minorHAnsi"/>
                <w:sz w:val="22"/>
                <w:szCs w:val="22"/>
              </w:rPr>
              <w:t xml:space="preserve"> cup (2 ounces)</w:t>
            </w:r>
          </w:p>
        </w:tc>
      </w:tr>
      <w:tr w:rsidR="00DB573B" w:rsidRPr="003700AA" w14:paraId="16F6E46A"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700F7F19"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Egg substitutes, plain</w:t>
            </w:r>
          </w:p>
        </w:tc>
        <w:tc>
          <w:tcPr>
            <w:tcW w:w="4860" w:type="dxa"/>
          </w:tcPr>
          <w:p w14:paraId="1D8BCAFC" w14:textId="77777777" w:rsidR="00DB573B" w:rsidRPr="003700AA" w:rsidRDefault="00C10C6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¼ </w:t>
            </w:r>
            <w:r w:rsidR="00DB573B" w:rsidRPr="003700AA">
              <w:rPr>
                <w:rFonts w:asciiTheme="minorHAnsi" w:hAnsiTheme="minorHAnsi" w:cstheme="minorHAnsi"/>
                <w:sz w:val="22"/>
                <w:szCs w:val="22"/>
              </w:rPr>
              <w:t>cup</w:t>
            </w:r>
          </w:p>
        </w:tc>
      </w:tr>
      <w:tr w:rsidR="00624144" w:rsidRPr="003700AA" w14:paraId="3FCDC78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8A57932"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Egg whites</w:t>
            </w:r>
            <w:r w:rsidRPr="003700AA">
              <w:rPr>
                <w:rFonts w:asciiTheme="minorHAnsi" w:hAnsiTheme="minorHAnsi" w:cstheme="minorHAnsi"/>
                <w:sz w:val="22"/>
                <w:szCs w:val="22"/>
              </w:rPr>
              <w:tab/>
            </w:r>
          </w:p>
        </w:tc>
        <w:tc>
          <w:tcPr>
            <w:tcW w:w="4860" w:type="dxa"/>
          </w:tcPr>
          <w:p w14:paraId="1F273FF8"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w:t>
            </w:r>
          </w:p>
        </w:tc>
      </w:tr>
      <w:tr w:rsidR="00DB573B" w:rsidRPr="003700AA" w14:paraId="16B33150"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546CC6AF"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 xml:space="preserve">Fish, fresh (catfish, cod, flounder, </w:t>
            </w:r>
            <w:r w:rsidR="007A529E">
              <w:rPr>
                <w:rFonts w:asciiTheme="minorHAnsi" w:hAnsiTheme="minorHAnsi" w:cstheme="minorHAnsi"/>
                <w:sz w:val="22"/>
                <w:szCs w:val="22"/>
              </w:rPr>
              <w:t>h</w:t>
            </w:r>
            <w:r w:rsidRPr="003700AA">
              <w:rPr>
                <w:rFonts w:asciiTheme="minorHAnsi" w:hAnsiTheme="minorHAnsi" w:cstheme="minorHAnsi"/>
                <w:sz w:val="22"/>
                <w:szCs w:val="22"/>
              </w:rPr>
              <w:t>addock, halibut, orange roughy,</w:t>
            </w:r>
            <w:r w:rsidR="00D531C0">
              <w:rPr>
                <w:rFonts w:asciiTheme="minorHAnsi" w:hAnsiTheme="minorHAnsi" w:cstheme="minorHAnsi"/>
                <w:sz w:val="22"/>
                <w:szCs w:val="22"/>
              </w:rPr>
              <w:t xml:space="preserve"> </w:t>
            </w:r>
            <w:r w:rsidR="002704C4">
              <w:rPr>
                <w:rFonts w:asciiTheme="minorHAnsi" w:hAnsiTheme="minorHAnsi" w:cstheme="minorHAnsi"/>
                <w:sz w:val="22"/>
                <w:szCs w:val="22"/>
              </w:rPr>
              <w:t>t</w:t>
            </w:r>
            <w:r w:rsidRPr="003700AA">
              <w:rPr>
                <w:rFonts w:asciiTheme="minorHAnsi" w:hAnsiTheme="minorHAnsi" w:cstheme="minorHAnsi"/>
                <w:sz w:val="22"/>
                <w:szCs w:val="22"/>
              </w:rPr>
              <w:t>ilapia, trout)</w:t>
            </w:r>
          </w:p>
        </w:tc>
        <w:tc>
          <w:tcPr>
            <w:tcW w:w="4860" w:type="dxa"/>
          </w:tcPr>
          <w:p w14:paraId="6C0F0156"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1C0BAEC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3778148"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Salmon, fresh or canned</w:t>
            </w:r>
          </w:p>
        </w:tc>
        <w:tc>
          <w:tcPr>
            <w:tcW w:w="4860" w:type="dxa"/>
          </w:tcPr>
          <w:p w14:paraId="4AA7A257"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04F19717"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073C2970"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Sardines, canned</w:t>
            </w:r>
          </w:p>
        </w:tc>
        <w:tc>
          <w:tcPr>
            <w:tcW w:w="4860" w:type="dxa"/>
          </w:tcPr>
          <w:p w14:paraId="2A0E62D0"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small sardines</w:t>
            </w:r>
          </w:p>
        </w:tc>
      </w:tr>
      <w:tr w:rsidR="00624144" w:rsidRPr="003700AA" w14:paraId="7B3C0A1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33DF272"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Tuna, fresh or canned in water</w:t>
            </w:r>
          </w:p>
        </w:tc>
        <w:tc>
          <w:tcPr>
            <w:tcW w:w="4860" w:type="dxa"/>
          </w:tcPr>
          <w:p w14:paraId="3A8AD5E2"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7F72F828"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495C80D4" w14:textId="77777777" w:rsidR="00DB573B" w:rsidRPr="003700AA" w:rsidRDefault="00DB573B"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Smoked herring or salmon (lox)</w:t>
            </w:r>
            <w:r w:rsidRPr="003700AA">
              <w:rPr>
                <w:rFonts w:asciiTheme="minorHAnsi" w:hAnsiTheme="minorHAnsi" w:cstheme="minorHAnsi"/>
                <w:sz w:val="22"/>
                <w:szCs w:val="22"/>
              </w:rPr>
              <w:tab/>
            </w:r>
          </w:p>
        </w:tc>
        <w:tc>
          <w:tcPr>
            <w:tcW w:w="4860" w:type="dxa"/>
          </w:tcPr>
          <w:p w14:paraId="7CC728BE"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34AD5CE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8A70F8A"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Game, buffalo, ostrich, rabbit, venison</w:t>
            </w:r>
          </w:p>
        </w:tc>
        <w:tc>
          <w:tcPr>
            <w:tcW w:w="4860" w:type="dxa"/>
          </w:tcPr>
          <w:p w14:paraId="3C0C0876"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581A21AE" w14:textId="77777777" w:rsidTr="00AE6FCF">
        <w:trPr>
          <w:trHeight w:val="323"/>
        </w:trPr>
        <w:tc>
          <w:tcPr>
            <w:cnfStyle w:val="001000000000" w:firstRow="0" w:lastRow="0" w:firstColumn="1" w:lastColumn="0" w:oddVBand="0" w:evenVBand="0" w:oddHBand="0" w:evenHBand="0" w:firstRowFirstColumn="0" w:firstRowLastColumn="0" w:lastRowFirstColumn="0" w:lastRowLastColumn="0"/>
            <w:tcW w:w="4590" w:type="dxa"/>
          </w:tcPr>
          <w:p w14:paraId="79D2C391"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Pork, lean</w:t>
            </w:r>
          </w:p>
        </w:tc>
        <w:tc>
          <w:tcPr>
            <w:tcW w:w="4860" w:type="dxa"/>
          </w:tcPr>
          <w:p w14:paraId="25A578DB"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1C45416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D8AEBEB"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Canadian bacon</w:t>
            </w:r>
          </w:p>
        </w:tc>
        <w:tc>
          <w:tcPr>
            <w:tcW w:w="4860" w:type="dxa"/>
          </w:tcPr>
          <w:p w14:paraId="5589A329"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11F707E8"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27EBAACC"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Ham</w:t>
            </w:r>
            <w:r w:rsidRPr="003700AA">
              <w:rPr>
                <w:rFonts w:asciiTheme="minorHAnsi" w:hAnsiTheme="minorHAnsi" w:cstheme="minorHAnsi"/>
                <w:sz w:val="22"/>
                <w:szCs w:val="22"/>
              </w:rPr>
              <w:tab/>
            </w:r>
          </w:p>
        </w:tc>
        <w:tc>
          <w:tcPr>
            <w:tcW w:w="4860" w:type="dxa"/>
          </w:tcPr>
          <w:p w14:paraId="1704106E"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58F1FB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CF70EBF"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 xml:space="preserve">Poultry, without skin (chicken, Cornish </w:t>
            </w:r>
            <w:r w:rsidR="00580ECC">
              <w:rPr>
                <w:rFonts w:asciiTheme="minorHAnsi" w:hAnsiTheme="minorHAnsi" w:cstheme="minorHAnsi"/>
                <w:sz w:val="22"/>
                <w:szCs w:val="22"/>
              </w:rPr>
              <w:t>h</w:t>
            </w:r>
            <w:r w:rsidRPr="003700AA">
              <w:rPr>
                <w:rFonts w:asciiTheme="minorHAnsi" w:hAnsiTheme="minorHAnsi" w:cstheme="minorHAnsi"/>
                <w:sz w:val="22"/>
                <w:szCs w:val="22"/>
              </w:rPr>
              <w:t>en, turkey, lean ground turkey or chicken)</w:t>
            </w:r>
          </w:p>
        </w:tc>
        <w:tc>
          <w:tcPr>
            <w:tcW w:w="4860" w:type="dxa"/>
          </w:tcPr>
          <w:p w14:paraId="3CFD8975"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65D5CBA2"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EBFF9D5"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Rib or loin chop/roast, tenderloin</w:t>
            </w:r>
            <w:r w:rsidRPr="003700AA">
              <w:rPr>
                <w:rFonts w:asciiTheme="minorHAnsi" w:hAnsiTheme="minorHAnsi" w:cstheme="minorHAnsi"/>
                <w:sz w:val="22"/>
                <w:szCs w:val="22"/>
              </w:rPr>
              <w:tab/>
            </w:r>
          </w:p>
        </w:tc>
        <w:tc>
          <w:tcPr>
            <w:tcW w:w="4860" w:type="dxa"/>
          </w:tcPr>
          <w:p w14:paraId="65E0381E"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D38D01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5F205E7"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Sausage, 3 grams of fat or less/ounce</w:t>
            </w:r>
            <w:r w:rsidRPr="003700AA">
              <w:rPr>
                <w:rFonts w:asciiTheme="minorHAnsi" w:hAnsiTheme="minorHAnsi" w:cstheme="minorHAnsi"/>
                <w:sz w:val="22"/>
                <w:szCs w:val="22"/>
              </w:rPr>
              <w:tab/>
            </w:r>
          </w:p>
        </w:tc>
        <w:tc>
          <w:tcPr>
            <w:tcW w:w="4860" w:type="dxa"/>
          </w:tcPr>
          <w:p w14:paraId="40D95904"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459B11E5"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793A978"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Shellfish, clams, crab, shrimp, scallops</w:t>
            </w:r>
          </w:p>
        </w:tc>
        <w:tc>
          <w:tcPr>
            <w:tcW w:w="4860" w:type="dxa"/>
          </w:tcPr>
          <w:p w14:paraId="36D9338A" w14:textId="77777777" w:rsidR="00DB573B" w:rsidRPr="003700AA" w:rsidRDefault="00DB573B" w:rsidP="00410F61">
            <w:pPr>
              <w:tabs>
                <w:tab w:val="left" w:pos="118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59C2465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90A5315"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Veal, cutlet, loin chop, roast</w:t>
            </w:r>
            <w:r w:rsidRPr="003700AA">
              <w:rPr>
                <w:rFonts w:asciiTheme="minorHAnsi" w:hAnsiTheme="minorHAnsi" w:cstheme="minorHAnsi"/>
                <w:sz w:val="22"/>
                <w:szCs w:val="22"/>
              </w:rPr>
              <w:tab/>
            </w:r>
          </w:p>
        </w:tc>
        <w:tc>
          <w:tcPr>
            <w:tcW w:w="4860" w:type="dxa"/>
          </w:tcPr>
          <w:p w14:paraId="4C22451D"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bl>
    <w:p w14:paraId="79200317" w14:textId="77777777" w:rsidR="00EA0EFD" w:rsidRDefault="00EA0EFD" w:rsidP="003700AA">
      <w:pPr>
        <w:pStyle w:val="Heading2"/>
        <w:rPr>
          <w:szCs w:val="24"/>
        </w:rPr>
      </w:pPr>
    </w:p>
    <w:p w14:paraId="586FBB25" w14:textId="77777777" w:rsidR="00EA0EFD" w:rsidRDefault="00EA0EFD">
      <w:pPr>
        <w:widowControl/>
        <w:autoSpaceDE/>
        <w:autoSpaceDN/>
        <w:adjustRightInd/>
        <w:rPr>
          <w:rFonts w:ascii="Calibri Light" w:hAnsi="Calibri Light" w:cs="Times New Roman"/>
          <w:b/>
          <w:bCs/>
          <w:i/>
          <w:iCs/>
        </w:rPr>
      </w:pPr>
      <w:r>
        <w:br w:type="page"/>
      </w:r>
    </w:p>
    <w:p w14:paraId="0D128661" w14:textId="5C237C98" w:rsidR="00775314" w:rsidRPr="003700AA" w:rsidRDefault="00775314" w:rsidP="003700AA">
      <w:pPr>
        <w:pStyle w:val="Heading2"/>
        <w:rPr>
          <w:szCs w:val="24"/>
        </w:rPr>
      </w:pPr>
      <w:r w:rsidRPr="003700AA">
        <w:rPr>
          <w:szCs w:val="24"/>
        </w:rPr>
        <w:t>Medium-</w:t>
      </w:r>
      <w:r w:rsidR="008E6C28">
        <w:rPr>
          <w:szCs w:val="24"/>
        </w:rPr>
        <w:t>f</w:t>
      </w:r>
      <w:r w:rsidRPr="003700AA">
        <w:rPr>
          <w:szCs w:val="24"/>
        </w:rPr>
        <w:t xml:space="preserve">at </w:t>
      </w:r>
      <w:r w:rsidR="008E6C28">
        <w:rPr>
          <w:szCs w:val="24"/>
        </w:rPr>
        <w:t>p</w:t>
      </w:r>
      <w:r w:rsidRPr="003700AA">
        <w:rPr>
          <w:szCs w:val="24"/>
        </w:rPr>
        <w:t>rotein</w:t>
      </w:r>
    </w:p>
    <w:p w14:paraId="1AB9DEE1" w14:textId="77777777" w:rsidR="008E6C28" w:rsidRPr="008E6C28" w:rsidRDefault="00775314" w:rsidP="008E6C28">
      <w:pPr>
        <w:pStyle w:val="ListParagraph"/>
        <w:numPr>
          <w:ilvl w:val="0"/>
          <w:numId w:val="34"/>
        </w:numPr>
        <w:spacing w:after="240"/>
        <w:rPr>
          <w:rFonts w:asciiTheme="minorHAnsi" w:hAnsiTheme="minorHAnsi" w:cstheme="minorHAnsi"/>
          <w:sz w:val="22"/>
          <w:szCs w:val="22"/>
        </w:rPr>
      </w:pPr>
      <w:r w:rsidRPr="00624144">
        <w:rPr>
          <w:rFonts w:asciiTheme="minorHAnsi" w:hAnsiTheme="minorHAnsi" w:cstheme="minorHAnsi"/>
          <w:sz w:val="22"/>
          <w:szCs w:val="22"/>
        </w:rPr>
        <w:t xml:space="preserve">One medium-fat protein choice has 0 grams of carbohydrate, 7 grams of protein, 5 grams of fat and 75 calories. </w:t>
      </w:r>
    </w:p>
    <w:tbl>
      <w:tblPr>
        <w:tblStyle w:val="GridTable4-Accent5"/>
        <w:tblW w:w="0" w:type="auto"/>
        <w:tblLook w:val="04A0" w:firstRow="1" w:lastRow="0" w:firstColumn="1" w:lastColumn="0" w:noHBand="0" w:noVBand="1"/>
      </w:tblPr>
      <w:tblGrid>
        <w:gridCol w:w="4590"/>
        <w:gridCol w:w="4860"/>
      </w:tblGrid>
      <w:tr w:rsidR="00624144" w:rsidRPr="003700AA" w14:paraId="1AE94924" w14:textId="77777777" w:rsidTr="00AE6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0" w:type="dxa"/>
          </w:tcPr>
          <w:p w14:paraId="67A81495"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14:paraId="362A96D5" w14:textId="77777777" w:rsidR="009C2C7E" w:rsidRPr="003700AA" w:rsidRDefault="009C2C7E"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624144" w:rsidRPr="003700AA" w14:paraId="24F40BB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2A7A2CE"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Beef, ground (85% or lower lean/15% or lower fat</w:t>
            </w:r>
            <w:r w:rsidR="001929C5">
              <w:rPr>
                <w:rFonts w:asciiTheme="minorHAnsi" w:hAnsiTheme="minorHAnsi" w:cstheme="minorHAnsi"/>
                <w:sz w:val="22"/>
                <w:szCs w:val="22"/>
              </w:rPr>
              <w:t>)</w:t>
            </w:r>
          </w:p>
        </w:tc>
        <w:tc>
          <w:tcPr>
            <w:tcW w:w="4860" w:type="dxa"/>
          </w:tcPr>
          <w:p w14:paraId="741D5934"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1928615A"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41724492"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Beef</w:t>
            </w:r>
            <w:r w:rsidR="001929C5">
              <w:rPr>
                <w:rFonts w:asciiTheme="minorHAnsi" w:hAnsiTheme="minorHAnsi" w:cstheme="minorHAnsi"/>
                <w:sz w:val="22"/>
                <w:szCs w:val="22"/>
              </w:rPr>
              <w:t xml:space="preserve"> (</w:t>
            </w:r>
            <w:r w:rsidRPr="003700AA">
              <w:rPr>
                <w:rFonts w:asciiTheme="minorHAnsi" w:hAnsiTheme="minorHAnsi" w:cstheme="minorHAnsi"/>
                <w:sz w:val="22"/>
                <w:szCs w:val="22"/>
              </w:rPr>
              <w:t>corned beef, meatloaf, prime, cuts of beef, short ribs</w:t>
            </w:r>
            <w:r w:rsidR="001929C5">
              <w:rPr>
                <w:rFonts w:asciiTheme="minorHAnsi" w:hAnsiTheme="minorHAnsi" w:cstheme="minorHAnsi"/>
                <w:sz w:val="22"/>
                <w:szCs w:val="22"/>
              </w:rPr>
              <w:t>)</w:t>
            </w:r>
          </w:p>
        </w:tc>
        <w:tc>
          <w:tcPr>
            <w:tcW w:w="4860" w:type="dxa"/>
          </w:tcPr>
          <w:p w14:paraId="57BD6DC1"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7ACBBCD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D2B842D"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Cheeses with 4 to 7 grams of fat/ounce</w:t>
            </w:r>
          </w:p>
        </w:tc>
        <w:tc>
          <w:tcPr>
            <w:tcW w:w="4860" w:type="dxa"/>
          </w:tcPr>
          <w:p w14:paraId="497A7AF4"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154972F7"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7518EBB5"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Cheese, ricotta</w:t>
            </w:r>
          </w:p>
        </w:tc>
        <w:tc>
          <w:tcPr>
            <w:tcW w:w="4860" w:type="dxa"/>
          </w:tcPr>
          <w:p w14:paraId="581769FA" w14:textId="77777777" w:rsidR="009C2C7E" w:rsidRPr="003700AA" w:rsidRDefault="00C10C6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9C2C7E" w:rsidRPr="003700AA">
              <w:rPr>
                <w:rFonts w:asciiTheme="minorHAnsi" w:hAnsiTheme="minorHAnsi" w:cstheme="minorHAnsi"/>
                <w:sz w:val="22"/>
                <w:szCs w:val="22"/>
              </w:rPr>
              <w:t xml:space="preserve"> cup (2 ounces)</w:t>
            </w:r>
          </w:p>
        </w:tc>
      </w:tr>
      <w:tr w:rsidR="00624144" w:rsidRPr="003700AA" w14:paraId="1418489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DCC2AB9"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Egg</w:t>
            </w:r>
            <w:r w:rsidRPr="003700AA">
              <w:rPr>
                <w:rFonts w:asciiTheme="minorHAnsi" w:hAnsiTheme="minorHAnsi" w:cstheme="minorHAnsi"/>
                <w:sz w:val="22"/>
                <w:szCs w:val="22"/>
              </w:rPr>
              <w:tab/>
            </w:r>
          </w:p>
        </w:tc>
        <w:tc>
          <w:tcPr>
            <w:tcW w:w="4860" w:type="dxa"/>
          </w:tcPr>
          <w:p w14:paraId="5C8FCF80"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egg</w:t>
            </w:r>
          </w:p>
        </w:tc>
      </w:tr>
      <w:tr w:rsidR="009C2C7E" w:rsidRPr="003700AA" w14:paraId="6D7AD030"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02A61364"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Fish</w:t>
            </w:r>
          </w:p>
        </w:tc>
        <w:tc>
          <w:tcPr>
            <w:tcW w:w="4860" w:type="dxa"/>
          </w:tcPr>
          <w:p w14:paraId="384295D5"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52673B6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B91C10B"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Lamb, ground, rib roast</w:t>
            </w:r>
          </w:p>
        </w:tc>
        <w:tc>
          <w:tcPr>
            <w:tcW w:w="4860" w:type="dxa"/>
          </w:tcPr>
          <w:p w14:paraId="41A7835C"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726769F3"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5D5E0C12"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Pork, cutlet, ground, shoulder roast</w:t>
            </w:r>
            <w:r w:rsidRPr="003700AA">
              <w:rPr>
                <w:rFonts w:asciiTheme="minorHAnsi" w:hAnsiTheme="minorHAnsi" w:cstheme="minorHAnsi"/>
                <w:sz w:val="22"/>
                <w:szCs w:val="22"/>
              </w:rPr>
              <w:tab/>
            </w:r>
          </w:p>
        </w:tc>
        <w:tc>
          <w:tcPr>
            <w:tcW w:w="4860" w:type="dxa"/>
          </w:tcPr>
          <w:p w14:paraId="7C01F6D6"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48DB4D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4587303"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Poultry with skin, chicken, turkey, fried chicken</w:t>
            </w:r>
            <w:r w:rsidRPr="003700AA">
              <w:rPr>
                <w:rFonts w:asciiTheme="minorHAnsi" w:hAnsiTheme="minorHAnsi" w:cstheme="minorHAnsi"/>
                <w:sz w:val="22"/>
                <w:szCs w:val="22"/>
              </w:rPr>
              <w:tab/>
            </w:r>
          </w:p>
        </w:tc>
        <w:tc>
          <w:tcPr>
            <w:tcW w:w="4860" w:type="dxa"/>
          </w:tcPr>
          <w:p w14:paraId="5040E493"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3C26A4CC"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2B607DD8"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Sausage, 4 to 7 grams of fat/ounce</w:t>
            </w:r>
            <w:r w:rsidRPr="003700AA">
              <w:rPr>
                <w:rFonts w:asciiTheme="minorHAnsi" w:hAnsiTheme="minorHAnsi" w:cstheme="minorHAnsi"/>
                <w:sz w:val="22"/>
                <w:szCs w:val="22"/>
              </w:rPr>
              <w:tab/>
            </w:r>
          </w:p>
        </w:tc>
        <w:tc>
          <w:tcPr>
            <w:tcW w:w="4860" w:type="dxa"/>
          </w:tcPr>
          <w:p w14:paraId="2FC88F1A"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bl>
    <w:p w14:paraId="318D0379" w14:textId="77777777" w:rsidR="00775314" w:rsidRPr="003700AA" w:rsidRDefault="00775314" w:rsidP="003700AA">
      <w:pPr>
        <w:pStyle w:val="Heading2"/>
        <w:rPr>
          <w:szCs w:val="24"/>
        </w:rPr>
      </w:pPr>
      <w:r w:rsidRPr="003700AA">
        <w:rPr>
          <w:szCs w:val="24"/>
        </w:rPr>
        <w:t>High-</w:t>
      </w:r>
      <w:r w:rsidR="00003361">
        <w:rPr>
          <w:szCs w:val="24"/>
        </w:rPr>
        <w:t>f</w:t>
      </w:r>
      <w:r w:rsidRPr="003700AA">
        <w:rPr>
          <w:szCs w:val="24"/>
        </w:rPr>
        <w:t xml:space="preserve">at </w:t>
      </w:r>
      <w:r w:rsidR="00003361">
        <w:rPr>
          <w:szCs w:val="24"/>
        </w:rPr>
        <w:t>p</w:t>
      </w:r>
      <w:r w:rsidRPr="003700AA">
        <w:rPr>
          <w:szCs w:val="24"/>
        </w:rPr>
        <w:t>rotein</w:t>
      </w:r>
    </w:p>
    <w:p w14:paraId="09CAF8E0" w14:textId="77777777" w:rsidR="00624144" w:rsidRDefault="00775314" w:rsidP="00624144">
      <w:pPr>
        <w:pStyle w:val="ListParagraph"/>
        <w:numPr>
          <w:ilvl w:val="0"/>
          <w:numId w:val="35"/>
        </w:numPr>
        <w:rPr>
          <w:rFonts w:asciiTheme="minorHAnsi" w:hAnsiTheme="minorHAnsi" w:cstheme="minorHAnsi"/>
          <w:sz w:val="22"/>
          <w:szCs w:val="22"/>
        </w:rPr>
      </w:pPr>
      <w:r w:rsidRPr="00624144">
        <w:rPr>
          <w:rFonts w:asciiTheme="minorHAnsi" w:hAnsiTheme="minorHAnsi" w:cstheme="minorHAnsi"/>
          <w:sz w:val="22"/>
          <w:szCs w:val="22"/>
        </w:rPr>
        <w:t xml:space="preserve">One high-fat protein choice has 0 grams of carbohydrate, 7 grams of protein, 8 grams of fat and 100 calories. </w:t>
      </w:r>
    </w:p>
    <w:p w14:paraId="4ABA5A87" w14:textId="77777777" w:rsidR="00775314" w:rsidRDefault="00624144" w:rsidP="00775314">
      <w:pPr>
        <w:pStyle w:val="ListParagraph"/>
        <w:numPr>
          <w:ilvl w:val="0"/>
          <w:numId w:val="35"/>
        </w:numPr>
        <w:rPr>
          <w:rFonts w:asciiTheme="minorHAnsi" w:hAnsiTheme="minorHAnsi" w:cstheme="minorHAnsi"/>
          <w:i/>
          <w:iCs/>
          <w:sz w:val="22"/>
          <w:szCs w:val="22"/>
        </w:rPr>
      </w:pPr>
      <w:r w:rsidRPr="00624144">
        <w:rPr>
          <w:rFonts w:asciiTheme="minorHAnsi" w:hAnsiTheme="minorHAnsi" w:cstheme="minorHAnsi"/>
          <w:i/>
          <w:iCs/>
          <w:sz w:val="22"/>
          <w:szCs w:val="22"/>
        </w:rPr>
        <w:t>Notes: These foods are high in saturated fat, cholesterol</w:t>
      </w:r>
      <w:r w:rsidR="00194588">
        <w:rPr>
          <w:rFonts w:asciiTheme="minorHAnsi" w:hAnsiTheme="minorHAnsi" w:cstheme="minorHAnsi"/>
          <w:i/>
          <w:iCs/>
          <w:sz w:val="22"/>
          <w:szCs w:val="22"/>
        </w:rPr>
        <w:t>,</w:t>
      </w:r>
      <w:r w:rsidRPr="00624144">
        <w:rPr>
          <w:rFonts w:asciiTheme="minorHAnsi" w:hAnsiTheme="minorHAnsi" w:cstheme="minorHAnsi"/>
          <w:i/>
          <w:iCs/>
          <w:sz w:val="22"/>
          <w:szCs w:val="22"/>
        </w:rPr>
        <w:t xml:space="preserve"> and calories and may raise blood cholesterol levels if eaten on a regular basis. Limit consumption to 3 or fewer choices from this group each week.</w:t>
      </w:r>
    </w:p>
    <w:p w14:paraId="6A2FCCE0" w14:textId="77777777" w:rsidR="005A3247" w:rsidRPr="005A3247" w:rsidRDefault="005A3247" w:rsidP="005A3247">
      <w:pPr>
        <w:pStyle w:val="ListParagraph"/>
        <w:ind w:left="720" w:firstLine="0"/>
        <w:rPr>
          <w:rFonts w:asciiTheme="minorHAnsi" w:hAnsiTheme="minorHAnsi" w:cstheme="minorHAnsi"/>
          <w:i/>
          <w:iCs/>
          <w:sz w:val="22"/>
          <w:szCs w:val="22"/>
        </w:rPr>
      </w:pPr>
    </w:p>
    <w:tbl>
      <w:tblPr>
        <w:tblStyle w:val="GridTable4-Accent5"/>
        <w:tblW w:w="0" w:type="auto"/>
        <w:tblLook w:val="04A0" w:firstRow="1" w:lastRow="0" w:firstColumn="1" w:lastColumn="0" w:noHBand="0" w:noVBand="1"/>
      </w:tblPr>
      <w:tblGrid>
        <w:gridCol w:w="4590"/>
        <w:gridCol w:w="4860"/>
      </w:tblGrid>
      <w:tr w:rsidR="004B25E6" w:rsidRPr="003700AA" w14:paraId="489BBE3C" w14:textId="77777777" w:rsidTr="009C6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6D3936D"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14:paraId="3DCBA593" w14:textId="77777777" w:rsidR="004B25E6" w:rsidRPr="003700AA" w:rsidRDefault="004B25E6"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4B25E6" w:rsidRPr="003700AA" w14:paraId="3DFB20AC" w14:textId="77777777" w:rsidTr="009C6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9DDE8BA"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Bacon, pork</w:t>
            </w:r>
            <w:r w:rsidRPr="003700AA">
              <w:rPr>
                <w:rFonts w:asciiTheme="minorHAnsi" w:hAnsiTheme="minorHAnsi" w:cstheme="minorHAnsi"/>
                <w:sz w:val="22"/>
                <w:szCs w:val="22"/>
              </w:rPr>
              <w:tab/>
            </w:r>
          </w:p>
        </w:tc>
        <w:tc>
          <w:tcPr>
            <w:tcW w:w="4860" w:type="dxa"/>
          </w:tcPr>
          <w:p w14:paraId="7135F4BE" w14:textId="77777777" w:rsidR="004B25E6" w:rsidRPr="003700AA" w:rsidRDefault="004B25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slices (1 ounce each before cooking)</w:t>
            </w:r>
          </w:p>
        </w:tc>
      </w:tr>
      <w:tr w:rsidR="004B25E6" w:rsidRPr="003700AA" w14:paraId="0FB4F0F4" w14:textId="77777777" w:rsidTr="009C6A46">
        <w:tc>
          <w:tcPr>
            <w:cnfStyle w:val="001000000000" w:firstRow="0" w:lastRow="0" w:firstColumn="1" w:lastColumn="0" w:oddVBand="0" w:evenVBand="0" w:oddHBand="0" w:evenHBand="0" w:firstRowFirstColumn="0" w:firstRowLastColumn="0" w:lastRowFirstColumn="0" w:lastRowLastColumn="0"/>
            <w:tcW w:w="4590" w:type="dxa"/>
          </w:tcPr>
          <w:p w14:paraId="662145DE"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Bacon, turkey</w:t>
            </w:r>
            <w:r w:rsidRPr="003700AA">
              <w:rPr>
                <w:rFonts w:asciiTheme="minorHAnsi" w:hAnsiTheme="minorHAnsi" w:cstheme="minorHAnsi"/>
                <w:sz w:val="22"/>
                <w:szCs w:val="22"/>
              </w:rPr>
              <w:tab/>
            </w:r>
          </w:p>
        </w:tc>
        <w:tc>
          <w:tcPr>
            <w:tcW w:w="4860" w:type="dxa"/>
          </w:tcPr>
          <w:p w14:paraId="25823842" w14:textId="77777777" w:rsidR="004B25E6" w:rsidRPr="003700AA" w:rsidRDefault="004B25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slices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 each before cooking)</w:t>
            </w:r>
          </w:p>
        </w:tc>
      </w:tr>
      <w:tr w:rsidR="004B25E6" w:rsidRPr="003700AA" w14:paraId="4C744BC8" w14:textId="77777777" w:rsidTr="009C6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2B8C843A"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Chees</w:t>
            </w:r>
            <w:r w:rsidR="001929C5">
              <w:rPr>
                <w:rFonts w:asciiTheme="minorHAnsi" w:hAnsiTheme="minorHAnsi" w:cstheme="minorHAnsi"/>
                <w:sz w:val="22"/>
                <w:szCs w:val="22"/>
              </w:rPr>
              <w:t>e</w:t>
            </w:r>
            <w:r w:rsidRPr="003700AA">
              <w:rPr>
                <w:rFonts w:asciiTheme="minorHAnsi" w:hAnsiTheme="minorHAnsi" w:cstheme="minorHAnsi"/>
                <w:sz w:val="22"/>
                <w:szCs w:val="22"/>
              </w:rPr>
              <w:t xml:space="preserve"> </w:t>
            </w:r>
            <w:r w:rsidR="001929C5">
              <w:rPr>
                <w:rFonts w:asciiTheme="minorHAnsi" w:hAnsiTheme="minorHAnsi" w:cstheme="minorHAnsi"/>
                <w:sz w:val="22"/>
                <w:szCs w:val="22"/>
              </w:rPr>
              <w:t>(</w:t>
            </w:r>
            <w:r w:rsidRPr="003700AA">
              <w:rPr>
                <w:rFonts w:asciiTheme="minorHAnsi" w:hAnsiTheme="minorHAnsi" w:cstheme="minorHAnsi"/>
                <w:sz w:val="22"/>
                <w:szCs w:val="22"/>
              </w:rPr>
              <w:t>regular, American, blue-veined, Brie, cheddar, hard goat</w:t>
            </w:r>
            <w:r w:rsidR="001929C5">
              <w:rPr>
                <w:rFonts w:asciiTheme="minorHAnsi" w:hAnsiTheme="minorHAnsi" w:cstheme="minorHAnsi"/>
                <w:sz w:val="22"/>
                <w:szCs w:val="22"/>
              </w:rPr>
              <w:t>)</w:t>
            </w:r>
          </w:p>
        </w:tc>
        <w:tc>
          <w:tcPr>
            <w:tcW w:w="4860" w:type="dxa"/>
          </w:tcPr>
          <w:p w14:paraId="48B978C4" w14:textId="77777777" w:rsidR="004B25E6" w:rsidRPr="003700AA" w:rsidRDefault="004B25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p w14:paraId="0E5ACCED" w14:textId="77777777" w:rsidR="004B25E6" w:rsidRPr="003700AA" w:rsidRDefault="004B25E6" w:rsidP="00410F61">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248C0D87" w14:textId="77777777" w:rsidR="00775314" w:rsidRPr="003700AA" w:rsidRDefault="00775314" w:rsidP="003700AA">
      <w:pPr>
        <w:pStyle w:val="Heading2"/>
        <w:rPr>
          <w:szCs w:val="24"/>
        </w:rPr>
      </w:pPr>
      <w:r w:rsidRPr="003700AA">
        <w:rPr>
          <w:szCs w:val="24"/>
        </w:rPr>
        <w:t>Plant-</w:t>
      </w:r>
      <w:r w:rsidR="00003361">
        <w:rPr>
          <w:szCs w:val="24"/>
        </w:rPr>
        <w:t>b</w:t>
      </w:r>
      <w:r w:rsidRPr="003700AA">
        <w:rPr>
          <w:szCs w:val="24"/>
        </w:rPr>
        <w:t xml:space="preserve">ased </w:t>
      </w:r>
      <w:r w:rsidR="00003361">
        <w:rPr>
          <w:szCs w:val="24"/>
        </w:rPr>
        <w:t>p</w:t>
      </w:r>
      <w:r w:rsidRPr="003700AA">
        <w:rPr>
          <w:szCs w:val="24"/>
        </w:rPr>
        <w:t>rotein</w:t>
      </w:r>
    </w:p>
    <w:tbl>
      <w:tblPr>
        <w:tblStyle w:val="GridTable4-Accent5"/>
        <w:tblW w:w="0" w:type="auto"/>
        <w:tblLook w:val="04A0" w:firstRow="1" w:lastRow="0" w:firstColumn="1" w:lastColumn="0" w:noHBand="0" w:noVBand="1"/>
      </w:tblPr>
      <w:tblGrid>
        <w:gridCol w:w="3121"/>
        <w:gridCol w:w="3076"/>
        <w:gridCol w:w="3253"/>
      </w:tblGrid>
      <w:tr w:rsidR="00276AE4" w:rsidRPr="003700AA" w14:paraId="49CC19D3"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BEFADAA"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3076" w:type="dxa"/>
          </w:tcPr>
          <w:p w14:paraId="24E62063" w14:textId="77777777" w:rsidR="00276AE4" w:rsidRPr="003700AA" w:rsidRDefault="00276AE4"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253" w:type="dxa"/>
          </w:tcPr>
          <w:p w14:paraId="2B753056" w14:textId="77777777" w:rsidR="00276AE4" w:rsidRPr="003700AA" w:rsidRDefault="00276AE4"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 Per Serving</w:t>
            </w:r>
          </w:p>
        </w:tc>
      </w:tr>
      <w:tr w:rsidR="00276AE4" w:rsidRPr="003700AA" w14:paraId="03D05A0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3607918A"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Baked beans, canned</w:t>
            </w:r>
            <w:r w:rsidRPr="003700AA">
              <w:rPr>
                <w:rFonts w:asciiTheme="minorHAnsi" w:hAnsiTheme="minorHAnsi" w:cstheme="minorHAnsi"/>
                <w:sz w:val="22"/>
                <w:szCs w:val="22"/>
              </w:rPr>
              <w:tab/>
            </w:r>
            <w:r w:rsidRPr="003700AA">
              <w:rPr>
                <w:rFonts w:asciiTheme="minorHAnsi" w:hAnsiTheme="minorHAnsi" w:cstheme="minorHAnsi"/>
                <w:sz w:val="22"/>
                <w:szCs w:val="22"/>
              </w:rPr>
              <w:tab/>
            </w:r>
          </w:p>
        </w:tc>
        <w:tc>
          <w:tcPr>
            <w:tcW w:w="3076" w:type="dxa"/>
          </w:tcPr>
          <w:p w14:paraId="5B672576" w14:textId="77777777" w:rsidR="00276AE4"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276AE4" w:rsidRPr="003700AA">
              <w:rPr>
                <w:rFonts w:asciiTheme="minorHAnsi" w:hAnsiTheme="minorHAnsi" w:cstheme="minorHAnsi"/>
                <w:sz w:val="22"/>
                <w:szCs w:val="22"/>
              </w:rPr>
              <w:t xml:space="preserve"> cup</w:t>
            </w:r>
            <w:r w:rsidR="00276AE4" w:rsidRPr="003700AA">
              <w:rPr>
                <w:rFonts w:asciiTheme="minorHAnsi" w:hAnsiTheme="minorHAnsi" w:cstheme="minorHAnsi"/>
                <w:sz w:val="22"/>
                <w:szCs w:val="22"/>
              </w:rPr>
              <w:tab/>
            </w:r>
          </w:p>
        </w:tc>
        <w:tc>
          <w:tcPr>
            <w:tcW w:w="3253" w:type="dxa"/>
          </w:tcPr>
          <w:p w14:paraId="1F1500E7"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00276AE4" w:rsidRPr="003700AA" w14:paraId="5F872496" w14:textId="77777777" w:rsidTr="00624144">
        <w:tc>
          <w:tcPr>
            <w:cnfStyle w:val="001000000000" w:firstRow="0" w:lastRow="0" w:firstColumn="1" w:lastColumn="0" w:oddVBand="0" w:evenVBand="0" w:oddHBand="0" w:evenHBand="0" w:firstRowFirstColumn="0" w:firstRowLastColumn="0" w:lastRowFirstColumn="0" w:lastRowLastColumn="0"/>
            <w:tcW w:w="3121" w:type="dxa"/>
          </w:tcPr>
          <w:p w14:paraId="6B19F27D"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 xml:space="preserve">Beans (black, garbanzo, kidney, lima, </w:t>
            </w:r>
            <w:r w:rsidR="000C04C0">
              <w:rPr>
                <w:rFonts w:asciiTheme="minorHAnsi" w:hAnsiTheme="minorHAnsi" w:cstheme="minorHAnsi"/>
                <w:sz w:val="22"/>
                <w:szCs w:val="22"/>
              </w:rPr>
              <w:t>n</w:t>
            </w:r>
            <w:r w:rsidRPr="003700AA">
              <w:rPr>
                <w:rFonts w:asciiTheme="minorHAnsi" w:hAnsiTheme="minorHAnsi" w:cstheme="minorHAnsi"/>
                <w:sz w:val="22"/>
                <w:szCs w:val="22"/>
              </w:rPr>
              <w:t>avy, pinto, white), canned, drained and rinsed</w:t>
            </w:r>
          </w:p>
        </w:tc>
        <w:tc>
          <w:tcPr>
            <w:tcW w:w="3076" w:type="dxa"/>
          </w:tcPr>
          <w:p w14:paraId="5D789799" w14:textId="77777777" w:rsidR="00276AE4"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76AE4" w:rsidRPr="003700AA">
              <w:rPr>
                <w:rFonts w:asciiTheme="minorHAnsi" w:hAnsiTheme="minorHAnsi" w:cstheme="minorHAnsi"/>
                <w:sz w:val="22"/>
                <w:szCs w:val="22"/>
              </w:rPr>
              <w:t xml:space="preserve"> cup</w:t>
            </w:r>
          </w:p>
        </w:tc>
        <w:tc>
          <w:tcPr>
            <w:tcW w:w="3253" w:type="dxa"/>
          </w:tcPr>
          <w:p w14:paraId="765CC1E3" w14:textId="77777777" w:rsidR="00276AE4" w:rsidRPr="003700AA" w:rsidRDefault="00276AE4"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00276AE4" w:rsidRPr="003700AA" w14:paraId="182C081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5E9389E6"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Almond butter, cashew butter, peanut butter, soy nut butter</w:t>
            </w:r>
          </w:p>
        </w:tc>
        <w:tc>
          <w:tcPr>
            <w:tcW w:w="3076" w:type="dxa"/>
          </w:tcPr>
          <w:p w14:paraId="5D1E1C9C"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Tablespoon</w:t>
            </w:r>
          </w:p>
        </w:tc>
        <w:tc>
          <w:tcPr>
            <w:tcW w:w="3253" w:type="dxa"/>
          </w:tcPr>
          <w:p w14:paraId="673C87A1"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high fat protein</w:t>
            </w:r>
          </w:p>
        </w:tc>
      </w:tr>
      <w:tr w:rsidR="00276AE4" w:rsidRPr="003700AA" w14:paraId="3C2E54AC" w14:textId="77777777" w:rsidTr="00624144">
        <w:tc>
          <w:tcPr>
            <w:cnfStyle w:val="001000000000" w:firstRow="0" w:lastRow="0" w:firstColumn="1" w:lastColumn="0" w:oddVBand="0" w:evenVBand="0" w:oddHBand="0" w:evenHBand="0" w:firstRowFirstColumn="0" w:firstRowLastColumn="0" w:lastRowFirstColumn="0" w:lastRowLastColumn="0"/>
            <w:tcW w:w="3121" w:type="dxa"/>
          </w:tcPr>
          <w:p w14:paraId="6C3F9466"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 xml:space="preserve">Peas (black-eyed and split peas), canned, </w:t>
            </w:r>
            <w:r w:rsidR="001929C5">
              <w:rPr>
                <w:rFonts w:asciiTheme="minorHAnsi" w:hAnsiTheme="minorHAnsi" w:cstheme="minorHAnsi"/>
                <w:sz w:val="22"/>
                <w:szCs w:val="22"/>
              </w:rPr>
              <w:t>d</w:t>
            </w:r>
            <w:r w:rsidRPr="003700AA">
              <w:rPr>
                <w:rFonts w:asciiTheme="minorHAnsi" w:hAnsiTheme="minorHAnsi" w:cstheme="minorHAnsi"/>
                <w:sz w:val="22"/>
                <w:szCs w:val="22"/>
              </w:rPr>
              <w:t>rained and rinsed</w:t>
            </w:r>
          </w:p>
        </w:tc>
        <w:tc>
          <w:tcPr>
            <w:tcW w:w="3076" w:type="dxa"/>
          </w:tcPr>
          <w:p w14:paraId="5E2D0DC8" w14:textId="77777777" w:rsidR="00276AE4"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76AE4" w:rsidRPr="003700AA">
              <w:rPr>
                <w:rFonts w:asciiTheme="minorHAnsi" w:hAnsiTheme="minorHAnsi" w:cstheme="minorHAnsi"/>
                <w:sz w:val="22"/>
                <w:szCs w:val="22"/>
              </w:rPr>
              <w:t xml:space="preserve"> cup</w:t>
            </w:r>
          </w:p>
        </w:tc>
        <w:tc>
          <w:tcPr>
            <w:tcW w:w="3253" w:type="dxa"/>
          </w:tcPr>
          <w:p w14:paraId="01768DE6" w14:textId="77777777" w:rsidR="00276AE4" w:rsidRPr="003700AA" w:rsidRDefault="00276AE4" w:rsidP="00410F61">
            <w:pPr>
              <w:tabs>
                <w:tab w:val="left" w:pos="196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r w:rsidRPr="003700AA">
              <w:rPr>
                <w:rFonts w:asciiTheme="minorHAnsi" w:hAnsiTheme="minorHAnsi" w:cstheme="minorHAnsi"/>
                <w:sz w:val="22"/>
                <w:szCs w:val="22"/>
              </w:rPr>
              <w:tab/>
            </w:r>
          </w:p>
        </w:tc>
      </w:tr>
      <w:tr w:rsidR="00276AE4" w:rsidRPr="003700AA" w14:paraId="4ABC03D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58731317"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Refried beans, canned</w:t>
            </w:r>
          </w:p>
        </w:tc>
        <w:tc>
          <w:tcPr>
            <w:tcW w:w="3076" w:type="dxa"/>
          </w:tcPr>
          <w:p w14:paraId="51B03F08" w14:textId="77777777" w:rsidR="00276AE4"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76AE4" w:rsidRPr="003700AA">
              <w:rPr>
                <w:rFonts w:asciiTheme="minorHAnsi" w:hAnsiTheme="minorHAnsi" w:cstheme="minorHAnsi"/>
                <w:sz w:val="22"/>
                <w:szCs w:val="22"/>
              </w:rPr>
              <w:t xml:space="preserve"> cup</w:t>
            </w:r>
          </w:p>
        </w:tc>
        <w:tc>
          <w:tcPr>
            <w:tcW w:w="3253" w:type="dxa"/>
          </w:tcPr>
          <w:p w14:paraId="716F0266"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00276AE4" w:rsidRPr="003700AA" w14:paraId="3AB590D0" w14:textId="77777777" w:rsidTr="00624144">
        <w:tc>
          <w:tcPr>
            <w:cnfStyle w:val="001000000000" w:firstRow="0" w:lastRow="0" w:firstColumn="1" w:lastColumn="0" w:oddVBand="0" w:evenVBand="0" w:oddHBand="0" w:evenHBand="0" w:firstRowFirstColumn="0" w:firstRowLastColumn="0" w:lastRowFirstColumn="0" w:lastRowLastColumn="0"/>
            <w:tcW w:w="3121" w:type="dxa"/>
          </w:tcPr>
          <w:p w14:paraId="29ECCBB1"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Soy nuts, unsalted</w:t>
            </w:r>
          </w:p>
        </w:tc>
        <w:tc>
          <w:tcPr>
            <w:tcW w:w="3076" w:type="dxa"/>
          </w:tcPr>
          <w:p w14:paraId="7C4F04B0" w14:textId="77777777" w:rsidR="00276AE4"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276AE4" w:rsidRPr="003700AA">
              <w:rPr>
                <w:rFonts w:asciiTheme="minorHAnsi" w:hAnsiTheme="minorHAnsi" w:cstheme="minorHAnsi"/>
                <w:sz w:val="22"/>
                <w:szCs w:val="22"/>
              </w:rPr>
              <w:t xml:space="preserve"> ounce</w:t>
            </w:r>
          </w:p>
        </w:tc>
        <w:tc>
          <w:tcPr>
            <w:tcW w:w="3253" w:type="dxa"/>
          </w:tcPr>
          <w:p w14:paraId="7E73C766" w14:textId="77777777" w:rsidR="00276AE4"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1929C5">
              <w:rPr>
                <w:rFonts w:asciiTheme="minorHAnsi" w:hAnsiTheme="minorHAnsi" w:cstheme="minorHAnsi"/>
                <w:sz w:val="22"/>
                <w:szCs w:val="22"/>
              </w:rPr>
              <w:t xml:space="preserve"> </w:t>
            </w:r>
            <w:r w:rsidR="00276AE4" w:rsidRPr="003700AA">
              <w:rPr>
                <w:rFonts w:asciiTheme="minorHAnsi" w:hAnsiTheme="minorHAnsi" w:cstheme="minorHAnsi"/>
                <w:sz w:val="22"/>
                <w:szCs w:val="22"/>
              </w:rPr>
              <w:t>carbohydrate + 1 med</w:t>
            </w:r>
            <w:r w:rsidR="001929C5">
              <w:rPr>
                <w:rFonts w:asciiTheme="minorHAnsi" w:hAnsiTheme="minorHAnsi" w:cstheme="minorHAnsi"/>
                <w:sz w:val="22"/>
                <w:szCs w:val="22"/>
              </w:rPr>
              <w:t>ium</w:t>
            </w:r>
            <w:r w:rsidR="00276AE4" w:rsidRPr="003700AA">
              <w:rPr>
                <w:rFonts w:asciiTheme="minorHAnsi" w:hAnsiTheme="minorHAnsi" w:cstheme="minorHAnsi"/>
                <w:sz w:val="22"/>
                <w:szCs w:val="22"/>
              </w:rPr>
              <w:t xml:space="preserve"> fat protein</w:t>
            </w:r>
          </w:p>
        </w:tc>
      </w:tr>
    </w:tbl>
    <w:p w14:paraId="62813FAC" w14:textId="77777777" w:rsidR="00860258" w:rsidRPr="003700AA" w:rsidRDefault="00860258" w:rsidP="00DD1E0D">
      <w:pPr>
        <w:pStyle w:val="BodyText"/>
        <w:kinsoku w:val="0"/>
        <w:overflowPunct w:val="0"/>
        <w:spacing w:before="161" w:line="259" w:lineRule="auto"/>
        <w:ind w:right="391"/>
        <w:rPr>
          <w:rFonts w:asciiTheme="minorHAnsi" w:hAnsiTheme="minorHAnsi" w:cstheme="minorHAnsi"/>
        </w:rPr>
        <w:sectPr w:rsidR="00860258" w:rsidRPr="003700AA">
          <w:footerReference w:type="default" r:id="rId26"/>
          <w:pgSz w:w="12240" w:h="15840"/>
          <w:pgMar w:top="720" w:right="1320" w:bottom="1200" w:left="1340" w:header="0" w:footer="1012" w:gutter="0"/>
          <w:pgNumType w:start="1"/>
          <w:cols w:space="720"/>
          <w:noEndnote/>
        </w:sectPr>
      </w:pPr>
    </w:p>
    <w:p w14:paraId="13748799" w14:textId="77777777" w:rsidR="00F13DBE" w:rsidRPr="003700AA" w:rsidRDefault="00BA04DB" w:rsidP="003700AA">
      <w:pPr>
        <w:pStyle w:val="Heading1"/>
        <w:ind w:left="0"/>
      </w:pPr>
      <w:r w:rsidRPr="003700AA">
        <w:t>Appendix B</w:t>
      </w:r>
    </w:p>
    <w:p w14:paraId="7882B173" w14:textId="77777777" w:rsidR="002F1292" w:rsidRPr="003700AA" w:rsidRDefault="00BA04DB" w:rsidP="003700AA">
      <w:pPr>
        <w:pStyle w:val="Heading1"/>
        <w:ind w:left="0"/>
      </w:pPr>
      <w:r w:rsidRPr="003700AA">
        <w:t>Frequently Asked Questions</w:t>
      </w:r>
    </w:p>
    <w:p w14:paraId="48DE83CF" w14:textId="77777777" w:rsidR="00F13DBE" w:rsidRPr="00624144" w:rsidRDefault="00E75818" w:rsidP="007A36A9">
      <w:pPr>
        <w:pStyle w:val="Heading2"/>
        <w:spacing w:after="0"/>
        <w:rPr>
          <w:u w:val="single"/>
        </w:rPr>
      </w:pPr>
      <w:r w:rsidRPr="003700AA">
        <w:t xml:space="preserve">What are </w:t>
      </w:r>
      <w:r w:rsidR="00EF685E">
        <w:t>the</w:t>
      </w:r>
      <w:r w:rsidRPr="003700AA">
        <w:t xml:space="preserve"> recommendations for providing food and meal services during the </w:t>
      </w:r>
      <w:r w:rsidR="00311F3E">
        <w:t xml:space="preserve">COVID-19 </w:t>
      </w:r>
      <w:r w:rsidRPr="003700AA">
        <w:t>pandemic, and looking forward, to reopening meal sites?</w:t>
      </w:r>
    </w:p>
    <w:p w14:paraId="1B737FEE" w14:textId="77777777" w:rsidR="00E75818" w:rsidRDefault="00F13DBE" w:rsidP="00311F3E">
      <w:pPr>
        <w:pStyle w:val="BodyText"/>
        <w:kinsoku w:val="0"/>
        <w:overflowPunct w:val="0"/>
        <w:spacing w:line="259" w:lineRule="auto"/>
        <w:ind w:right="583"/>
        <w:rPr>
          <w:rFonts w:asciiTheme="minorHAnsi" w:hAnsiTheme="minorHAnsi" w:cstheme="minorHAnsi"/>
        </w:rPr>
      </w:pPr>
      <w:r w:rsidRPr="003700AA">
        <w:rPr>
          <w:rFonts w:asciiTheme="minorHAnsi" w:hAnsiTheme="minorHAnsi" w:cstheme="minorHAnsi"/>
        </w:rPr>
        <w:t>S</w:t>
      </w:r>
      <w:r w:rsidR="00494973">
        <w:rPr>
          <w:rFonts w:asciiTheme="minorHAnsi" w:hAnsiTheme="minorHAnsi" w:cstheme="minorHAnsi"/>
        </w:rPr>
        <w:t xml:space="preserve">tate </w:t>
      </w:r>
      <w:r w:rsidRPr="003700AA">
        <w:rPr>
          <w:rFonts w:asciiTheme="minorHAnsi" w:hAnsiTheme="minorHAnsi" w:cstheme="minorHAnsi"/>
        </w:rPr>
        <w:t>U</w:t>
      </w:r>
      <w:r w:rsidR="00494973">
        <w:rPr>
          <w:rFonts w:asciiTheme="minorHAnsi" w:hAnsiTheme="minorHAnsi" w:cstheme="minorHAnsi"/>
        </w:rPr>
        <w:t xml:space="preserve">nits on </w:t>
      </w:r>
      <w:r w:rsidR="00311F3E" w:rsidRPr="003700AA">
        <w:rPr>
          <w:rFonts w:asciiTheme="minorHAnsi" w:hAnsiTheme="minorHAnsi" w:cstheme="minorHAnsi"/>
        </w:rPr>
        <w:t>A</w:t>
      </w:r>
      <w:r w:rsidR="00311F3E">
        <w:rPr>
          <w:rFonts w:asciiTheme="minorHAnsi" w:hAnsiTheme="minorHAnsi" w:cstheme="minorHAnsi"/>
        </w:rPr>
        <w:t>ging</w:t>
      </w:r>
      <w:r w:rsidR="00494973">
        <w:rPr>
          <w:rFonts w:asciiTheme="minorHAnsi" w:hAnsiTheme="minorHAnsi" w:cstheme="minorHAnsi"/>
        </w:rPr>
        <w:t xml:space="preserve"> (SUAs)</w:t>
      </w:r>
      <w:r w:rsidRPr="003700AA">
        <w:rPr>
          <w:rFonts w:asciiTheme="minorHAnsi" w:hAnsiTheme="minorHAnsi" w:cstheme="minorHAnsi"/>
        </w:rPr>
        <w:t>, A</w:t>
      </w:r>
      <w:r w:rsidR="00494973">
        <w:rPr>
          <w:rFonts w:asciiTheme="minorHAnsi" w:hAnsiTheme="minorHAnsi" w:cstheme="minorHAnsi"/>
        </w:rPr>
        <w:t>rea Agencies on Aging (A</w:t>
      </w:r>
      <w:r w:rsidRPr="003700AA">
        <w:rPr>
          <w:rFonts w:asciiTheme="minorHAnsi" w:hAnsiTheme="minorHAnsi" w:cstheme="minorHAnsi"/>
        </w:rPr>
        <w:t>AAs</w:t>
      </w:r>
      <w:r w:rsidR="00494973">
        <w:rPr>
          <w:rFonts w:asciiTheme="minorHAnsi" w:hAnsiTheme="minorHAnsi" w:cstheme="minorHAnsi"/>
        </w:rPr>
        <w:t>)</w:t>
      </w:r>
      <w:r w:rsidRPr="003700AA">
        <w:rPr>
          <w:rFonts w:asciiTheme="minorHAnsi" w:hAnsiTheme="minorHAnsi" w:cstheme="minorHAnsi"/>
        </w:rPr>
        <w:t>, and local nutrition services providers are working under stressful conditions to provide services to vulnerable older adults</w:t>
      </w:r>
      <w:r w:rsidR="00311F3E">
        <w:rPr>
          <w:rFonts w:asciiTheme="minorHAnsi" w:hAnsiTheme="minorHAnsi" w:cstheme="minorHAnsi"/>
        </w:rPr>
        <w:t xml:space="preserve"> during the COVID-19 pandemic</w:t>
      </w:r>
      <w:r w:rsidRPr="003700AA">
        <w:rPr>
          <w:rFonts w:asciiTheme="minorHAnsi" w:hAnsiTheme="minorHAnsi" w:cstheme="minorHAnsi"/>
        </w:rPr>
        <w:t xml:space="preserve">. </w:t>
      </w:r>
      <w:r w:rsidR="00311F3E">
        <w:rPr>
          <w:rFonts w:asciiTheme="minorHAnsi" w:hAnsiTheme="minorHAnsi" w:cstheme="minorHAnsi"/>
        </w:rPr>
        <w:t xml:space="preserve">During this time, </w:t>
      </w:r>
      <w:r w:rsidRPr="003700AA">
        <w:rPr>
          <w:rFonts w:asciiTheme="minorHAnsi" w:hAnsiTheme="minorHAnsi" w:cstheme="minorHAnsi"/>
        </w:rPr>
        <w:t>SUAs and AAAs may want to provide additional guidance and technical assistance</w:t>
      </w:r>
      <w:r w:rsidR="00311F3E">
        <w:rPr>
          <w:rFonts w:asciiTheme="minorHAnsi" w:hAnsiTheme="minorHAnsi" w:cstheme="minorHAnsi"/>
        </w:rPr>
        <w:t xml:space="preserve"> to program sites. </w:t>
      </w:r>
      <w:r w:rsidRPr="003700AA">
        <w:rPr>
          <w:rFonts w:asciiTheme="minorHAnsi" w:hAnsiTheme="minorHAnsi" w:cstheme="minorHAnsi"/>
        </w:rPr>
        <w:t>Local nutrition service providers may need to rethink their usual way of providing services</w:t>
      </w:r>
      <w:r w:rsidR="00716FB5">
        <w:rPr>
          <w:rFonts w:asciiTheme="minorHAnsi" w:hAnsiTheme="minorHAnsi" w:cstheme="minorHAnsi"/>
        </w:rPr>
        <w:t>,</w:t>
      </w:r>
      <w:r w:rsidR="00EB1EE5">
        <w:rPr>
          <w:rFonts w:asciiTheme="minorHAnsi" w:hAnsiTheme="minorHAnsi" w:cstheme="minorHAnsi"/>
        </w:rPr>
        <w:t xml:space="preserve"> and balance </w:t>
      </w:r>
      <w:r w:rsidRPr="003700AA">
        <w:rPr>
          <w:rFonts w:asciiTheme="minorHAnsi" w:hAnsiTheme="minorHAnsi" w:cstheme="minorHAnsi"/>
        </w:rPr>
        <w:t xml:space="preserve">trying to meet both </w:t>
      </w:r>
      <w:r w:rsidR="00A35972" w:rsidRPr="003700AA">
        <w:rPr>
          <w:rFonts w:asciiTheme="minorHAnsi" w:hAnsiTheme="minorHAnsi" w:cstheme="minorHAnsi"/>
        </w:rPr>
        <w:t>shor</w:t>
      </w:r>
      <w:r w:rsidR="00A35972">
        <w:rPr>
          <w:rFonts w:asciiTheme="minorHAnsi" w:hAnsiTheme="minorHAnsi" w:cstheme="minorHAnsi"/>
        </w:rPr>
        <w:t>t- and long-term</w:t>
      </w:r>
      <w:r w:rsidRPr="003700AA">
        <w:rPr>
          <w:rFonts w:asciiTheme="minorHAnsi" w:hAnsiTheme="minorHAnsi" w:cstheme="minorHAnsi"/>
        </w:rPr>
        <w:t xml:space="preserve"> needs</w:t>
      </w:r>
      <w:r w:rsidR="009E221E">
        <w:rPr>
          <w:rFonts w:asciiTheme="minorHAnsi" w:hAnsiTheme="minorHAnsi" w:cstheme="minorHAnsi"/>
        </w:rPr>
        <w:t>, including during reopening.</w:t>
      </w:r>
    </w:p>
    <w:p w14:paraId="38FF9E3C" w14:textId="77777777" w:rsidR="007A36A9" w:rsidRPr="007A36A9" w:rsidRDefault="007A36A9" w:rsidP="007A36A9">
      <w:pPr>
        <w:pStyle w:val="list-group-item"/>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 xml:space="preserve">Some </w:t>
      </w:r>
      <w:r w:rsidRPr="003700AA">
        <w:rPr>
          <w:rFonts w:asciiTheme="minorHAnsi" w:hAnsiTheme="minorHAnsi" w:cstheme="minorHAnsi"/>
          <w:sz w:val="22"/>
          <w:szCs w:val="22"/>
        </w:rPr>
        <w:t>state</w:t>
      </w:r>
      <w:r>
        <w:rPr>
          <w:rFonts w:asciiTheme="minorHAnsi" w:hAnsiTheme="minorHAnsi" w:cstheme="minorHAnsi"/>
          <w:sz w:val="22"/>
          <w:szCs w:val="22"/>
        </w:rPr>
        <w:t xml:space="preserve"> and </w:t>
      </w:r>
      <w:r w:rsidRPr="003700AA">
        <w:rPr>
          <w:rFonts w:asciiTheme="minorHAnsi" w:hAnsiTheme="minorHAnsi" w:cstheme="minorHAnsi"/>
          <w:sz w:val="22"/>
          <w:szCs w:val="22"/>
        </w:rPr>
        <w:t xml:space="preserve">local nutrition providers </w:t>
      </w:r>
      <w:r>
        <w:rPr>
          <w:rFonts w:asciiTheme="minorHAnsi" w:hAnsiTheme="minorHAnsi" w:cstheme="minorHAnsi"/>
          <w:sz w:val="22"/>
          <w:szCs w:val="22"/>
        </w:rPr>
        <w:t xml:space="preserve">are </w:t>
      </w:r>
      <w:r w:rsidRPr="003700AA">
        <w:rPr>
          <w:rFonts w:asciiTheme="minorHAnsi" w:hAnsiTheme="minorHAnsi" w:cstheme="minorHAnsi"/>
          <w:sz w:val="22"/>
          <w:szCs w:val="22"/>
        </w:rPr>
        <w:t>collaborat</w:t>
      </w:r>
      <w:r>
        <w:rPr>
          <w:rFonts w:asciiTheme="minorHAnsi" w:hAnsiTheme="minorHAnsi" w:cstheme="minorHAnsi"/>
          <w:sz w:val="22"/>
          <w:szCs w:val="22"/>
        </w:rPr>
        <w:t>ing</w:t>
      </w:r>
      <w:r w:rsidRPr="003700AA">
        <w:rPr>
          <w:rFonts w:asciiTheme="minorHAnsi" w:hAnsiTheme="minorHAnsi" w:cstheme="minorHAnsi"/>
          <w:sz w:val="22"/>
          <w:szCs w:val="22"/>
        </w:rPr>
        <w:t xml:space="preserve"> with </w:t>
      </w:r>
      <w:r w:rsidRPr="00950F37">
        <w:rPr>
          <w:rFonts w:asciiTheme="minorHAnsi" w:hAnsiTheme="minorHAnsi" w:cstheme="minorHAnsi"/>
          <w:b/>
          <w:bCs/>
          <w:sz w:val="22"/>
          <w:szCs w:val="22"/>
        </w:rPr>
        <w:t>local restaurants, food banks,</w:t>
      </w:r>
      <w:r w:rsidRPr="00950F37">
        <w:rPr>
          <w:rFonts w:asciiTheme="minorHAnsi" w:hAnsiTheme="minorHAnsi" w:cstheme="minorHAnsi"/>
          <w:b/>
          <w:bCs/>
          <w:spacing w:val="-28"/>
          <w:sz w:val="22"/>
          <w:szCs w:val="22"/>
        </w:rPr>
        <w:t xml:space="preserve"> </w:t>
      </w:r>
      <w:r w:rsidRPr="00950F37">
        <w:rPr>
          <w:rFonts w:asciiTheme="minorHAnsi" w:hAnsiTheme="minorHAnsi" w:cstheme="minorHAnsi"/>
          <w:b/>
          <w:bCs/>
          <w:sz w:val="22"/>
          <w:szCs w:val="22"/>
        </w:rPr>
        <w:t>grocer</w:t>
      </w:r>
      <w:r w:rsidR="00281FAE" w:rsidRPr="00950F37">
        <w:rPr>
          <w:rFonts w:asciiTheme="minorHAnsi" w:hAnsiTheme="minorHAnsi" w:cstheme="minorHAnsi"/>
          <w:b/>
          <w:bCs/>
          <w:sz w:val="22"/>
          <w:szCs w:val="22"/>
        </w:rPr>
        <w:t>y</w:t>
      </w:r>
      <w:r w:rsidRPr="00950F37">
        <w:rPr>
          <w:rFonts w:asciiTheme="minorHAnsi" w:hAnsiTheme="minorHAnsi" w:cstheme="minorHAnsi"/>
          <w:b/>
          <w:bCs/>
          <w:sz w:val="22"/>
          <w:szCs w:val="22"/>
        </w:rPr>
        <w:t xml:space="preserve"> stores</w:t>
      </w:r>
      <w:r w:rsidRPr="003700AA">
        <w:rPr>
          <w:rFonts w:asciiTheme="minorHAnsi" w:hAnsiTheme="minorHAnsi" w:cstheme="minorHAnsi"/>
          <w:sz w:val="22"/>
          <w:szCs w:val="22"/>
        </w:rPr>
        <w:t xml:space="preserve">, </w:t>
      </w:r>
      <w:r>
        <w:rPr>
          <w:rFonts w:asciiTheme="minorHAnsi" w:hAnsiTheme="minorHAnsi" w:cstheme="minorHAnsi"/>
          <w:sz w:val="22"/>
          <w:szCs w:val="22"/>
        </w:rPr>
        <w:t xml:space="preserve">and other food vendors </w:t>
      </w:r>
      <w:r w:rsidRPr="003700AA">
        <w:rPr>
          <w:rFonts w:asciiTheme="minorHAnsi" w:hAnsiTheme="minorHAnsi" w:cstheme="minorHAnsi"/>
          <w:sz w:val="22"/>
          <w:szCs w:val="22"/>
        </w:rPr>
        <w:t xml:space="preserve">to design meals that meet DRIs/DGAs. This public health emergency can be an opportunity to expand services with a new partner, help keep local restaurants open, and take advantage of local food service expertise and food supply chains. </w:t>
      </w:r>
      <w:r w:rsidR="00193E05">
        <w:rPr>
          <w:rFonts w:asciiTheme="minorHAnsi" w:hAnsiTheme="minorHAnsi" w:cstheme="minorHAnsi"/>
          <w:sz w:val="22"/>
          <w:szCs w:val="22"/>
        </w:rPr>
        <w:t>Programs have used r</w:t>
      </w:r>
      <w:r w:rsidRPr="003700AA">
        <w:rPr>
          <w:rFonts w:asciiTheme="minorHAnsi" w:hAnsiTheme="minorHAnsi" w:cstheme="minorHAnsi"/>
          <w:sz w:val="22"/>
          <w:szCs w:val="22"/>
        </w:rPr>
        <w:t>estaurant partnership and restaurant vouchers</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for over 40</w:t>
      </w:r>
      <w:r w:rsidRPr="003700AA">
        <w:rPr>
          <w:rFonts w:asciiTheme="minorHAnsi" w:hAnsiTheme="minorHAnsi" w:cstheme="minorHAnsi"/>
          <w:spacing w:val="-10"/>
          <w:sz w:val="22"/>
          <w:szCs w:val="22"/>
        </w:rPr>
        <w:t xml:space="preserve"> </w:t>
      </w:r>
      <w:r w:rsidRPr="003700AA">
        <w:rPr>
          <w:rFonts w:asciiTheme="minorHAnsi" w:hAnsiTheme="minorHAnsi" w:cstheme="minorHAnsi"/>
          <w:sz w:val="22"/>
          <w:szCs w:val="22"/>
        </w:rPr>
        <w:t xml:space="preserve">years. </w:t>
      </w:r>
      <w:hyperlink r:id="rId27" w:tgtFrame="_blank" w:history="1">
        <w:r w:rsidRPr="003700AA">
          <w:rPr>
            <w:rStyle w:val="Hyperlink"/>
            <w:rFonts w:asciiTheme="minorHAnsi" w:hAnsiTheme="minorHAnsi" w:cstheme="minorHAnsi"/>
            <w:color w:val="2546A3"/>
            <w:sz w:val="22"/>
            <w:szCs w:val="22"/>
          </w:rPr>
          <w:t>Guide to Working with Restaurants and Grocery Stores for Meals</w:t>
        </w:r>
      </w:hyperlink>
      <w:r w:rsidRPr="003700AA">
        <w:rPr>
          <w:rFonts w:asciiTheme="minorHAnsi" w:hAnsiTheme="minorHAnsi" w:cstheme="minorHAnsi"/>
          <w:color w:val="000000"/>
          <w:sz w:val="22"/>
          <w:szCs w:val="22"/>
        </w:rPr>
        <w:t xml:space="preserve"> may be a helpful resource.</w:t>
      </w:r>
    </w:p>
    <w:p w14:paraId="4166364B" w14:textId="77777777" w:rsidR="00624144" w:rsidRDefault="00E75818" w:rsidP="00624144">
      <w:pPr>
        <w:pStyle w:val="BodyText"/>
        <w:kinsoku w:val="0"/>
        <w:overflowPunct w:val="0"/>
        <w:spacing w:before="158"/>
        <w:ind w:right="158"/>
        <w:rPr>
          <w:rFonts w:asciiTheme="minorHAnsi" w:hAnsiTheme="minorHAnsi" w:cstheme="minorHAnsi"/>
        </w:rPr>
      </w:pPr>
      <w:r w:rsidRPr="003700AA">
        <w:rPr>
          <w:rFonts w:asciiTheme="minorHAnsi" w:hAnsiTheme="minorHAnsi" w:cstheme="minorHAnsi"/>
        </w:rPr>
        <w:t>Th</w:t>
      </w:r>
      <w:r w:rsidR="00F13DBE" w:rsidRPr="003700AA">
        <w:rPr>
          <w:rFonts w:asciiTheme="minorHAnsi" w:hAnsiTheme="minorHAnsi" w:cstheme="minorHAnsi"/>
        </w:rPr>
        <w:t xml:space="preserve">e additional funding available through the </w:t>
      </w:r>
      <w:r w:rsidR="0013521F" w:rsidRPr="003700AA">
        <w:rPr>
          <w:rFonts w:asciiTheme="minorHAnsi" w:hAnsiTheme="minorHAnsi" w:cstheme="minorHAnsi"/>
        </w:rPr>
        <w:t>COVID-19 recovery funds</w:t>
      </w:r>
      <w:r w:rsidR="00F13DBE" w:rsidRPr="003700AA">
        <w:rPr>
          <w:rFonts w:asciiTheme="minorHAnsi" w:hAnsiTheme="minorHAnsi" w:cstheme="minorHAnsi"/>
        </w:rPr>
        <w:t xml:space="preserve"> will</w:t>
      </w:r>
      <w:r w:rsidR="00AD7B10" w:rsidRPr="003700AA">
        <w:rPr>
          <w:rFonts w:asciiTheme="minorHAnsi" w:hAnsiTheme="minorHAnsi" w:cstheme="minorHAnsi"/>
        </w:rPr>
        <w:t xml:space="preserve"> not</w:t>
      </w:r>
      <w:r w:rsidR="00F13DBE" w:rsidRPr="003700AA">
        <w:rPr>
          <w:rFonts w:asciiTheme="minorHAnsi" w:hAnsiTheme="minorHAnsi" w:cstheme="minorHAnsi"/>
        </w:rPr>
        <w:t xml:space="preserve"> last forever. The COVID</w:t>
      </w:r>
      <w:r w:rsidR="0013521F" w:rsidRPr="003700AA">
        <w:rPr>
          <w:rFonts w:asciiTheme="minorHAnsi" w:hAnsiTheme="minorHAnsi" w:cstheme="minorHAnsi"/>
        </w:rPr>
        <w:t>-</w:t>
      </w:r>
      <w:r w:rsidR="00F13DBE" w:rsidRPr="003700AA">
        <w:rPr>
          <w:rFonts w:asciiTheme="minorHAnsi" w:hAnsiTheme="minorHAnsi" w:cstheme="minorHAnsi"/>
        </w:rPr>
        <w:t>19 emergency is not a sprint, but a marathon</w:t>
      </w:r>
      <w:r w:rsidR="009E221E">
        <w:rPr>
          <w:rFonts w:asciiTheme="minorHAnsi" w:hAnsiTheme="minorHAnsi" w:cstheme="minorHAnsi"/>
        </w:rPr>
        <w:t>. L</w:t>
      </w:r>
      <w:r w:rsidR="00F13DBE" w:rsidRPr="003700AA">
        <w:rPr>
          <w:rFonts w:asciiTheme="minorHAnsi" w:hAnsiTheme="minorHAnsi" w:cstheme="minorHAnsi"/>
        </w:rPr>
        <w:t xml:space="preserve">ocal nutrition service providers may need to </w:t>
      </w:r>
      <w:r w:rsidR="00193E05">
        <w:rPr>
          <w:rFonts w:asciiTheme="minorHAnsi" w:hAnsiTheme="minorHAnsi" w:cstheme="minorHAnsi"/>
        </w:rPr>
        <w:t xml:space="preserve">continue to </w:t>
      </w:r>
      <w:r w:rsidR="00F13DBE" w:rsidRPr="003700AA">
        <w:rPr>
          <w:rFonts w:asciiTheme="minorHAnsi" w:hAnsiTheme="minorHAnsi" w:cstheme="minorHAnsi"/>
        </w:rPr>
        <w:t>adjust service provision methods and operations to deal with increasing demands, social distancing constraints, fewer employees and volunteers, confusion over requirements, and exhausti</w:t>
      </w:r>
      <w:r w:rsidR="00AD40CC">
        <w:rPr>
          <w:rFonts w:asciiTheme="minorHAnsi" w:hAnsiTheme="minorHAnsi" w:cstheme="minorHAnsi"/>
        </w:rPr>
        <w:t>ng</w:t>
      </w:r>
      <w:r w:rsidR="00F13DBE" w:rsidRPr="003700AA">
        <w:rPr>
          <w:rFonts w:asciiTheme="minorHAnsi" w:hAnsiTheme="minorHAnsi" w:cstheme="minorHAnsi"/>
        </w:rPr>
        <w:t xml:space="preserve"> work schedules.</w:t>
      </w:r>
      <w:r w:rsidRPr="003700AA">
        <w:rPr>
          <w:rFonts w:asciiTheme="minorHAnsi" w:hAnsiTheme="minorHAnsi" w:cstheme="minorHAnsi"/>
        </w:rPr>
        <w:t xml:space="preserve"> </w:t>
      </w:r>
    </w:p>
    <w:p w14:paraId="093DB490" w14:textId="77777777" w:rsidR="00E75818" w:rsidRPr="003700AA" w:rsidRDefault="00193E05" w:rsidP="00624144">
      <w:pPr>
        <w:pStyle w:val="BodyText"/>
        <w:kinsoku w:val="0"/>
        <w:overflowPunct w:val="0"/>
        <w:spacing w:before="158"/>
        <w:ind w:right="158"/>
        <w:rPr>
          <w:rFonts w:asciiTheme="minorHAnsi" w:hAnsiTheme="minorHAnsi" w:cstheme="minorHAnsi"/>
        </w:rPr>
      </w:pPr>
      <w:r>
        <w:t>For more strategies and a consideration of the complexities</w:t>
      </w:r>
      <w:r w:rsidRPr="003F01CC">
        <w:rPr>
          <w:rFonts w:asciiTheme="minorHAnsi" w:hAnsiTheme="minorHAnsi" w:cstheme="minorHAnsi"/>
        </w:rPr>
        <w:t xml:space="preserve"> </w:t>
      </w:r>
      <w:r>
        <w:rPr>
          <w:rFonts w:asciiTheme="minorHAnsi" w:hAnsiTheme="minorHAnsi" w:cstheme="minorHAnsi"/>
        </w:rPr>
        <w:t xml:space="preserve">of </w:t>
      </w:r>
      <w:r w:rsidR="003F01CC" w:rsidRPr="00950F37">
        <w:rPr>
          <w:rFonts w:asciiTheme="minorHAnsi" w:hAnsiTheme="minorHAnsi" w:cstheme="minorHAnsi"/>
          <w:b/>
          <w:bCs/>
        </w:rPr>
        <w:t>reopening</w:t>
      </w:r>
      <w:r w:rsidR="003F01CC" w:rsidRPr="003F01CC">
        <w:rPr>
          <w:rFonts w:asciiTheme="minorHAnsi" w:hAnsiTheme="minorHAnsi" w:cstheme="minorHAnsi"/>
        </w:rPr>
        <w:t xml:space="preserve"> and related policies and procedures</w:t>
      </w:r>
      <w:r w:rsidR="003F01CC">
        <w:rPr>
          <w:rFonts w:asciiTheme="minorHAnsi" w:hAnsiTheme="minorHAnsi" w:cstheme="minorHAnsi"/>
        </w:rPr>
        <w:t xml:space="preserve">, </w:t>
      </w:r>
      <w:r w:rsidR="003326FB">
        <w:rPr>
          <w:rFonts w:asciiTheme="minorHAnsi" w:hAnsiTheme="minorHAnsi" w:cstheme="minorHAnsi"/>
        </w:rPr>
        <w:t>be sure to reference:</w:t>
      </w:r>
    </w:p>
    <w:p w14:paraId="1F44BF92" w14:textId="77777777" w:rsidR="00E75818" w:rsidRPr="003326FB" w:rsidRDefault="000D1AB0" w:rsidP="003326FB">
      <w:pPr>
        <w:pStyle w:val="ListParagraph"/>
        <w:widowControl/>
        <w:numPr>
          <w:ilvl w:val="0"/>
          <w:numId w:val="36"/>
        </w:numPr>
        <w:autoSpaceDE/>
        <w:autoSpaceDN/>
        <w:adjustRightInd/>
        <w:rPr>
          <w:rFonts w:asciiTheme="minorHAnsi" w:hAnsiTheme="minorHAnsi" w:cstheme="minorHAnsi"/>
          <w:sz w:val="22"/>
          <w:szCs w:val="22"/>
        </w:rPr>
      </w:pPr>
      <w:hyperlink r:id="rId28" w:history="1">
        <w:r w:rsidR="00E75818" w:rsidRPr="003326FB">
          <w:rPr>
            <w:rStyle w:val="Hyperlink"/>
            <w:rFonts w:asciiTheme="minorHAnsi" w:hAnsiTheme="minorHAnsi" w:cstheme="minorHAnsi"/>
            <w:sz w:val="22"/>
            <w:szCs w:val="22"/>
          </w:rPr>
          <w:t>Reopening Considerations for Senior Nutrition Programs</w:t>
        </w:r>
      </w:hyperlink>
    </w:p>
    <w:p w14:paraId="2B7613EA" w14:textId="77777777" w:rsidR="00E75818" w:rsidRPr="003326FB" w:rsidRDefault="000D1AB0" w:rsidP="003326FB">
      <w:pPr>
        <w:pStyle w:val="ListParagraph"/>
        <w:widowControl/>
        <w:numPr>
          <w:ilvl w:val="0"/>
          <w:numId w:val="36"/>
        </w:numPr>
        <w:autoSpaceDE/>
        <w:autoSpaceDN/>
        <w:adjustRightInd/>
        <w:rPr>
          <w:rFonts w:asciiTheme="minorHAnsi" w:hAnsiTheme="minorHAnsi" w:cstheme="minorHAnsi"/>
          <w:sz w:val="22"/>
          <w:szCs w:val="22"/>
        </w:rPr>
      </w:pPr>
      <w:hyperlink r:id="rId29" w:history="1">
        <w:r w:rsidR="00E75818" w:rsidRPr="003326FB">
          <w:rPr>
            <w:rStyle w:val="Hyperlink"/>
            <w:rFonts w:asciiTheme="minorHAnsi" w:hAnsiTheme="minorHAnsi" w:cstheme="minorHAnsi"/>
            <w:sz w:val="22"/>
            <w:szCs w:val="22"/>
          </w:rPr>
          <w:t>Reopening Signage &amp; Communication Resources for Senior Nutrition Programs</w:t>
        </w:r>
      </w:hyperlink>
    </w:p>
    <w:p w14:paraId="6BE6C39C" w14:textId="77777777" w:rsidR="00BE7A6F" w:rsidRDefault="000D1AB0" w:rsidP="00E32EA9">
      <w:pPr>
        <w:pStyle w:val="ListParagraph"/>
        <w:widowControl/>
        <w:numPr>
          <w:ilvl w:val="0"/>
          <w:numId w:val="36"/>
        </w:numPr>
        <w:autoSpaceDE/>
        <w:autoSpaceDN/>
        <w:adjustRightInd/>
        <w:rPr>
          <w:rFonts w:asciiTheme="minorHAnsi" w:hAnsiTheme="minorHAnsi" w:cstheme="minorHAnsi"/>
          <w:sz w:val="22"/>
          <w:szCs w:val="22"/>
        </w:rPr>
      </w:pPr>
      <w:hyperlink r:id="rId30" w:history="1">
        <w:r w:rsidR="00E75818" w:rsidRPr="003326FB">
          <w:rPr>
            <w:rStyle w:val="Hyperlink"/>
            <w:rFonts w:asciiTheme="minorHAnsi" w:hAnsiTheme="minorHAnsi" w:cstheme="minorHAnsi"/>
            <w:sz w:val="22"/>
            <w:szCs w:val="22"/>
          </w:rPr>
          <w:t>Reopening Resources List for Senior Nutrition Programs</w:t>
        </w:r>
      </w:hyperlink>
    </w:p>
    <w:p w14:paraId="0EEB1C14" w14:textId="77777777" w:rsidR="00E32EA9" w:rsidRPr="00E32EA9" w:rsidRDefault="00E32EA9" w:rsidP="00E32EA9">
      <w:pPr>
        <w:pStyle w:val="ListParagraph"/>
        <w:widowControl/>
        <w:autoSpaceDE/>
        <w:autoSpaceDN/>
        <w:adjustRightInd/>
        <w:ind w:left="720" w:firstLine="0"/>
        <w:rPr>
          <w:rFonts w:asciiTheme="minorHAnsi" w:hAnsiTheme="minorHAnsi" w:cstheme="minorHAnsi"/>
          <w:sz w:val="22"/>
          <w:szCs w:val="22"/>
        </w:rPr>
      </w:pPr>
    </w:p>
    <w:p w14:paraId="6CA0EE06" w14:textId="77777777" w:rsidR="00F13DBE" w:rsidRPr="008D095A" w:rsidRDefault="00E75818" w:rsidP="008D095A">
      <w:pPr>
        <w:rPr>
          <w:sz w:val="22"/>
          <w:szCs w:val="22"/>
        </w:rPr>
      </w:pPr>
      <w:r w:rsidRPr="00BE7A6F">
        <w:rPr>
          <w:sz w:val="22"/>
          <w:szCs w:val="22"/>
        </w:rPr>
        <w:t xml:space="preserve">These resources are designed to address many of the questions and issues senior nutrition programs are encountering with reopening decisions. </w:t>
      </w:r>
      <w:r w:rsidR="00960CC0">
        <w:rPr>
          <w:sz w:val="22"/>
          <w:szCs w:val="22"/>
        </w:rPr>
        <w:t>N</w:t>
      </w:r>
      <w:r w:rsidRPr="00BE7A6F">
        <w:rPr>
          <w:sz w:val="22"/>
          <w:szCs w:val="22"/>
        </w:rPr>
        <w:t xml:space="preserve">utrition programs </w:t>
      </w:r>
      <w:r w:rsidR="00960CC0">
        <w:rPr>
          <w:sz w:val="22"/>
          <w:szCs w:val="22"/>
        </w:rPr>
        <w:t xml:space="preserve">are encouraged </w:t>
      </w:r>
      <w:r w:rsidRPr="00BE7A6F">
        <w:rPr>
          <w:sz w:val="22"/>
          <w:szCs w:val="22"/>
        </w:rPr>
        <w:t xml:space="preserve">to be prepared to move forward, but also </w:t>
      </w:r>
      <w:r w:rsidR="00960CC0">
        <w:rPr>
          <w:sz w:val="22"/>
          <w:szCs w:val="22"/>
        </w:rPr>
        <w:t xml:space="preserve">for the potential need to </w:t>
      </w:r>
      <w:r w:rsidRPr="00BE7A6F">
        <w:rPr>
          <w:sz w:val="22"/>
          <w:szCs w:val="22"/>
        </w:rPr>
        <w:t xml:space="preserve">move back to more limited in-person programming. Additional federal recovery funds should be used to address these hybrid models, and future policies should examine their effectiveness in reaching targeted populations and achieving equitable service provision. </w:t>
      </w:r>
    </w:p>
    <w:p w14:paraId="74D8564F" w14:textId="77777777" w:rsidR="00F13DBE" w:rsidRPr="00BE7A6F" w:rsidRDefault="00F13DBE" w:rsidP="007A36A9">
      <w:pPr>
        <w:pStyle w:val="Heading2"/>
        <w:spacing w:after="0"/>
      </w:pPr>
      <w:r w:rsidRPr="003700AA">
        <w:t>Do frozen meals, shelf stable meals</w:t>
      </w:r>
      <w:r w:rsidR="008D095A">
        <w:t>,</w:t>
      </w:r>
      <w:r w:rsidRPr="003700AA">
        <w:t xml:space="preserve"> or Federal Emergency Management </w:t>
      </w:r>
      <w:r w:rsidR="00225328">
        <w:t xml:space="preserve">Agency </w:t>
      </w:r>
      <w:r w:rsidRPr="003700AA">
        <w:t xml:space="preserve">(FEMA) meals meet the </w:t>
      </w:r>
      <w:r w:rsidR="008D095A">
        <w:t>DRIs/DGAs</w:t>
      </w:r>
      <w:r w:rsidRPr="003700AA">
        <w:t>?</w:t>
      </w:r>
    </w:p>
    <w:p w14:paraId="2A7417E6" w14:textId="77777777" w:rsidR="00002407" w:rsidRDefault="00F13DBE" w:rsidP="007A36A9">
      <w:pPr>
        <w:pStyle w:val="BodyText"/>
        <w:kinsoku w:val="0"/>
        <w:overflowPunct w:val="0"/>
        <w:spacing w:line="259" w:lineRule="auto"/>
        <w:ind w:right="289"/>
        <w:rPr>
          <w:rFonts w:asciiTheme="minorHAnsi" w:hAnsiTheme="minorHAnsi" w:cstheme="minorHAnsi"/>
        </w:rPr>
      </w:pPr>
      <w:r w:rsidRPr="003700AA">
        <w:rPr>
          <w:rFonts w:asciiTheme="minorHAnsi" w:hAnsiTheme="minorHAnsi" w:cstheme="minorHAnsi"/>
        </w:rPr>
        <w:t xml:space="preserve">Many vendors of frozen meals and shelf stable meals advertise that their meals meet OAA nutrition requirements. If an SUA, AAA, or local provider requests nutrition information from them, these vendors </w:t>
      </w:r>
      <w:r w:rsidR="00193E05">
        <w:rPr>
          <w:rFonts w:asciiTheme="minorHAnsi" w:hAnsiTheme="minorHAnsi" w:cstheme="minorHAnsi"/>
        </w:rPr>
        <w:t>should be</w:t>
      </w:r>
      <w:r w:rsidRPr="003700AA">
        <w:rPr>
          <w:rFonts w:asciiTheme="minorHAnsi" w:hAnsiTheme="minorHAnsi" w:cstheme="minorHAnsi"/>
        </w:rPr>
        <w:t xml:space="preserve"> willing to provide it. It is </w:t>
      </w:r>
      <w:r w:rsidR="008F5EB2">
        <w:rPr>
          <w:rFonts w:asciiTheme="minorHAnsi" w:hAnsiTheme="minorHAnsi" w:cstheme="minorHAnsi"/>
        </w:rPr>
        <w:t>the</w:t>
      </w:r>
      <w:r w:rsidRPr="003700AA">
        <w:rPr>
          <w:rFonts w:asciiTheme="minorHAnsi" w:hAnsiTheme="minorHAnsi" w:cstheme="minorHAnsi"/>
        </w:rPr>
        <w:t xml:space="preserve"> responsibility of the entity buying meals to determine whether </w:t>
      </w:r>
      <w:r w:rsidR="008F5EB2">
        <w:rPr>
          <w:rFonts w:asciiTheme="minorHAnsi" w:hAnsiTheme="minorHAnsi" w:cstheme="minorHAnsi"/>
        </w:rPr>
        <w:t xml:space="preserve">the purchased meals are in line with the </w:t>
      </w:r>
      <w:r w:rsidRPr="003700AA">
        <w:rPr>
          <w:rFonts w:asciiTheme="minorHAnsi" w:hAnsiTheme="minorHAnsi" w:cstheme="minorHAnsi"/>
        </w:rPr>
        <w:t xml:space="preserve">policies, procedures, and guidance from the SUA about meeting the </w:t>
      </w:r>
      <w:r w:rsidR="008D095A">
        <w:rPr>
          <w:rFonts w:asciiTheme="minorHAnsi" w:hAnsiTheme="minorHAnsi" w:cstheme="minorHAnsi"/>
        </w:rPr>
        <w:t>D</w:t>
      </w:r>
      <w:r w:rsidR="002324F7">
        <w:rPr>
          <w:rFonts w:asciiTheme="minorHAnsi" w:hAnsiTheme="minorHAnsi" w:cstheme="minorHAnsi"/>
        </w:rPr>
        <w:t>R</w:t>
      </w:r>
      <w:r w:rsidR="008D095A">
        <w:rPr>
          <w:rFonts w:asciiTheme="minorHAnsi" w:hAnsiTheme="minorHAnsi" w:cstheme="minorHAnsi"/>
        </w:rPr>
        <w:t>Is/D</w:t>
      </w:r>
      <w:r w:rsidR="002324F7">
        <w:rPr>
          <w:rFonts w:asciiTheme="minorHAnsi" w:hAnsiTheme="minorHAnsi" w:cstheme="minorHAnsi"/>
        </w:rPr>
        <w:t>G</w:t>
      </w:r>
      <w:r w:rsidR="008D095A">
        <w:rPr>
          <w:rFonts w:asciiTheme="minorHAnsi" w:hAnsiTheme="minorHAnsi" w:cstheme="minorHAnsi"/>
        </w:rPr>
        <w:t>As</w:t>
      </w:r>
      <w:r w:rsidRPr="003700AA">
        <w:rPr>
          <w:rFonts w:asciiTheme="minorHAnsi" w:hAnsiTheme="minorHAnsi" w:cstheme="minorHAnsi"/>
        </w:rPr>
        <w:t>.</w:t>
      </w:r>
      <w:r w:rsidR="00AB0295" w:rsidRPr="003700AA">
        <w:rPr>
          <w:rFonts w:asciiTheme="minorHAnsi" w:hAnsiTheme="minorHAnsi" w:cstheme="minorHAnsi"/>
        </w:rPr>
        <w:t xml:space="preserve"> Two resources to assist with purchasing meals</w:t>
      </w:r>
      <w:r w:rsidR="00002407">
        <w:rPr>
          <w:rFonts w:asciiTheme="minorHAnsi" w:hAnsiTheme="minorHAnsi" w:cstheme="minorHAnsi"/>
        </w:rPr>
        <w:t xml:space="preserve"> can be found here:</w:t>
      </w:r>
    </w:p>
    <w:p w14:paraId="42C5AE7E" w14:textId="77777777" w:rsidR="00AB0295" w:rsidRPr="003700AA" w:rsidRDefault="000D1AB0" w:rsidP="00002407">
      <w:pPr>
        <w:pStyle w:val="BodyText"/>
        <w:numPr>
          <w:ilvl w:val="0"/>
          <w:numId w:val="38"/>
        </w:numPr>
        <w:kinsoku w:val="0"/>
        <w:overflowPunct w:val="0"/>
        <w:spacing w:before="1" w:line="259" w:lineRule="auto"/>
        <w:ind w:right="289"/>
        <w:rPr>
          <w:rFonts w:asciiTheme="minorHAnsi" w:hAnsiTheme="minorHAnsi" w:cstheme="minorHAnsi"/>
          <w:color w:val="000000"/>
        </w:rPr>
      </w:pPr>
      <w:hyperlink r:id="rId31" w:tgtFrame="_blank" w:history="1">
        <w:r w:rsidR="00AB0295" w:rsidRPr="003700AA">
          <w:rPr>
            <w:rStyle w:val="Hyperlink"/>
            <w:rFonts w:asciiTheme="minorHAnsi" w:hAnsiTheme="minorHAnsi" w:cstheme="minorHAnsi"/>
            <w:color w:val="2546A3"/>
          </w:rPr>
          <w:t>Options for Contracting Meals During COVID-19</w:t>
        </w:r>
      </w:hyperlink>
    </w:p>
    <w:p w14:paraId="34C3ECBE" w14:textId="77777777" w:rsidR="00E32EA9" w:rsidRPr="00E32EA9" w:rsidRDefault="000D1AB0" w:rsidP="00E32EA9">
      <w:pPr>
        <w:pStyle w:val="list-group-item"/>
        <w:numPr>
          <w:ilvl w:val="0"/>
          <w:numId w:val="37"/>
        </w:numPr>
        <w:shd w:val="clear" w:color="auto" w:fill="FFFFFF"/>
        <w:spacing w:before="0" w:beforeAutospacing="0" w:after="0" w:afterAutospacing="0"/>
        <w:rPr>
          <w:rStyle w:val="Hyperlink"/>
          <w:rFonts w:asciiTheme="minorHAnsi" w:hAnsiTheme="minorHAnsi" w:cstheme="minorHAnsi"/>
          <w:color w:val="000000"/>
          <w:sz w:val="22"/>
          <w:szCs w:val="22"/>
          <w:u w:val="none"/>
        </w:rPr>
      </w:pPr>
      <w:hyperlink r:id="rId32" w:tgtFrame="_blank" w:history="1">
        <w:r w:rsidR="00E32EA9">
          <w:rPr>
            <w:rStyle w:val="Hyperlink"/>
            <w:rFonts w:asciiTheme="minorHAnsi" w:hAnsiTheme="minorHAnsi" w:cstheme="minorHAnsi"/>
            <w:color w:val="2546A3"/>
            <w:sz w:val="22"/>
            <w:szCs w:val="22"/>
          </w:rPr>
          <w:t>Contracting Toolkit: Tips for Purchasing Meals During COVID-19</w:t>
        </w:r>
      </w:hyperlink>
    </w:p>
    <w:p w14:paraId="5B5E0E1D" w14:textId="77777777" w:rsidR="00E32EA9" w:rsidRPr="00E32EA9" w:rsidRDefault="00E32EA9" w:rsidP="00E32EA9">
      <w:pPr>
        <w:pStyle w:val="list-group-item"/>
        <w:shd w:val="clear" w:color="auto" w:fill="FFFFFF"/>
        <w:spacing w:before="0" w:beforeAutospacing="0" w:after="0" w:afterAutospacing="0"/>
        <w:rPr>
          <w:rStyle w:val="Hyperlink"/>
          <w:rFonts w:asciiTheme="minorHAnsi" w:hAnsiTheme="minorHAnsi" w:cstheme="minorHAnsi"/>
          <w:color w:val="000000"/>
          <w:sz w:val="22"/>
          <w:szCs w:val="22"/>
          <w:u w:val="none"/>
        </w:rPr>
      </w:pPr>
    </w:p>
    <w:p w14:paraId="42504740" w14:textId="77777777" w:rsidR="00F13DBE" w:rsidRPr="00E32EA9" w:rsidRDefault="00F13DBE" w:rsidP="00E32EA9">
      <w:pPr>
        <w:pStyle w:val="list-group-item"/>
        <w:shd w:val="clear" w:color="auto" w:fill="FFFFFF"/>
        <w:spacing w:before="0" w:beforeAutospacing="0" w:after="0" w:afterAutospacing="0"/>
        <w:rPr>
          <w:rFonts w:asciiTheme="minorHAnsi" w:hAnsiTheme="minorHAnsi" w:cstheme="minorHAnsi"/>
          <w:color w:val="000000"/>
          <w:sz w:val="22"/>
          <w:szCs w:val="22"/>
        </w:rPr>
      </w:pPr>
      <w:r w:rsidRPr="00E32EA9">
        <w:rPr>
          <w:rFonts w:asciiTheme="minorHAnsi" w:hAnsiTheme="minorHAnsi" w:cstheme="minorHAnsi"/>
          <w:sz w:val="22"/>
          <w:szCs w:val="22"/>
        </w:rPr>
        <w:t xml:space="preserve">Meals available through FEMA may be designed to meet the nutrition needs of a widely varying population and </w:t>
      </w:r>
      <w:r w:rsidR="00225328">
        <w:rPr>
          <w:rFonts w:asciiTheme="minorHAnsi" w:hAnsiTheme="minorHAnsi" w:cstheme="minorHAnsi"/>
          <w:sz w:val="22"/>
          <w:szCs w:val="22"/>
        </w:rPr>
        <w:t>generally</w:t>
      </w:r>
      <w:r w:rsidR="00225328" w:rsidRPr="00E32EA9">
        <w:rPr>
          <w:rFonts w:asciiTheme="minorHAnsi" w:hAnsiTheme="minorHAnsi" w:cstheme="minorHAnsi"/>
          <w:sz w:val="22"/>
          <w:szCs w:val="22"/>
        </w:rPr>
        <w:t xml:space="preserve"> </w:t>
      </w:r>
      <w:r w:rsidRPr="00E32EA9">
        <w:rPr>
          <w:rFonts w:asciiTheme="minorHAnsi" w:hAnsiTheme="minorHAnsi" w:cstheme="minorHAnsi"/>
          <w:sz w:val="22"/>
          <w:szCs w:val="22"/>
        </w:rPr>
        <w:t>contain more calories than would be recommended for older adults</w:t>
      </w:r>
      <w:r w:rsidR="00E32EA9">
        <w:rPr>
          <w:rFonts w:asciiTheme="minorHAnsi" w:hAnsiTheme="minorHAnsi" w:cstheme="minorHAnsi"/>
          <w:sz w:val="22"/>
          <w:szCs w:val="22"/>
        </w:rPr>
        <w:t>. Additionally, the</w:t>
      </w:r>
      <w:r w:rsidR="00225328">
        <w:rPr>
          <w:rFonts w:asciiTheme="minorHAnsi" w:hAnsiTheme="minorHAnsi" w:cstheme="minorHAnsi"/>
          <w:sz w:val="22"/>
          <w:szCs w:val="22"/>
        </w:rPr>
        <w:t>se meals</w:t>
      </w:r>
      <w:r w:rsidR="00E32EA9">
        <w:rPr>
          <w:rFonts w:asciiTheme="minorHAnsi" w:hAnsiTheme="minorHAnsi" w:cstheme="minorHAnsi"/>
          <w:sz w:val="22"/>
          <w:szCs w:val="22"/>
        </w:rPr>
        <w:t xml:space="preserve"> may </w:t>
      </w:r>
      <w:r w:rsidRPr="00E32EA9">
        <w:rPr>
          <w:rFonts w:asciiTheme="minorHAnsi" w:hAnsiTheme="minorHAnsi" w:cstheme="minorHAnsi"/>
          <w:sz w:val="22"/>
          <w:szCs w:val="22"/>
        </w:rPr>
        <w:t>need to be supplemented with a dairy or dairy alternat</w:t>
      </w:r>
      <w:r w:rsidR="008D18B4">
        <w:rPr>
          <w:rFonts w:asciiTheme="minorHAnsi" w:hAnsiTheme="minorHAnsi" w:cstheme="minorHAnsi"/>
          <w:sz w:val="22"/>
          <w:szCs w:val="22"/>
        </w:rPr>
        <w:t>ive</w:t>
      </w:r>
      <w:r w:rsidRPr="00E32EA9">
        <w:rPr>
          <w:rFonts w:asciiTheme="minorHAnsi" w:hAnsiTheme="minorHAnsi" w:cstheme="minorHAnsi"/>
          <w:sz w:val="22"/>
          <w:szCs w:val="22"/>
        </w:rPr>
        <w:t>, such as a packet of non-fat dry milk or container of ultra-high temperature milk</w:t>
      </w:r>
      <w:r w:rsidR="00E32EA9">
        <w:rPr>
          <w:rFonts w:asciiTheme="minorHAnsi" w:hAnsiTheme="minorHAnsi" w:cstheme="minorHAnsi"/>
          <w:sz w:val="22"/>
          <w:szCs w:val="22"/>
        </w:rPr>
        <w:t xml:space="preserve">, as </w:t>
      </w:r>
      <w:r w:rsidR="00834D53">
        <w:rPr>
          <w:rFonts w:asciiTheme="minorHAnsi" w:hAnsiTheme="minorHAnsi" w:cstheme="minorHAnsi"/>
          <w:sz w:val="22"/>
          <w:szCs w:val="22"/>
        </w:rPr>
        <w:t>FEMA meals do not always include a dairy or dairy alternative.</w:t>
      </w:r>
    </w:p>
    <w:p w14:paraId="1CCA3E7D" w14:textId="77777777" w:rsidR="00F13DBE" w:rsidRPr="003700AA" w:rsidRDefault="00F13DBE" w:rsidP="003700AA">
      <w:pPr>
        <w:pStyle w:val="BodyText"/>
        <w:kinsoku w:val="0"/>
        <w:overflowPunct w:val="0"/>
        <w:spacing w:before="161" w:line="256" w:lineRule="auto"/>
        <w:ind w:right="863"/>
        <w:rPr>
          <w:rFonts w:asciiTheme="minorHAnsi" w:hAnsiTheme="minorHAnsi" w:cstheme="minorHAnsi"/>
        </w:rPr>
      </w:pPr>
      <w:r w:rsidRPr="003700AA">
        <w:rPr>
          <w:rFonts w:asciiTheme="minorHAnsi" w:hAnsiTheme="minorHAnsi" w:cstheme="minorHAnsi"/>
        </w:rPr>
        <w:t>Frozen meals may also need supplementation, such as with a dairy or dairy alternate source</w:t>
      </w:r>
      <w:r w:rsidR="002D440E">
        <w:rPr>
          <w:rFonts w:asciiTheme="minorHAnsi" w:hAnsiTheme="minorHAnsi" w:cstheme="minorHAnsi"/>
        </w:rPr>
        <w:t>,</w:t>
      </w:r>
      <w:r w:rsidRPr="003700AA">
        <w:rPr>
          <w:rFonts w:asciiTheme="minorHAnsi" w:hAnsiTheme="minorHAnsi" w:cstheme="minorHAnsi"/>
        </w:rPr>
        <w:t xml:space="preserve"> and possibly a fruit or grain product.</w:t>
      </w:r>
    </w:p>
    <w:p w14:paraId="15CC0BE4" w14:textId="77777777" w:rsidR="00F13DBE" w:rsidRPr="003700AA" w:rsidRDefault="00F13DBE" w:rsidP="003700AA">
      <w:pPr>
        <w:pStyle w:val="BodyText"/>
        <w:kinsoku w:val="0"/>
        <w:overflowPunct w:val="0"/>
        <w:spacing w:before="164" w:line="259" w:lineRule="auto"/>
        <w:ind w:right="158"/>
        <w:rPr>
          <w:rFonts w:asciiTheme="minorHAnsi" w:hAnsiTheme="minorHAnsi" w:cstheme="minorHAnsi"/>
        </w:rPr>
      </w:pPr>
      <w:r w:rsidRPr="003700AA">
        <w:rPr>
          <w:rFonts w:asciiTheme="minorHAnsi" w:hAnsiTheme="minorHAnsi" w:cstheme="minorHAnsi"/>
        </w:rPr>
        <w:t xml:space="preserve">Shelf-stable meals </w:t>
      </w:r>
      <w:r w:rsidR="007B3564" w:rsidRPr="003700AA">
        <w:rPr>
          <w:rFonts w:asciiTheme="minorHAnsi" w:hAnsiTheme="minorHAnsi" w:cstheme="minorHAnsi"/>
        </w:rPr>
        <w:t>may be</w:t>
      </w:r>
      <w:r w:rsidRPr="003700AA">
        <w:rPr>
          <w:rFonts w:asciiTheme="minorHAnsi" w:hAnsiTheme="minorHAnsi" w:cstheme="minorHAnsi"/>
        </w:rPr>
        <w:t xml:space="preserve"> high in sodium and may not contain adequate potassium or protein. They may also provide too much carbohydrate and too many added sugars. All of these are nutrients of concern for those with hypertension, heart disease</w:t>
      </w:r>
      <w:r w:rsidR="001D445D">
        <w:rPr>
          <w:rFonts w:asciiTheme="minorHAnsi" w:hAnsiTheme="minorHAnsi" w:cstheme="minorHAnsi"/>
        </w:rPr>
        <w:t>,</w:t>
      </w:r>
      <w:r w:rsidRPr="003700AA">
        <w:rPr>
          <w:rFonts w:asciiTheme="minorHAnsi" w:hAnsiTheme="minorHAnsi" w:cstheme="minorHAnsi"/>
        </w:rPr>
        <w:t xml:space="preserve"> and diabetes.</w:t>
      </w:r>
    </w:p>
    <w:p w14:paraId="4FF0F26F" w14:textId="68566ADB" w:rsidR="00193BB7" w:rsidRPr="00834D53" w:rsidRDefault="00F13DBE" w:rsidP="00834D53">
      <w:pPr>
        <w:pStyle w:val="BodyText"/>
        <w:kinsoku w:val="0"/>
        <w:overflowPunct w:val="0"/>
        <w:spacing w:before="161" w:line="259" w:lineRule="auto"/>
        <w:ind w:right="246"/>
        <w:rPr>
          <w:rFonts w:asciiTheme="minorHAnsi" w:hAnsiTheme="minorHAnsi" w:cstheme="minorHAnsi"/>
        </w:rPr>
      </w:pPr>
      <w:r w:rsidRPr="003700AA">
        <w:rPr>
          <w:rFonts w:asciiTheme="minorHAnsi" w:hAnsiTheme="minorHAnsi" w:cstheme="minorHAnsi"/>
        </w:rPr>
        <w:t>A</w:t>
      </w:r>
      <w:r w:rsidR="00834D53">
        <w:rPr>
          <w:rFonts w:asciiTheme="minorHAnsi" w:hAnsiTheme="minorHAnsi" w:cstheme="minorHAnsi"/>
        </w:rPr>
        <w:t xml:space="preserve">s previously stated, </w:t>
      </w:r>
      <w:r w:rsidR="00E35A77" w:rsidRPr="003700AA">
        <w:rPr>
          <w:rFonts w:asciiTheme="minorHAnsi" w:hAnsiTheme="minorHAnsi" w:cstheme="minorHAnsi"/>
        </w:rPr>
        <w:t>although</w:t>
      </w:r>
      <w:r w:rsidRPr="003700AA">
        <w:rPr>
          <w:rFonts w:asciiTheme="minorHAnsi" w:hAnsiTheme="minorHAnsi" w:cstheme="minorHAnsi"/>
        </w:rPr>
        <w:t xml:space="preserve"> meals funded </w:t>
      </w:r>
      <w:r w:rsidR="007B3564" w:rsidRPr="003700AA">
        <w:rPr>
          <w:rFonts w:asciiTheme="minorHAnsi" w:hAnsiTheme="minorHAnsi" w:cstheme="minorHAnsi"/>
        </w:rPr>
        <w:t xml:space="preserve">during </w:t>
      </w:r>
      <w:r w:rsidR="00EA0EFD">
        <w:rPr>
          <w:rFonts w:asciiTheme="minorHAnsi" w:hAnsiTheme="minorHAnsi" w:cstheme="minorHAnsi"/>
        </w:rPr>
        <w:t xml:space="preserve">this </w:t>
      </w:r>
      <w:r w:rsidR="007B3564" w:rsidRPr="003700AA">
        <w:rPr>
          <w:rFonts w:asciiTheme="minorHAnsi" w:hAnsiTheme="minorHAnsi" w:cstheme="minorHAnsi"/>
        </w:rPr>
        <w:t xml:space="preserve">the </w:t>
      </w:r>
      <w:r w:rsidR="00834D53">
        <w:rPr>
          <w:rFonts w:asciiTheme="minorHAnsi" w:hAnsiTheme="minorHAnsi" w:cstheme="minorHAnsi"/>
        </w:rPr>
        <w:t>PHE</w:t>
      </w:r>
      <w:r w:rsidRPr="003700AA">
        <w:rPr>
          <w:rFonts w:asciiTheme="minorHAnsi" w:hAnsiTheme="minorHAnsi" w:cstheme="minorHAnsi"/>
        </w:rPr>
        <w:t xml:space="preserve"> do not require adherence to the </w:t>
      </w:r>
      <w:r w:rsidR="00834D53">
        <w:rPr>
          <w:rFonts w:asciiTheme="minorHAnsi" w:hAnsiTheme="minorHAnsi" w:cstheme="minorHAnsi"/>
        </w:rPr>
        <w:t>DRIs/DGAs</w:t>
      </w:r>
      <w:r w:rsidRPr="003700AA">
        <w:rPr>
          <w:rFonts w:asciiTheme="minorHAnsi" w:hAnsiTheme="minorHAnsi" w:cstheme="minorHAnsi"/>
        </w:rPr>
        <w:t xml:space="preserve">, SUAs, AAAs, and local nutrition service providers </w:t>
      </w:r>
      <w:r w:rsidR="00834D53">
        <w:rPr>
          <w:rFonts w:asciiTheme="minorHAnsi" w:hAnsiTheme="minorHAnsi" w:cstheme="minorHAnsi"/>
        </w:rPr>
        <w:t>are encouraged</w:t>
      </w:r>
      <w:r w:rsidRPr="003700AA">
        <w:rPr>
          <w:rFonts w:asciiTheme="minorHAnsi" w:hAnsiTheme="minorHAnsi" w:cstheme="minorHAnsi"/>
        </w:rPr>
        <w:t xml:space="preserve"> </w:t>
      </w:r>
      <w:r w:rsidR="00016610">
        <w:rPr>
          <w:rFonts w:asciiTheme="minorHAnsi" w:hAnsiTheme="minorHAnsi" w:cstheme="minorHAnsi"/>
        </w:rPr>
        <w:t xml:space="preserve">to </w:t>
      </w:r>
      <w:r w:rsidRPr="003700AA">
        <w:rPr>
          <w:rFonts w:asciiTheme="minorHAnsi" w:hAnsiTheme="minorHAnsi" w:cstheme="minorHAnsi"/>
        </w:rPr>
        <w:t xml:space="preserve">continue to provide quality, healthy, nutritious, palatable </w:t>
      </w:r>
      <w:r w:rsidR="008143A5" w:rsidRPr="003700AA">
        <w:rPr>
          <w:rFonts w:asciiTheme="minorHAnsi" w:hAnsiTheme="minorHAnsi" w:cstheme="minorHAnsi"/>
        </w:rPr>
        <w:t>meals</w:t>
      </w:r>
      <w:r w:rsidRPr="003700AA">
        <w:rPr>
          <w:rFonts w:asciiTheme="minorHAnsi" w:hAnsiTheme="minorHAnsi" w:cstheme="minorHAnsi"/>
        </w:rPr>
        <w:t xml:space="preserve"> to older adults in order to keep them healthy</w:t>
      </w:r>
      <w:r w:rsidR="001D445D">
        <w:rPr>
          <w:rFonts w:asciiTheme="minorHAnsi" w:hAnsiTheme="minorHAnsi" w:cstheme="minorHAnsi"/>
        </w:rPr>
        <w:t xml:space="preserve">. </w:t>
      </w:r>
      <w:r w:rsidRPr="003700AA">
        <w:rPr>
          <w:rFonts w:asciiTheme="minorHAnsi" w:hAnsiTheme="minorHAnsi" w:cstheme="minorHAnsi"/>
        </w:rPr>
        <w:t>If nutrition providers must serve meals that do not meet DRI</w:t>
      </w:r>
      <w:r w:rsidR="00C570B5">
        <w:rPr>
          <w:rFonts w:asciiTheme="minorHAnsi" w:hAnsiTheme="minorHAnsi" w:cstheme="minorHAnsi"/>
        </w:rPr>
        <w:t>s</w:t>
      </w:r>
      <w:r w:rsidRPr="003700AA">
        <w:rPr>
          <w:rFonts w:asciiTheme="minorHAnsi" w:hAnsiTheme="minorHAnsi" w:cstheme="minorHAnsi"/>
        </w:rPr>
        <w:t>/DGA</w:t>
      </w:r>
      <w:r w:rsidR="00C570B5">
        <w:rPr>
          <w:rFonts w:asciiTheme="minorHAnsi" w:hAnsiTheme="minorHAnsi" w:cstheme="minorHAnsi"/>
        </w:rPr>
        <w:t>s</w:t>
      </w:r>
      <w:r w:rsidRPr="003700AA">
        <w:rPr>
          <w:rFonts w:asciiTheme="minorHAnsi" w:hAnsiTheme="minorHAnsi" w:cstheme="minorHAnsi"/>
        </w:rPr>
        <w:t xml:space="preserve">, </w:t>
      </w:r>
      <w:r w:rsidR="001D445D">
        <w:rPr>
          <w:rFonts w:asciiTheme="minorHAnsi" w:hAnsiTheme="minorHAnsi" w:cstheme="minorHAnsi"/>
        </w:rPr>
        <w:t xml:space="preserve">they </w:t>
      </w:r>
      <w:r w:rsidR="002433D5">
        <w:rPr>
          <w:rFonts w:asciiTheme="minorHAnsi" w:hAnsiTheme="minorHAnsi" w:cstheme="minorHAnsi"/>
        </w:rPr>
        <w:t>are</w:t>
      </w:r>
      <w:r w:rsidRPr="003700AA">
        <w:rPr>
          <w:rFonts w:asciiTheme="minorHAnsi" w:hAnsiTheme="minorHAnsi" w:cstheme="minorHAnsi"/>
        </w:rPr>
        <w:t xml:space="preserve"> </w:t>
      </w:r>
      <w:r w:rsidR="001D445D">
        <w:rPr>
          <w:rFonts w:asciiTheme="minorHAnsi" w:hAnsiTheme="minorHAnsi" w:cstheme="minorHAnsi"/>
        </w:rPr>
        <w:t>encouraged to</w:t>
      </w:r>
      <w:r w:rsidRPr="003700AA">
        <w:rPr>
          <w:rFonts w:asciiTheme="minorHAnsi" w:hAnsiTheme="minorHAnsi" w:cstheme="minorHAnsi"/>
        </w:rPr>
        <w:t xml:space="preserve"> provide older adults with written nutrition education materials to help their decision process. </w:t>
      </w:r>
      <w:hyperlink r:id="rId33" w:tgtFrame="_blank" w:history="1">
        <w:r w:rsidR="0013521F" w:rsidRPr="003700AA">
          <w:rPr>
            <w:rStyle w:val="Hyperlink"/>
            <w:rFonts w:asciiTheme="minorHAnsi" w:hAnsiTheme="minorHAnsi" w:cstheme="minorHAnsi"/>
            <w:color w:val="2546A3"/>
          </w:rPr>
          <w:t>Tele or Virtual Nutrition Education for Older Adults</w:t>
        </w:r>
      </w:hyperlink>
      <w:r w:rsidR="0013521F" w:rsidRPr="003700AA">
        <w:rPr>
          <w:rFonts w:asciiTheme="minorHAnsi" w:hAnsiTheme="minorHAnsi" w:cstheme="minorHAnsi"/>
          <w:color w:val="000000"/>
        </w:rPr>
        <w:t xml:space="preserve"> and </w:t>
      </w:r>
      <w:hyperlink r:id="rId34" w:history="1">
        <w:r w:rsidR="0013521F" w:rsidRPr="003700AA">
          <w:rPr>
            <w:rStyle w:val="Hyperlink"/>
            <w:rFonts w:asciiTheme="minorHAnsi" w:hAnsiTheme="minorHAnsi" w:cstheme="minorHAnsi"/>
            <w:color w:val="2546A3"/>
          </w:rPr>
          <w:t>Senior Nutrition Program COVID-19: Response and Recovery Promising Practices Collection</w:t>
        </w:r>
      </w:hyperlink>
      <w:r w:rsidR="0013521F" w:rsidRPr="003700AA">
        <w:rPr>
          <w:rFonts w:asciiTheme="minorHAnsi" w:hAnsiTheme="minorHAnsi" w:cstheme="minorHAnsi"/>
          <w:color w:val="000000"/>
        </w:rPr>
        <w:t xml:space="preserve"> may be helpful resources to review.</w:t>
      </w:r>
    </w:p>
    <w:p w14:paraId="69916689" w14:textId="77777777" w:rsidR="00193BB7" w:rsidRPr="003700AA" w:rsidRDefault="00193BB7" w:rsidP="008611D9">
      <w:pPr>
        <w:pStyle w:val="Heading2"/>
        <w:spacing w:after="0"/>
      </w:pPr>
      <w:r w:rsidRPr="003700AA">
        <w:t>Can shelf stable meals meet the nutritional requirements for NSIP?</w:t>
      </w:r>
    </w:p>
    <w:p w14:paraId="0A178A49" w14:textId="77777777" w:rsidR="00193BB7" w:rsidRPr="003700AA" w:rsidRDefault="00193BB7" w:rsidP="007A36A9">
      <w:pPr>
        <w:pStyle w:val="BodyText"/>
        <w:kinsoku w:val="0"/>
        <w:overflowPunct w:val="0"/>
        <w:spacing w:line="259" w:lineRule="auto"/>
        <w:ind w:right="104"/>
        <w:rPr>
          <w:rFonts w:asciiTheme="minorHAnsi" w:hAnsiTheme="minorHAnsi" w:cstheme="minorHAnsi"/>
        </w:rPr>
      </w:pPr>
      <w:r w:rsidRPr="003700AA">
        <w:rPr>
          <w:rFonts w:asciiTheme="minorHAnsi" w:hAnsiTheme="minorHAnsi" w:cstheme="minorHAnsi"/>
        </w:rPr>
        <w:t xml:space="preserve">If the shelf stable meals meet the </w:t>
      </w:r>
      <w:r w:rsidR="00834D53">
        <w:rPr>
          <w:rFonts w:asciiTheme="minorHAnsi" w:hAnsiTheme="minorHAnsi" w:cstheme="minorHAnsi"/>
        </w:rPr>
        <w:t>DRIs/DGAs,</w:t>
      </w:r>
      <w:r w:rsidRPr="003700AA">
        <w:rPr>
          <w:rFonts w:asciiTheme="minorHAnsi" w:hAnsiTheme="minorHAnsi" w:cstheme="minorHAnsi"/>
        </w:rPr>
        <w:t xml:space="preserve"> and part of the meal is domestically produced, the meal</w:t>
      </w:r>
      <w:r w:rsidR="00BA04DB" w:rsidRPr="003700AA">
        <w:rPr>
          <w:rFonts w:asciiTheme="minorHAnsi" w:hAnsiTheme="minorHAnsi" w:cstheme="minorHAnsi"/>
        </w:rPr>
        <w:t xml:space="preserve">s would </w:t>
      </w:r>
      <w:r w:rsidRPr="003700AA">
        <w:rPr>
          <w:rFonts w:asciiTheme="minorHAnsi" w:hAnsiTheme="minorHAnsi" w:cstheme="minorHAnsi"/>
        </w:rPr>
        <w:t xml:space="preserve">meet the </w:t>
      </w:r>
      <w:r w:rsidR="00BA04DB" w:rsidRPr="003700AA">
        <w:rPr>
          <w:rFonts w:asciiTheme="minorHAnsi" w:hAnsiTheme="minorHAnsi" w:cstheme="minorHAnsi"/>
        </w:rPr>
        <w:t>nutritional r</w:t>
      </w:r>
      <w:r w:rsidRPr="003700AA">
        <w:rPr>
          <w:rFonts w:asciiTheme="minorHAnsi" w:hAnsiTheme="minorHAnsi" w:cstheme="minorHAnsi"/>
        </w:rPr>
        <w:t>equirements of NSIP.</w:t>
      </w:r>
      <w:r w:rsidR="00834D53">
        <w:rPr>
          <w:rFonts w:asciiTheme="minorHAnsi" w:hAnsiTheme="minorHAnsi" w:cstheme="minorHAnsi"/>
        </w:rPr>
        <w:t xml:space="preserve"> Programs</w:t>
      </w:r>
      <w:r w:rsidR="00BA04DB" w:rsidRPr="003700AA">
        <w:rPr>
          <w:rFonts w:asciiTheme="minorHAnsi" w:hAnsiTheme="minorHAnsi" w:cstheme="minorHAnsi"/>
        </w:rPr>
        <w:t xml:space="preserve"> should be aware that some </w:t>
      </w:r>
      <w:r w:rsidRPr="003700AA">
        <w:rPr>
          <w:rFonts w:asciiTheme="minorHAnsi" w:hAnsiTheme="minorHAnsi" w:cstheme="minorHAnsi"/>
        </w:rPr>
        <w:t xml:space="preserve">shelf stable meals </w:t>
      </w:r>
      <w:r w:rsidR="00BA04DB" w:rsidRPr="003700AA">
        <w:rPr>
          <w:rFonts w:asciiTheme="minorHAnsi" w:hAnsiTheme="minorHAnsi" w:cstheme="minorHAnsi"/>
        </w:rPr>
        <w:t xml:space="preserve">may be </w:t>
      </w:r>
      <w:r w:rsidRPr="003700AA">
        <w:rPr>
          <w:rFonts w:asciiTheme="minorHAnsi" w:hAnsiTheme="minorHAnsi" w:cstheme="minorHAnsi"/>
        </w:rPr>
        <w:t xml:space="preserve">higher in sodium than recommended </w:t>
      </w:r>
      <w:r w:rsidR="00834D53">
        <w:rPr>
          <w:rFonts w:asciiTheme="minorHAnsi" w:hAnsiTheme="minorHAnsi" w:cstheme="minorHAnsi"/>
        </w:rPr>
        <w:t>by the DRIs/DGAs.</w:t>
      </w:r>
      <w:r w:rsidR="0054276D">
        <w:rPr>
          <w:rFonts w:asciiTheme="minorHAnsi" w:hAnsiTheme="minorHAnsi" w:cstheme="minorHAnsi"/>
        </w:rPr>
        <w:t xml:space="preserve"> Meals which do not meet nutritional standards can be supplemented to meet NSIP requirements, for example, by adding milk, which is domestically produced.</w:t>
      </w:r>
    </w:p>
    <w:p w14:paraId="4420D74E" w14:textId="2F57AEFA" w:rsidR="00193BB7" w:rsidRPr="003700AA" w:rsidRDefault="007B3564" w:rsidP="003700AA">
      <w:pPr>
        <w:pStyle w:val="list-gaccordianlist"/>
        <w:shd w:val="clear" w:color="auto" w:fill="FFFFFF"/>
        <w:rPr>
          <w:rFonts w:asciiTheme="minorHAnsi" w:hAnsiTheme="minorHAnsi" w:cstheme="minorHAnsi"/>
          <w:color w:val="000000"/>
          <w:sz w:val="22"/>
          <w:szCs w:val="22"/>
        </w:rPr>
      </w:pPr>
      <w:r w:rsidRPr="003700AA">
        <w:rPr>
          <w:rFonts w:asciiTheme="minorHAnsi" w:hAnsiTheme="minorHAnsi" w:cstheme="minorHAnsi"/>
          <w:sz w:val="22"/>
          <w:szCs w:val="22"/>
        </w:rPr>
        <w:t xml:space="preserve">To </w:t>
      </w:r>
      <w:r w:rsidR="007E22C7">
        <w:rPr>
          <w:rFonts w:asciiTheme="minorHAnsi" w:hAnsiTheme="minorHAnsi" w:cstheme="minorHAnsi"/>
          <w:sz w:val="22"/>
          <w:szCs w:val="22"/>
        </w:rPr>
        <w:t>learn</w:t>
      </w:r>
      <w:r w:rsidRPr="003700AA">
        <w:rPr>
          <w:rFonts w:asciiTheme="minorHAnsi" w:hAnsiTheme="minorHAnsi" w:cstheme="minorHAnsi"/>
          <w:sz w:val="22"/>
          <w:szCs w:val="22"/>
        </w:rPr>
        <w:t xml:space="preserve"> more about NSIP </w:t>
      </w:r>
      <w:r w:rsidR="0054276D">
        <w:rPr>
          <w:rFonts w:asciiTheme="minorHAnsi" w:hAnsiTheme="minorHAnsi" w:cstheme="minorHAnsi"/>
          <w:sz w:val="22"/>
          <w:szCs w:val="22"/>
        </w:rPr>
        <w:t>meals</w:t>
      </w:r>
      <w:r w:rsidRPr="003700AA">
        <w:rPr>
          <w:rFonts w:asciiTheme="minorHAnsi" w:hAnsiTheme="minorHAnsi" w:cstheme="minorHAnsi"/>
          <w:sz w:val="22"/>
          <w:szCs w:val="22"/>
        </w:rPr>
        <w:t xml:space="preserve">, </w:t>
      </w:r>
      <w:r w:rsidR="0054276D">
        <w:rPr>
          <w:rFonts w:asciiTheme="minorHAnsi" w:hAnsiTheme="minorHAnsi" w:cstheme="minorHAnsi"/>
          <w:sz w:val="22"/>
          <w:szCs w:val="22"/>
        </w:rPr>
        <w:t xml:space="preserve">including participant eligibility and donation requirements, </w:t>
      </w:r>
      <w:r w:rsidRPr="003700AA">
        <w:rPr>
          <w:rFonts w:asciiTheme="minorHAnsi" w:hAnsiTheme="minorHAnsi" w:cstheme="minorHAnsi"/>
          <w:sz w:val="22"/>
          <w:szCs w:val="22"/>
        </w:rPr>
        <w:t xml:space="preserve">see </w:t>
      </w:r>
      <w:hyperlink r:id="rId35" w:tgtFrame="_blank" w:history="1">
        <w:r w:rsidRPr="003700AA">
          <w:rPr>
            <w:rStyle w:val="Hyperlink"/>
            <w:rFonts w:asciiTheme="minorHAnsi" w:hAnsiTheme="minorHAnsi" w:cstheme="minorHAnsi"/>
            <w:color w:val="2546A3"/>
            <w:sz w:val="22"/>
            <w:szCs w:val="22"/>
          </w:rPr>
          <w:t>Nutrition Services Incentive Program of the Older Americans Act and States</w:t>
        </w:r>
      </w:hyperlink>
      <w:r w:rsidRPr="003700AA">
        <w:rPr>
          <w:rFonts w:asciiTheme="minorHAnsi" w:hAnsiTheme="minorHAnsi" w:cstheme="minorHAnsi"/>
          <w:color w:val="000000"/>
          <w:sz w:val="22"/>
          <w:szCs w:val="22"/>
        </w:rPr>
        <w:t>.</w:t>
      </w:r>
    </w:p>
    <w:p w14:paraId="3AF09B6F" w14:textId="77777777" w:rsidR="00F13DBE" w:rsidRPr="008611D9" w:rsidRDefault="00F13DBE" w:rsidP="007A36A9">
      <w:pPr>
        <w:pStyle w:val="Heading2"/>
        <w:spacing w:after="0"/>
      </w:pPr>
      <w:r w:rsidRPr="003700AA">
        <w:t>Can SUAs allow local nutrition service providers to send boxes of groceries to older adults rather than meals?</w:t>
      </w:r>
    </w:p>
    <w:p w14:paraId="3B87D1D5" w14:textId="77777777" w:rsidR="008611D9" w:rsidRDefault="007B3564" w:rsidP="003700AA">
      <w:pPr>
        <w:pStyle w:val="BodyText"/>
        <w:kinsoku w:val="0"/>
        <w:overflowPunct w:val="0"/>
        <w:spacing w:line="259" w:lineRule="auto"/>
        <w:ind w:right="298"/>
        <w:rPr>
          <w:rFonts w:asciiTheme="minorHAnsi" w:hAnsiTheme="minorHAnsi" w:cstheme="minorHAnsi"/>
        </w:rPr>
      </w:pPr>
      <w:r w:rsidRPr="003700AA">
        <w:rPr>
          <w:rFonts w:asciiTheme="minorHAnsi" w:hAnsiTheme="minorHAnsi" w:cstheme="minorHAnsi"/>
        </w:rPr>
        <w:t>COVID-19 recovery funding (e</w:t>
      </w:r>
      <w:r w:rsidR="00752F20">
        <w:rPr>
          <w:rFonts w:asciiTheme="minorHAnsi" w:hAnsiTheme="minorHAnsi" w:cstheme="minorHAnsi"/>
        </w:rPr>
        <w:t>.</w:t>
      </w:r>
      <w:r w:rsidRPr="003700AA">
        <w:rPr>
          <w:rFonts w:asciiTheme="minorHAnsi" w:hAnsiTheme="minorHAnsi" w:cstheme="minorHAnsi"/>
        </w:rPr>
        <w:t>g</w:t>
      </w:r>
      <w:r w:rsidR="00752F20">
        <w:rPr>
          <w:rFonts w:asciiTheme="minorHAnsi" w:hAnsiTheme="minorHAnsi" w:cstheme="minorHAnsi"/>
        </w:rPr>
        <w:t>.</w:t>
      </w:r>
      <w:r w:rsidRPr="003700AA">
        <w:rPr>
          <w:rFonts w:asciiTheme="minorHAnsi" w:hAnsiTheme="minorHAnsi" w:cstheme="minorHAnsi"/>
        </w:rPr>
        <w:t>,</w:t>
      </w:r>
      <w:r w:rsidR="00F13DBE" w:rsidRPr="003700AA">
        <w:rPr>
          <w:rFonts w:asciiTheme="minorHAnsi" w:hAnsiTheme="minorHAnsi" w:cstheme="minorHAnsi"/>
        </w:rPr>
        <w:t xml:space="preserve"> FFCRA</w:t>
      </w:r>
      <w:r w:rsidRPr="003700AA">
        <w:rPr>
          <w:rFonts w:asciiTheme="minorHAnsi" w:hAnsiTheme="minorHAnsi" w:cstheme="minorHAnsi"/>
        </w:rPr>
        <w:t xml:space="preserve">, </w:t>
      </w:r>
      <w:r w:rsidR="00F13DBE" w:rsidRPr="003700AA">
        <w:rPr>
          <w:rFonts w:asciiTheme="minorHAnsi" w:hAnsiTheme="minorHAnsi" w:cstheme="minorHAnsi"/>
        </w:rPr>
        <w:t>CARES</w:t>
      </w:r>
      <w:r w:rsidR="00834D53">
        <w:rPr>
          <w:rFonts w:asciiTheme="minorHAnsi" w:hAnsiTheme="minorHAnsi" w:cstheme="minorHAnsi"/>
        </w:rPr>
        <w:t xml:space="preserve"> Act</w:t>
      </w:r>
      <w:r w:rsidRPr="003700AA">
        <w:rPr>
          <w:rFonts w:asciiTheme="minorHAnsi" w:hAnsiTheme="minorHAnsi" w:cstheme="minorHAnsi"/>
        </w:rPr>
        <w:t xml:space="preserve">, </w:t>
      </w:r>
      <w:r w:rsidRPr="003700AA">
        <w:rPr>
          <w:rFonts w:asciiTheme="minorHAnsi" w:hAnsiTheme="minorHAnsi" w:cstheme="minorHAnsi"/>
          <w:color w:val="000000"/>
          <w:shd w:val="clear" w:color="auto" w:fill="FFFFFF"/>
        </w:rPr>
        <w:t>Supplemental 5-HDC5</w:t>
      </w:r>
      <w:r w:rsidR="00834D53">
        <w:rPr>
          <w:rFonts w:asciiTheme="minorHAnsi" w:hAnsiTheme="minorHAnsi" w:cstheme="minorHAnsi"/>
          <w:color w:val="000000"/>
          <w:shd w:val="clear" w:color="auto" w:fill="FFFFFF"/>
        </w:rPr>
        <w:t>,</w:t>
      </w:r>
      <w:r w:rsidRPr="003700AA">
        <w:rPr>
          <w:rFonts w:asciiTheme="minorHAnsi" w:hAnsiTheme="minorHAnsi" w:cstheme="minorHAnsi"/>
        </w:rPr>
        <w:t xml:space="preserve"> and the American Recovery Plan</w:t>
      </w:r>
      <w:r w:rsidR="00225328">
        <w:rPr>
          <w:rFonts w:asciiTheme="minorHAnsi" w:hAnsiTheme="minorHAnsi" w:cstheme="minorHAnsi"/>
        </w:rPr>
        <w:t xml:space="preserve"> Act</w:t>
      </w:r>
      <w:r w:rsidRPr="003700AA">
        <w:rPr>
          <w:rFonts w:asciiTheme="minorHAnsi" w:hAnsiTheme="minorHAnsi" w:cstheme="minorHAnsi"/>
        </w:rPr>
        <w:t>)</w:t>
      </w:r>
      <w:r w:rsidR="00F13DBE" w:rsidRPr="003700AA">
        <w:rPr>
          <w:rFonts w:asciiTheme="minorHAnsi" w:hAnsiTheme="minorHAnsi" w:cstheme="minorHAnsi"/>
        </w:rPr>
        <w:t xml:space="preserve"> provides maximum flexibility to the aging services network. SUAs, AAAs, and local providers </w:t>
      </w:r>
      <w:r w:rsidR="00834D53">
        <w:rPr>
          <w:rFonts w:asciiTheme="minorHAnsi" w:hAnsiTheme="minorHAnsi" w:cstheme="minorHAnsi"/>
        </w:rPr>
        <w:t>are encouraged to</w:t>
      </w:r>
      <w:r w:rsidR="00F13DBE" w:rsidRPr="003700AA">
        <w:rPr>
          <w:rFonts w:asciiTheme="minorHAnsi" w:hAnsiTheme="minorHAnsi" w:cstheme="minorHAnsi"/>
        </w:rPr>
        <w:t xml:space="preserve"> provide meals and food that meet the DGAs and the DRIs. When purchasing any food or meals for older adults,</w:t>
      </w:r>
      <w:r w:rsidR="00B50F36">
        <w:rPr>
          <w:rFonts w:asciiTheme="minorHAnsi" w:hAnsiTheme="minorHAnsi" w:cstheme="minorHAnsi"/>
        </w:rPr>
        <w:t xml:space="preserve"> consider both</w:t>
      </w:r>
      <w:r w:rsidR="00F13DBE" w:rsidRPr="003700AA">
        <w:rPr>
          <w:rFonts w:asciiTheme="minorHAnsi" w:hAnsiTheme="minorHAnsi" w:cstheme="minorHAnsi"/>
        </w:rPr>
        <w:t xml:space="preserve"> the nutritional needs of the individuals and the availability of healthy foods</w:t>
      </w:r>
      <w:r w:rsidR="00B50F36">
        <w:rPr>
          <w:rFonts w:asciiTheme="minorHAnsi" w:hAnsiTheme="minorHAnsi" w:cstheme="minorHAnsi"/>
        </w:rPr>
        <w:t>.</w:t>
      </w:r>
    </w:p>
    <w:p w14:paraId="6489B06B" w14:textId="77777777" w:rsidR="008611D9" w:rsidRDefault="008611D9" w:rsidP="003700AA">
      <w:pPr>
        <w:pStyle w:val="BodyText"/>
        <w:kinsoku w:val="0"/>
        <w:overflowPunct w:val="0"/>
        <w:spacing w:line="259" w:lineRule="auto"/>
        <w:ind w:right="298"/>
        <w:rPr>
          <w:rFonts w:asciiTheme="minorHAnsi" w:hAnsiTheme="minorHAnsi" w:cstheme="minorHAnsi"/>
        </w:rPr>
      </w:pPr>
    </w:p>
    <w:p w14:paraId="1519F1D5" w14:textId="1D2E4419" w:rsidR="00E55104" w:rsidRPr="008611D9" w:rsidRDefault="00F13DBE" w:rsidP="008611D9">
      <w:pPr>
        <w:rPr>
          <w:sz w:val="22"/>
          <w:szCs w:val="22"/>
        </w:rPr>
      </w:pPr>
      <w:r w:rsidRPr="00834D53">
        <w:rPr>
          <w:sz w:val="22"/>
          <w:szCs w:val="22"/>
        </w:rPr>
        <w:t xml:space="preserve">The USDA website, MyPlate, provides suggestions for </w:t>
      </w:r>
      <w:hyperlink r:id="rId36" w:history="1">
        <w:r w:rsidRPr="00834D53">
          <w:rPr>
            <w:color w:val="0562C1"/>
            <w:sz w:val="22"/>
            <w:szCs w:val="22"/>
            <w:u w:val="single"/>
          </w:rPr>
          <w:t>food and meal planning during the</w:t>
        </w:r>
      </w:hyperlink>
      <w:r w:rsidRPr="00834D53">
        <w:rPr>
          <w:color w:val="0562C1"/>
          <w:sz w:val="22"/>
          <w:szCs w:val="22"/>
          <w:u w:val="single"/>
        </w:rPr>
        <w:t xml:space="preserve"> </w:t>
      </w:r>
      <w:hyperlink r:id="rId37" w:history="1">
        <w:r w:rsidR="00834D53">
          <w:rPr>
            <w:color w:val="0562C1"/>
            <w:sz w:val="22"/>
            <w:szCs w:val="22"/>
            <w:u w:val="single"/>
          </w:rPr>
          <w:t>COVID</w:t>
        </w:r>
        <w:r w:rsidR="00441169">
          <w:rPr>
            <w:color w:val="0562C1"/>
            <w:sz w:val="22"/>
            <w:szCs w:val="22"/>
            <w:u w:val="single"/>
          </w:rPr>
          <w:t>-</w:t>
        </w:r>
        <w:r w:rsidR="00834D53">
          <w:rPr>
            <w:color w:val="0562C1"/>
            <w:sz w:val="22"/>
            <w:szCs w:val="22"/>
            <w:u w:val="single"/>
          </w:rPr>
          <w:t>19 pandemic</w:t>
        </w:r>
      </w:hyperlink>
      <w:r w:rsidR="00834D53">
        <w:rPr>
          <w:color w:val="000000"/>
          <w:sz w:val="22"/>
          <w:szCs w:val="22"/>
        </w:rPr>
        <w:t>. T</w:t>
      </w:r>
      <w:r w:rsidRPr="00834D53">
        <w:rPr>
          <w:color w:val="000000"/>
          <w:sz w:val="22"/>
          <w:szCs w:val="22"/>
        </w:rPr>
        <w:t>he suggestions include shopping lists, grocery store tips, and recipes.</w:t>
      </w:r>
      <w:r w:rsidR="00E55104" w:rsidRPr="00834D53">
        <w:rPr>
          <w:sz w:val="22"/>
          <w:szCs w:val="22"/>
        </w:rPr>
        <w:t xml:space="preserve"> </w:t>
      </w:r>
      <w:r w:rsidRPr="00834D53">
        <w:rPr>
          <w:sz w:val="22"/>
          <w:szCs w:val="22"/>
        </w:rPr>
        <w:t>Local nutrition service providers may want to use these suggestions to assemble bags or boxes of groceries that require limited preparation.</w:t>
      </w:r>
      <w:r w:rsidR="00EA0EFD">
        <w:rPr>
          <w:sz w:val="22"/>
          <w:szCs w:val="22"/>
        </w:rPr>
        <w:t xml:space="preserve"> </w:t>
      </w:r>
      <w:r w:rsidR="00E55104" w:rsidRPr="008611D9">
        <w:rPr>
          <w:sz w:val="22"/>
          <w:szCs w:val="22"/>
        </w:rPr>
        <w:t xml:space="preserve">Additional resources </w:t>
      </w:r>
      <w:r w:rsidR="00C057A7">
        <w:rPr>
          <w:sz w:val="22"/>
          <w:szCs w:val="22"/>
        </w:rPr>
        <w:t>that</w:t>
      </w:r>
      <w:r w:rsidR="00E55104" w:rsidRPr="008611D9">
        <w:rPr>
          <w:sz w:val="22"/>
          <w:szCs w:val="22"/>
        </w:rPr>
        <w:t xml:space="preserve"> may be helpful</w:t>
      </w:r>
      <w:r w:rsidR="00002407">
        <w:rPr>
          <w:sz w:val="22"/>
          <w:szCs w:val="22"/>
        </w:rPr>
        <w:t>:</w:t>
      </w:r>
    </w:p>
    <w:p w14:paraId="1F5F2590" w14:textId="77777777" w:rsidR="00E55104" w:rsidRPr="003700AA" w:rsidRDefault="000D1AB0" w:rsidP="00286D9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r:id="rId38" w:tgtFrame="_blank" w:history="1">
        <w:r w:rsidR="006967D0">
          <w:rPr>
            <w:rStyle w:val="Hyperlink"/>
            <w:rFonts w:asciiTheme="minorHAnsi" w:hAnsiTheme="minorHAnsi" w:cstheme="minorHAnsi"/>
            <w:color w:val="2546A3"/>
            <w:sz w:val="22"/>
            <w:szCs w:val="22"/>
          </w:rPr>
          <w:t>FAQs: Groceries and OAA Programs</w:t>
        </w:r>
      </w:hyperlink>
    </w:p>
    <w:p w14:paraId="2030CD19" w14:textId="77777777" w:rsidR="002F1292" w:rsidRPr="003700AA" w:rsidRDefault="000D1AB0" w:rsidP="00286D9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r:id="rId39" w:tgtFrame="_blank" w:history="1">
        <w:r w:rsidR="006967D0">
          <w:rPr>
            <w:rStyle w:val="Hyperlink"/>
            <w:rFonts w:asciiTheme="minorHAnsi" w:hAnsiTheme="minorHAnsi" w:cstheme="minorHAnsi"/>
            <w:color w:val="10285B"/>
            <w:sz w:val="22"/>
            <w:szCs w:val="22"/>
          </w:rPr>
          <w:t>Using Groceries and Other Nutrition Services to Meet Senior Needs</w:t>
        </w:r>
      </w:hyperlink>
    </w:p>
    <w:p w14:paraId="0B38EC03" w14:textId="77777777" w:rsidR="002F1292" w:rsidRPr="003700AA" w:rsidRDefault="000D1AB0" w:rsidP="00286D9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r:id="rId40" w:tgtFrame="_blank" w:history="1">
        <w:r w:rsidR="006967D0">
          <w:rPr>
            <w:rStyle w:val="Hyperlink"/>
            <w:rFonts w:asciiTheme="minorHAnsi" w:hAnsiTheme="minorHAnsi" w:cstheme="minorHAnsi"/>
            <w:color w:val="2546A3"/>
            <w:sz w:val="22"/>
            <w:szCs w:val="22"/>
          </w:rPr>
          <w:t>Partnerships with Foodbanks and Other USDA Programs</w:t>
        </w:r>
      </w:hyperlink>
    </w:p>
    <w:p w14:paraId="21C2DDD9" w14:textId="77777777" w:rsidR="007A36A9" w:rsidRDefault="007A36A9">
      <w:pPr>
        <w:widowControl/>
        <w:autoSpaceDE/>
        <w:autoSpaceDN/>
        <w:adjustRightInd/>
        <w:rPr>
          <w:rFonts w:ascii="Calibri Light" w:hAnsi="Calibri Light" w:cs="Times New Roman"/>
          <w:b/>
          <w:bCs/>
          <w:i/>
          <w:iCs/>
          <w:szCs w:val="28"/>
        </w:rPr>
      </w:pPr>
      <w:r>
        <w:br w:type="page"/>
      </w:r>
    </w:p>
    <w:p w14:paraId="4BC58E7F" w14:textId="77777777" w:rsidR="00F13DBE" w:rsidRPr="008611D9" w:rsidRDefault="00F13DBE" w:rsidP="007A36A9">
      <w:pPr>
        <w:pStyle w:val="Heading2"/>
        <w:spacing w:before="0" w:after="0"/>
      </w:pPr>
      <w:r w:rsidRPr="003700AA">
        <w:t>What is a common eating pattern</w:t>
      </w:r>
      <w:r w:rsidR="00B50F36">
        <w:t xml:space="preserve"> that provides</w:t>
      </w:r>
      <w:r w:rsidRPr="003700AA">
        <w:t xml:space="preserve"> adequate nutrition and meet</w:t>
      </w:r>
      <w:r w:rsidR="00F841B2" w:rsidRPr="003700AA">
        <w:t>s</w:t>
      </w:r>
      <w:r w:rsidRPr="003700AA">
        <w:t xml:space="preserve"> the requirements of the DRIs</w:t>
      </w:r>
      <w:r w:rsidR="00B50F36">
        <w:t>/DGAs</w:t>
      </w:r>
      <w:r w:rsidRPr="003700AA">
        <w:t>?</w:t>
      </w:r>
    </w:p>
    <w:p w14:paraId="74F86E9B" w14:textId="77777777" w:rsidR="008611D9" w:rsidRDefault="007A36A9" w:rsidP="007A36A9">
      <w:pPr>
        <w:pStyle w:val="list-group-item"/>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Below is a</w:t>
      </w:r>
      <w:r w:rsidR="00F13DBE" w:rsidRPr="003700AA">
        <w:rPr>
          <w:rFonts w:asciiTheme="minorHAnsi" w:hAnsiTheme="minorHAnsi" w:cstheme="minorHAnsi"/>
          <w:sz w:val="22"/>
          <w:szCs w:val="22"/>
        </w:rPr>
        <w:t xml:space="preserve"> common eating pattern for lunch or dinner funded by the OAA and used by many SUAs, AAAs, and local providers </w:t>
      </w:r>
      <w:r w:rsidR="00286D97">
        <w:rPr>
          <w:rFonts w:asciiTheme="minorHAnsi" w:hAnsiTheme="minorHAnsi" w:cstheme="minorHAnsi"/>
          <w:sz w:val="22"/>
          <w:szCs w:val="22"/>
        </w:rPr>
        <w:t>with a sample menu</w:t>
      </w:r>
      <w:r>
        <w:rPr>
          <w:rFonts w:asciiTheme="minorHAnsi" w:hAnsiTheme="minorHAnsi" w:cstheme="minorHAnsi"/>
          <w:sz w:val="22"/>
          <w:szCs w:val="22"/>
        </w:rPr>
        <w:t>.</w:t>
      </w:r>
    </w:p>
    <w:p w14:paraId="79B833A8" w14:textId="77777777" w:rsidR="00F13DBE" w:rsidRPr="003700AA" w:rsidRDefault="00F13DBE">
      <w:pPr>
        <w:pStyle w:val="BodyText"/>
        <w:kinsoku w:val="0"/>
        <w:overflowPunct w:val="0"/>
        <w:spacing w:before="11"/>
        <w:rPr>
          <w:rFonts w:asciiTheme="minorHAnsi" w:hAnsiTheme="minorHAnsi" w:cstheme="minorHAnsi"/>
        </w:rPr>
      </w:pPr>
    </w:p>
    <w:tbl>
      <w:tblPr>
        <w:tblStyle w:val="GridTable5Dark-Accent5"/>
        <w:tblW w:w="0" w:type="auto"/>
        <w:tblLook w:val="04A0" w:firstRow="1" w:lastRow="0" w:firstColumn="1" w:lastColumn="0" w:noHBand="0" w:noVBand="1"/>
      </w:tblPr>
      <w:tblGrid>
        <w:gridCol w:w="1636"/>
        <w:gridCol w:w="2551"/>
        <w:gridCol w:w="1800"/>
        <w:gridCol w:w="1779"/>
        <w:gridCol w:w="1672"/>
      </w:tblGrid>
      <w:tr w:rsidR="00624144" w:rsidRPr="00CA40CF" w14:paraId="4EB7D5CD" w14:textId="77777777" w:rsidTr="00494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9" w:type="dxa"/>
          </w:tcPr>
          <w:p w14:paraId="2AA29DE8" w14:textId="77777777" w:rsidR="00CA40CF" w:rsidRPr="00CA40CF" w:rsidRDefault="00CA40CF" w:rsidP="00410F61">
            <w:pPr>
              <w:rPr>
                <w:sz w:val="22"/>
                <w:szCs w:val="22"/>
              </w:rPr>
            </w:pPr>
            <w:r w:rsidRPr="00CA40CF">
              <w:rPr>
                <w:sz w:val="22"/>
                <w:szCs w:val="22"/>
              </w:rPr>
              <w:t>Food Group</w:t>
            </w:r>
          </w:p>
        </w:tc>
        <w:tc>
          <w:tcPr>
            <w:tcW w:w="2551" w:type="dxa"/>
          </w:tcPr>
          <w:p w14:paraId="3B909A15"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Portion Size</w:t>
            </w:r>
          </w:p>
        </w:tc>
        <w:tc>
          <w:tcPr>
            <w:tcW w:w="1800" w:type="dxa"/>
          </w:tcPr>
          <w:p w14:paraId="3573F870"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Monday</w:t>
            </w:r>
          </w:p>
        </w:tc>
        <w:tc>
          <w:tcPr>
            <w:tcW w:w="1779" w:type="dxa"/>
          </w:tcPr>
          <w:p w14:paraId="3D0EAE3D"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Tuesday</w:t>
            </w:r>
          </w:p>
        </w:tc>
        <w:tc>
          <w:tcPr>
            <w:tcW w:w="1672" w:type="dxa"/>
          </w:tcPr>
          <w:p w14:paraId="773F33EC"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Wednesday</w:t>
            </w:r>
          </w:p>
        </w:tc>
      </w:tr>
      <w:tr w:rsidR="00624144" w:rsidRPr="00CA40CF" w14:paraId="2082076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D91F70E"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Protein</w:t>
            </w:r>
          </w:p>
        </w:tc>
        <w:tc>
          <w:tcPr>
            <w:tcW w:w="2551" w:type="dxa"/>
          </w:tcPr>
          <w:p w14:paraId="63BFCF44"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ounces meat/fish/poultry (1 egg = 1 ounce)</w:t>
            </w:r>
          </w:p>
        </w:tc>
        <w:tc>
          <w:tcPr>
            <w:tcW w:w="1800" w:type="dxa"/>
          </w:tcPr>
          <w:p w14:paraId="507F5538"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Roast chicken</w:t>
            </w:r>
          </w:p>
        </w:tc>
        <w:tc>
          <w:tcPr>
            <w:tcW w:w="1779" w:type="dxa"/>
          </w:tcPr>
          <w:p w14:paraId="3FF5264D" w14:textId="77777777" w:rsidR="00CA40CF" w:rsidRPr="003700AA" w:rsidRDefault="00CA40CF" w:rsidP="00410F61">
            <w:pPr>
              <w:pStyle w:val="TableParagraph"/>
              <w:kinsoku w:val="0"/>
              <w:overflowPunct w:val="0"/>
              <w:spacing w:line="268"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Mixed bean soup, 1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cups</w:t>
            </w:r>
          </w:p>
        </w:tc>
        <w:tc>
          <w:tcPr>
            <w:tcW w:w="1672" w:type="dxa"/>
          </w:tcPr>
          <w:p w14:paraId="3ACB3376"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Baked salmon</w:t>
            </w:r>
          </w:p>
        </w:tc>
      </w:tr>
      <w:tr w:rsidR="00624144" w:rsidRPr="00CA40CF" w14:paraId="0C534FC8" w14:textId="77777777" w:rsidTr="00624144">
        <w:tc>
          <w:tcPr>
            <w:cnfStyle w:val="001000000000" w:firstRow="0" w:lastRow="0" w:firstColumn="1" w:lastColumn="0" w:oddVBand="0" w:evenVBand="0" w:oddHBand="0" w:evenHBand="0" w:firstRowFirstColumn="0" w:firstRowLastColumn="0" w:lastRowFirstColumn="0" w:lastRowLastColumn="0"/>
            <w:tcW w:w="1589" w:type="dxa"/>
          </w:tcPr>
          <w:p w14:paraId="376252C8"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Grain #1</w:t>
            </w:r>
          </w:p>
        </w:tc>
        <w:tc>
          <w:tcPr>
            <w:tcW w:w="2551" w:type="dxa"/>
          </w:tcPr>
          <w:p w14:paraId="520E991F"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bread, 1</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 xml:space="preserve">6-inch tortilla;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 rice/pasta, 5 crackers</w:t>
            </w:r>
          </w:p>
        </w:tc>
        <w:tc>
          <w:tcPr>
            <w:tcW w:w="1800" w:type="dxa"/>
          </w:tcPr>
          <w:p w14:paraId="15152BA2"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Whole wheat roll</w:t>
            </w:r>
          </w:p>
        </w:tc>
        <w:tc>
          <w:tcPr>
            <w:tcW w:w="1779" w:type="dxa"/>
          </w:tcPr>
          <w:p w14:paraId="68379282"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Baked cheese quesadilla with whole wheat tortilla</w:t>
            </w:r>
          </w:p>
        </w:tc>
        <w:tc>
          <w:tcPr>
            <w:tcW w:w="1672" w:type="dxa"/>
          </w:tcPr>
          <w:p w14:paraId="36FC68F5"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Wild/brown rice pilaf</w:t>
            </w:r>
          </w:p>
        </w:tc>
      </w:tr>
      <w:tr w:rsidR="00624144" w:rsidRPr="00CA40CF" w14:paraId="21D8AC6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32857C9"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Grain #2</w:t>
            </w:r>
          </w:p>
        </w:tc>
        <w:tc>
          <w:tcPr>
            <w:tcW w:w="2551" w:type="dxa"/>
          </w:tcPr>
          <w:p w14:paraId="6DBCB9B2"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bread, 1</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 xml:space="preserve">6-inch tortilla;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 rice/pasta, 5 crackers</w:t>
            </w:r>
          </w:p>
        </w:tc>
        <w:tc>
          <w:tcPr>
            <w:tcW w:w="1800" w:type="dxa"/>
          </w:tcPr>
          <w:p w14:paraId="7C2CCF48"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Oatmeal topping on apple-raisin crisp dessert</w:t>
            </w:r>
          </w:p>
        </w:tc>
        <w:tc>
          <w:tcPr>
            <w:tcW w:w="1779" w:type="dxa"/>
          </w:tcPr>
          <w:p w14:paraId="5E18F377"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Large tortilla, 12-inch</w:t>
            </w:r>
          </w:p>
        </w:tc>
        <w:tc>
          <w:tcPr>
            <w:tcW w:w="1672" w:type="dxa"/>
          </w:tcPr>
          <w:p w14:paraId="7E41153C"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Sour dough bread</w:t>
            </w:r>
          </w:p>
        </w:tc>
      </w:tr>
      <w:tr w:rsidR="00624144" w:rsidRPr="00CA40CF" w14:paraId="6BE881D2" w14:textId="77777777" w:rsidTr="00624144">
        <w:tc>
          <w:tcPr>
            <w:cnfStyle w:val="001000000000" w:firstRow="0" w:lastRow="0" w:firstColumn="1" w:lastColumn="0" w:oddVBand="0" w:evenVBand="0" w:oddHBand="0" w:evenHBand="0" w:firstRowFirstColumn="0" w:firstRowLastColumn="0" w:lastRowFirstColumn="0" w:lastRowLastColumn="0"/>
            <w:tcW w:w="1589" w:type="dxa"/>
          </w:tcPr>
          <w:p w14:paraId="105B1DAD"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Vegetable #1</w:t>
            </w:r>
          </w:p>
        </w:tc>
        <w:tc>
          <w:tcPr>
            <w:tcW w:w="2551" w:type="dxa"/>
          </w:tcPr>
          <w:p w14:paraId="128E2E0C" w14:textId="77777777" w:rsidR="00CA40CF" w:rsidRPr="003700AA" w:rsidRDefault="007D226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cooked, 1 cup leafy greens, 1 small whole vegetable</w:t>
            </w:r>
          </w:p>
        </w:tc>
        <w:tc>
          <w:tcPr>
            <w:tcW w:w="1800" w:type="dxa"/>
          </w:tcPr>
          <w:p w14:paraId="73893EAD"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Small baked sweet potato</w:t>
            </w:r>
          </w:p>
          <w:p w14:paraId="73365527" w14:textId="77777777" w:rsidR="00CA40CF" w:rsidRPr="003700AA" w:rsidRDefault="00CA40CF" w:rsidP="00410F61">
            <w:pPr>
              <w:ind w:firstLine="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79" w:type="dxa"/>
          </w:tcPr>
          <w:p w14:paraId="066D9F00"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Pepper, tomato corn salsa</w:t>
            </w:r>
          </w:p>
        </w:tc>
        <w:tc>
          <w:tcPr>
            <w:tcW w:w="1672" w:type="dxa"/>
          </w:tcPr>
          <w:p w14:paraId="367970C8"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Low-fat creamed spinach</w:t>
            </w:r>
          </w:p>
        </w:tc>
      </w:tr>
      <w:tr w:rsidR="00624144" w:rsidRPr="00CA40CF" w14:paraId="5272EC9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1C934F9"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Vegetable #2</w:t>
            </w:r>
          </w:p>
        </w:tc>
        <w:tc>
          <w:tcPr>
            <w:tcW w:w="2551" w:type="dxa"/>
          </w:tcPr>
          <w:p w14:paraId="2F020CA6" w14:textId="77777777" w:rsidR="00CA40CF" w:rsidRPr="003700AA" w:rsidRDefault="007D226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cooked, 1 cup leafy greens, 1 small whole vegetable</w:t>
            </w:r>
          </w:p>
        </w:tc>
        <w:tc>
          <w:tcPr>
            <w:tcW w:w="1800" w:type="dxa"/>
          </w:tcPr>
          <w:p w14:paraId="7CAC0E1F" w14:textId="77777777" w:rsidR="00CA40CF" w:rsidRPr="003700AA" w:rsidRDefault="00CA40CF" w:rsidP="00410F61">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Broccoli with diced red pepper</w:t>
            </w:r>
          </w:p>
        </w:tc>
        <w:tc>
          <w:tcPr>
            <w:tcW w:w="1779" w:type="dxa"/>
          </w:tcPr>
          <w:p w14:paraId="6FA6C8F3" w14:textId="77777777" w:rsidR="00CA40CF" w:rsidRPr="003700AA" w:rsidRDefault="00CA40CF"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5 carrot sticks or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 cooked carrots</w:t>
            </w:r>
          </w:p>
        </w:tc>
        <w:tc>
          <w:tcPr>
            <w:tcW w:w="1672" w:type="dxa"/>
          </w:tcPr>
          <w:p w14:paraId="6C77FEB2" w14:textId="77777777" w:rsidR="00CA40CF" w:rsidRPr="003700AA" w:rsidRDefault="00CA40CF" w:rsidP="00410F61">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Low-sodium vegetable juice</w:t>
            </w:r>
          </w:p>
        </w:tc>
      </w:tr>
      <w:tr w:rsidR="00624144" w:rsidRPr="00CA40CF" w14:paraId="194E55DC" w14:textId="77777777" w:rsidTr="00624144">
        <w:tc>
          <w:tcPr>
            <w:cnfStyle w:val="001000000000" w:firstRow="0" w:lastRow="0" w:firstColumn="1" w:lastColumn="0" w:oddVBand="0" w:evenVBand="0" w:oddHBand="0" w:evenHBand="0" w:firstRowFirstColumn="0" w:firstRowLastColumn="0" w:lastRowFirstColumn="0" w:lastRowLastColumn="0"/>
            <w:tcW w:w="1589" w:type="dxa"/>
          </w:tcPr>
          <w:p w14:paraId="1DEA8B43"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Fruit</w:t>
            </w:r>
          </w:p>
        </w:tc>
        <w:tc>
          <w:tcPr>
            <w:tcW w:w="2551" w:type="dxa"/>
          </w:tcPr>
          <w:p w14:paraId="49ED443C" w14:textId="77777777" w:rsidR="00CA40CF" w:rsidRPr="003700AA" w:rsidRDefault="007D226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canned/frozen; 1 small raw, </w:t>
            </w:r>
            <w:r w:rsidRPr="003700AA">
              <w:rPr>
                <w:rFonts w:asciiTheme="minorHAnsi" w:hAnsiTheme="minorHAnsi" w:cstheme="minorHAnsi"/>
                <w:sz w:val="22"/>
                <w:szCs w:val="22"/>
              </w:rPr>
              <w:t>¼</w:t>
            </w:r>
            <w:r w:rsidR="00CA40CF" w:rsidRPr="003700AA">
              <w:rPr>
                <w:rFonts w:asciiTheme="minorHAnsi" w:hAnsiTheme="minorHAnsi" w:cstheme="minorHAnsi"/>
                <w:sz w:val="22"/>
                <w:szCs w:val="22"/>
              </w:rPr>
              <w:t xml:space="preserve"> cup dried</w:t>
            </w:r>
          </w:p>
        </w:tc>
        <w:tc>
          <w:tcPr>
            <w:tcW w:w="1800" w:type="dxa"/>
          </w:tcPr>
          <w:p w14:paraId="2E5F82CC"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Apples/raisins in dessert</w:t>
            </w:r>
          </w:p>
        </w:tc>
        <w:tc>
          <w:tcPr>
            <w:tcW w:w="1779" w:type="dxa"/>
          </w:tcPr>
          <w:p w14:paraId="21298D26"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Strawberries or blueberries</w:t>
            </w:r>
          </w:p>
        </w:tc>
        <w:tc>
          <w:tcPr>
            <w:tcW w:w="1672" w:type="dxa"/>
          </w:tcPr>
          <w:p w14:paraId="5218B7C1"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Pineapple canned in its own juices</w:t>
            </w:r>
          </w:p>
        </w:tc>
      </w:tr>
      <w:tr w:rsidR="00624144" w:rsidRPr="00CA40CF" w14:paraId="0B9F0B3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6D409E3A"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Dairy/alternate</w:t>
            </w:r>
          </w:p>
        </w:tc>
        <w:tc>
          <w:tcPr>
            <w:tcW w:w="2551" w:type="dxa"/>
          </w:tcPr>
          <w:p w14:paraId="630317F2" w14:textId="77777777" w:rsidR="00CA40CF" w:rsidRPr="003700AA" w:rsidRDefault="00CA40CF" w:rsidP="00410F61">
            <w:pPr>
              <w:pStyle w:val="TableParagraph"/>
              <w:kinsoku w:val="0"/>
              <w:overflowPunct w:val="0"/>
              <w:ind w:left="0" w:right="1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cup low-fat fluid (reconstituted dry or evaporated milk), 1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to 2 ounces cheese</w:t>
            </w:r>
          </w:p>
        </w:tc>
        <w:tc>
          <w:tcPr>
            <w:tcW w:w="1800" w:type="dxa"/>
          </w:tcPr>
          <w:p w14:paraId="08BA88F1"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milk</w:t>
            </w:r>
          </w:p>
        </w:tc>
        <w:tc>
          <w:tcPr>
            <w:tcW w:w="1779" w:type="dxa"/>
          </w:tcPr>
          <w:p w14:paraId="772439D9"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Cheese in quesadilla; </w:t>
            </w:r>
            <w:r w:rsidR="00193E05">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c>
          <w:tcPr>
            <w:tcW w:w="1672" w:type="dxa"/>
          </w:tcPr>
          <w:p w14:paraId="43CC31CB"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milk</w:t>
            </w:r>
          </w:p>
        </w:tc>
      </w:tr>
      <w:tr w:rsidR="00624144" w:rsidRPr="00CA40CF" w14:paraId="1107C3B9"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1589" w:type="dxa"/>
          </w:tcPr>
          <w:p w14:paraId="6F7F22D6"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Dessert (optional)</w:t>
            </w:r>
          </w:p>
        </w:tc>
        <w:tc>
          <w:tcPr>
            <w:tcW w:w="2551" w:type="dxa"/>
          </w:tcPr>
          <w:p w14:paraId="7B68595C" w14:textId="77777777" w:rsidR="00CA40CF"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dessert option, 2 small cookies</w:t>
            </w:r>
          </w:p>
        </w:tc>
        <w:tc>
          <w:tcPr>
            <w:tcW w:w="1800" w:type="dxa"/>
          </w:tcPr>
          <w:p w14:paraId="6D3914BB"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Apple-raisin crisp</w:t>
            </w:r>
          </w:p>
        </w:tc>
        <w:tc>
          <w:tcPr>
            <w:tcW w:w="1779" w:type="dxa"/>
          </w:tcPr>
          <w:p w14:paraId="41DD42F1"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672" w:type="dxa"/>
          </w:tcPr>
          <w:p w14:paraId="605DFEE0"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24144" w:rsidRPr="00CA40CF" w14:paraId="779F13E0"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1EC5CB5"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Oil/margarine</w:t>
            </w:r>
          </w:p>
        </w:tc>
        <w:tc>
          <w:tcPr>
            <w:tcW w:w="2551" w:type="dxa"/>
          </w:tcPr>
          <w:p w14:paraId="13AD770E" w14:textId="77777777" w:rsidR="00CA40CF" w:rsidRPr="003700AA" w:rsidRDefault="00CA40CF"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0C1074">
              <w:rPr>
                <w:rFonts w:asciiTheme="minorHAnsi" w:hAnsiTheme="minorHAnsi" w:cstheme="minorHAnsi"/>
                <w:sz w:val="22"/>
                <w:szCs w:val="22"/>
              </w:rPr>
              <w:t>t</w:t>
            </w:r>
            <w:r w:rsidRPr="003700AA">
              <w:rPr>
                <w:rFonts w:asciiTheme="minorHAnsi" w:hAnsiTheme="minorHAnsi" w:cstheme="minorHAnsi"/>
                <w:sz w:val="22"/>
                <w:szCs w:val="22"/>
              </w:rPr>
              <w:t xml:space="preserve">ablespoon oil, 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w:t>
            </w:r>
          </w:p>
          <w:p w14:paraId="00BD0BC3"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margarine, 2 </w:t>
            </w:r>
            <w:r w:rsidR="00E869E2">
              <w:rPr>
                <w:rFonts w:asciiTheme="minorHAnsi" w:hAnsiTheme="minorHAnsi" w:cstheme="minorHAnsi"/>
                <w:sz w:val="22"/>
                <w:szCs w:val="22"/>
              </w:rPr>
              <w:t>t</w:t>
            </w:r>
            <w:r w:rsidRPr="003700AA">
              <w:rPr>
                <w:rFonts w:asciiTheme="minorHAnsi" w:hAnsiTheme="minorHAnsi" w:cstheme="minorHAnsi"/>
                <w:sz w:val="22"/>
                <w:szCs w:val="22"/>
              </w:rPr>
              <w:t>ablespoons salad dressing</w:t>
            </w:r>
          </w:p>
        </w:tc>
        <w:tc>
          <w:tcPr>
            <w:tcW w:w="1800" w:type="dxa"/>
          </w:tcPr>
          <w:p w14:paraId="6F78E9BD"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 margarine</w:t>
            </w:r>
          </w:p>
        </w:tc>
        <w:tc>
          <w:tcPr>
            <w:tcW w:w="1779" w:type="dxa"/>
          </w:tcPr>
          <w:p w14:paraId="0CABF6D1"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672" w:type="dxa"/>
          </w:tcPr>
          <w:p w14:paraId="3C287862"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 margarine</w:t>
            </w:r>
          </w:p>
        </w:tc>
      </w:tr>
      <w:tr w:rsidR="00624144" w:rsidRPr="00CA40CF" w14:paraId="123317B2"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1589" w:type="dxa"/>
          </w:tcPr>
          <w:p w14:paraId="2CCA7522"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Beverages</w:t>
            </w:r>
          </w:p>
        </w:tc>
        <w:tc>
          <w:tcPr>
            <w:tcW w:w="2551" w:type="dxa"/>
          </w:tcPr>
          <w:p w14:paraId="6DFC5D75"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ounces</w:t>
            </w:r>
          </w:p>
        </w:tc>
        <w:tc>
          <w:tcPr>
            <w:tcW w:w="1800" w:type="dxa"/>
          </w:tcPr>
          <w:p w14:paraId="059A55FB"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c>
          <w:tcPr>
            <w:tcW w:w="1779" w:type="dxa"/>
          </w:tcPr>
          <w:p w14:paraId="0CE1370F"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c>
          <w:tcPr>
            <w:tcW w:w="1672" w:type="dxa"/>
          </w:tcPr>
          <w:p w14:paraId="3709E8C1"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r>
    </w:tbl>
    <w:p w14:paraId="4D20CA80" w14:textId="77777777" w:rsidR="00F13DBE" w:rsidRPr="003700AA" w:rsidRDefault="00F13DBE">
      <w:pPr>
        <w:rPr>
          <w:rFonts w:asciiTheme="minorHAnsi" w:hAnsiTheme="minorHAnsi" w:cstheme="minorHAnsi"/>
          <w:sz w:val="22"/>
          <w:szCs w:val="22"/>
        </w:rPr>
        <w:sectPr w:rsidR="00F13DBE" w:rsidRPr="003700AA">
          <w:pgSz w:w="12240" w:h="15840"/>
          <w:pgMar w:top="1500" w:right="1320" w:bottom="1200" w:left="1340" w:header="0" w:footer="1012" w:gutter="0"/>
          <w:cols w:space="720"/>
          <w:noEndnote/>
        </w:sectPr>
      </w:pPr>
    </w:p>
    <w:p w14:paraId="7E056B3C" w14:textId="77777777" w:rsidR="00E35A77" w:rsidRDefault="00F13DBE" w:rsidP="00E35A77">
      <w:pPr>
        <w:pStyle w:val="Heading2"/>
        <w:spacing w:after="0"/>
      </w:pPr>
      <w:r w:rsidRPr="003700AA">
        <w:t>How can SUAs provide additional help during this emergency?</w:t>
      </w:r>
    </w:p>
    <w:p w14:paraId="30EFDBBA" w14:textId="77777777" w:rsidR="007A36A9" w:rsidRDefault="00F13DBE" w:rsidP="00E35A77">
      <w:pPr>
        <w:rPr>
          <w:sz w:val="22"/>
          <w:szCs w:val="22"/>
        </w:rPr>
      </w:pPr>
      <w:r w:rsidRPr="00E35A77">
        <w:rPr>
          <w:sz w:val="22"/>
          <w:szCs w:val="22"/>
        </w:rPr>
        <w:t>During the COVID</w:t>
      </w:r>
      <w:r w:rsidR="00E869E2">
        <w:rPr>
          <w:sz w:val="22"/>
          <w:szCs w:val="22"/>
        </w:rPr>
        <w:t>-</w:t>
      </w:r>
      <w:r w:rsidRPr="00E35A77">
        <w:rPr>
          <w:sz w:val="22"/>
          <w:szCs w:val="22"/>
        </w:rPr>
        <w:t>19 pandemic, SUAs provide a conduit for essential, accurate, and supportive information. They are a lifeline to AAAs and local nutrition service providers looking for guidance</w:t>
      </w:r>
      <w:r w:rsidR="00286D97" w:rsidRPr="00E35A77">
        <w:rPr>
          <w:sz w:val="22"/>
          <w:szCs w:val="22"/>
        </w:rPr>
        <w:t>,</w:t>
      </w:r>
      <w:r w:rsidRPr="00E35A77">
        <w:rPr>
          <w:sz w:val="22"/>
          <w:szCs w:val="22"/>
        </w:rPr>
        <w:t xml:space="preserve"> assistance</w:t>
      </w:r>
      <w:r w:rsidR="00286D97" w:rsidRPr="00E35A77">
        <w:rPr>
          <w:sz w:val="22"/>
          <w:szCs w:val="22"/>
        </w:rPr>
        <w:t>,</w:t>
      </w:r>
      <w:r w:rsidRPr="00E35A77">
        <w:rPr>
          <w:sz w:val="22"/>
          <w:szCs w:val="22"/>
        </w:rPr>
        <w:t xml:space="preserve"> and up-to-date information about what is happening in the state. </w:t>
      </w:r>
    </w:p>
    <w:p w14:paraId="7CCD3D04" w14:textId="77777777" w:rsidR="007A36A9" w:rsidRDefault="007A36A9" w:rsidP="00E35A77">
      <w:pPr>
        <w:rPr>
          <w:sz w:val="22"/>
          <w:szCs w:val="22"/>
        </w:rPr>
      </w:pPr>
    </w:p>
    <w:p w14:paraId="68AAC979" w14:textId="577B1E49" w:rsidR="00ED2111" w:rsidRPr="00E35A77" w:rsidRDefault="00F841B2" w:rsidP="00E35A77">
      <w:pPr>
        <w:rPr>
          <w:rFonts w:ascii="Calibri Light" w:hAnsi="Calibri Light" w:cs="Times New Roman"/>
          <w:sz w:val="22"/>
          <w:szCs w:val="22"/>
        </w:rPr>
      </w:pPr>
      <w:r w:rsidRPr="00E35A77">
        <w:rPr>
          <w:sz w:val="22"/>
          <w:szCs w:val="22"/>
        </w:rPr>
        <w:t>SUAs</w:t>
      </w:r>
      <w:r w:rsidR="00F13DBE" w:rsidRPr="00E35A77">
        <w:rPr>
          <w:sz w:val="22"/>
          <w:szCs w:val="22"/>
        </w:rPr>
        <w:t xml:space="preserve"> can assist </w:t>
      </w:r>
      <w:hyperlink r:id="rId41" w:history="1">
        <w:r w:rsidR="00F13DBE" w:rsidRPr="00E35A77">
          <w:rPr>
            <w:sz w:val="22"/>
            <w:szCs w:val="22"/>
          </w:rPr>
          <w:t>in</w:t>
        </w:r>
      </w:hyperlink>
      <w:r w:rsidR="00F13DBE" w:rsidRPr="00E35A77">
        <w:rPr>
          <w:sz w:val="22"/>
          <w:szCs w:val="22"/>
        </w:rPr>
        <w:t xml:space="preserve"> </w:t>
      </w:r>
      <w:hyperlink r:id="rId42" w:history="1">
        <w:r w:rsidR="00F13DBE" w:rsidRPr="00E35A77">
          <w:rPr>
            <w:sz w:val="22"/>
            <w:szCs w:val="22"/>
          </w:rPr>
          <w:t>providing</w:t>
        </w:r>
      </w:hyperlink>
      <w:r w:rsidR="00F13DBE" w:rsidRPr="00E35A77">
        <w:rPr>
          <w:sz w:val="22"/>
          <w:szCs w:val="22"/>
        </w:rPr>
        <w:t xml:space="preserve"> information for older adults </w:t>
      </w:r>
      <w:r w:rsidR="00992BBE">
        <w:rPr>
          <w:sz w:val="22"/>
          <w:szCs w:val="22"/>
        </w:rPr>
        <w:t xml:space="preserve">on topics </w:t>
      </w:r>
      <w:r w:rsidR="00F13DBE" w:rsidRPr="00E35A77">
        <w:rPr>
          <w:sz w:val="22"/>
          <w:szCs w:val="22"/>
        </w:rPr>
        <w:t xml:space="preserve">such as </w:t>
      </w:r>
      <w:hyperlink r:id="rId43" w:history="1">
        <w:r w:rsidR="00F13DBE" w:rsidRPr="00E35A77">
          <w:rPr>
            <w:color w:val="0562C1"/>
            <w:sz w:val="22"/>
            <w:szCs w:val="22"/>
            <w:u w:val="single"/>
          </w:rPr>
          <w:t>healthy eating during an emergency</w:t>
        </w:r>
        <w:r w:rsidR="00F13DBE" w:rsidRPr="00E35A77">
          <w:rPr>
            <w:color w:val="000000"/>
            <w:sz w:val="22"/>
            <w:szCs w:val="22"/>
          </w:rPr>
          <w:t>,</w:t>
        </w:r>
      </w:hyperlink>
      <w:r w:rsidR="00EB04F7">
        <w:rPr>
          <w:color w:val="000000"/>
          <w:sz w:val="22"/>
          <w:szCs w:val="22"/>
        </w:rPr>
        <w:t xml:space="preserve"> </w:t>
      </w:r>
      <w:hyperlink r:id="rId44" w:history="1">
        <w:r w:rsidR="00EB04F7" w:rsidRPr="00EA0EFD">
          <w:rPr>
            <w:rStyle w:val="Hyperlink"/>
            <w:rFonts w:cs="Calibri"/>
            <w:sz w:val="22"/>
            <w:szCs w:val="22"/>
          </w:rPr>
          <w:t>food</w:t>
        </w:r>
        <w:r w:rsidR="00F13DBE" w:rsidRPr="00EA0EFD">
          <w:rPr>
            <w:rStyle w:val="Hyperlink"/>
            <w:rFonts w:cs="Calibri"/>
            <w:sz w:val="22"/>
            <w:szCs w:val="22"/>
          </w:rPr>
          <w:t xml:space="preserve"> for two weeks</w:t>
        </w:r>
      </w:hyperlink>
      <w:r w:rsidR="00F13DBE" w:rsidRPr="00E35A77">
        <w:rPr>
          <w:color w:val="000000"/>
          <w:sz w:val="22"/>
          <w:szCs w:val="22"/>
        </w:rPr>
        <w:t xml:space="preserve">, </w:t>
      </w:r>
      <w:hyperlink r:id="rId45" w:history="1">
        <w:r w:rsidR="00F13DBE" w:rsidRPr="00E35A77">
          <w:rPr>
            <w:color w:val="0562C1"/>
            <w:sz w:val="22"/>
            <w:szCs w:val="22"/>
            <w:u w:val="single"/>
          </w:rPr>
          <w:t>food safety during COVID</w:t>
        </w:r>
        <w:r w:rsidR="00DC198B">
          <w:rPr>
            <w:color w:val="0562C1"/>
            <w:sz w:val="22"/>
            <w:szCs w:val="22"/>
            <w:u w:val="single"/>
          </w:rPr>
          <w:t>-</w:t>
        </w:r>
        <w:r w:rsidR="00F13DBE" w:rsidRPr="00E35A77">
          <w:rPr>
            <w:color w:val="0562C1"/>
            <w:sz w:val="22"/>
            <w:szCs w:val="22"/>
            <w:u w:val="single"/>
          </w:rPr>
          <w:t xml:space="preserve">19 </w:t>
        </w:r>
      </w:hyperlink>
      <w:r w:rsidR="00F13DBE" w:rsidRPr="00E35A77">
        <w:rPr>
          <w:color w:val="000000"/>
          <w:sz w:val="22"/>
          <w:szCs w:val="22"/>
        </w:rPr>
        <w:t xml:space="preserve">for consumers and food service, </w:t>
      </w:r>
      <w:r w:rsidR="00286D97" w:rsidRPr="00E35A77">
        <w:rPr>
          <w:color w:val="000000"/>
          <w:sz w:val="22"/>
          <w:szCs w:val="22"/>
        </w:rPr>
        <w:t xml:space="preserve">and suggestions </w:t>
      </w:r>
      <w:r w:rsidR="00F13DBE" w:rsidRPr="00E35A77">
        <w:rPr>
          <w:color w:val="000000"/>
          <w:sz w:val="22"/>
          <w:szCs w:val="22"/>
        </w:rPr>
        <w:t>for keeping safe. They can</w:t>
      </w:r>
      <w:r w:rsidR="00ED2111" w:rsidRPr="00E35A77">
        <w:rPr>
          <w:color w:val="000000"/>
          <w:sz w:val="22"/>
          <w:szCs w:val="22"/>
        </w:rPr>
        <w:t xml:space="preserve"> also</w:t>
      </w:r>
      <w:r w:rsidR="00F13DBE" w:rsidRPr="00E35A77">
        <w:rPr>
          <w:color w:val="000000"/>
          <w:sz w:val="22"/>
          <w:szCs w:val="22"/>
        </w:rPr>
        <w:t xml:space="preserve"> </w:t>
      </w:r>
      <w:r w:rsidR="00ED2111" w:rsidRPr="00E35A77">
        <w:rPr>
          <w:color w:val="000000"/>
          <w:sz w:val="22"/>
          <w:szCs w:val="22"/>
        </w:rPr>
        <w:t>share</w:t>
      </w:r>
      <w:r w:rsidR="00F13DBE" w:rsidRPr="00E35A77">
        <w:rPr>
          <w:color w:val="000000"/>
          <w:sz w:val="22"/>
          <w:szCs w:val="22"/>
        </w:rPr>
        <w:t xml:space="preserve"> tips and guidance on</w:t>
      </w:r>
      <w:r w:rsidR="00ED2111" w:rsidRPr="00E35A77">
        <w:rPr>
          <w:color w:val="000000"/>
          <w:sz w:val="22"/>
          <w:szCs w:val="22"/>
        </w:rPr>
        <w:t xml:space="preserve"> </w:t>
      </w:r>
      <w:r w:rsidR="00F13DBE" w:rsidRPr="00E35A77">
        <w:rPr>
          <w:color w:val="000000"/>
          <w:sz w:val="22"/>
          <w:szCs w:val="22"/>
        </w:rPr>
        <w:t xml:space="preserve">food service, catering </w:t>
      </w:r>
      <w:hyperlink r:id="rId46" w:history="1">
        <w:r w:rsidR="00F13DBE" w:rsidRPr="00E35A77">
          <w:rPr>
            <w:color w:val="000000"/>
            <w:sz w:val="22"/>
            <w:szCs w:val="22"/>
          </w:rPr>
          <w:t>contract</w:t>
        </w:r>
      </w:hyperlink>
      <w:r w:rsidR="00F13DBE" w:rsidRPr="00E35A77">
        <w:rPr>
          <w:color w:val="000000"/>
          <w:sz w:val="22"/>
          <w:szCs w:val="22"/>
        </w:rPr>
        <w:t xml:space="preserve"> </w:t>
      </w:r>
      <w:hyperlink r:id="rId47" w:history="1">
        <w:r w:rsidR="00F13DBE" w:rsidRPr="00E35A77">
          <w:rPr>
            <w:color w:val="000000"/>
            <w:sz w:val="22"/>
            <w:szCs w:val="22"/>
          </w:rPr>
          <w:t>procurement, and</w:t>
        </w:r>
      </w:hyperlink>
      <w:r w:rsidR="00F13DBE" w:rsidRPr="00E35A77">
        <w:rPr>
          <w:color w:val="000000"/>
          <w:sz w:val="22"/>
          <w:szCs w:val="22"/>
        </w:rPr>
        <w:t xml:space="preserve"> food assistance programs.</w:t>
      </w:r>
    </w:p>
    <w:p w14:paraId="7B000D15" w14:textId="77777777" w:rsidR="00E35A77" w:rsidRDefault="00E35A77" w:rsidP="00E35A77">
      <w:pPr>
        <w:rPr>
          <w:color w:val="000000"/>
          <w:sz w:val="22"/>
          <w:szCs w:val="22"/>
        </w:rPr>
      </w:pPr>
    </w:p>
    <w:p w14:paraId="4C02CE92" w14:textId="36DB795C" w:rsidR="00F13DBE" w:rsidRPr="00E35A77" w:rsidRDefault="007237B2" w:rsidP="00E35A77">
      <w:pPr>
        <w:rPr>
          <w:color w:val="000000"/>
          <w:sz w:val="22"/>
          <w:szCs w:val="22"/>
        </w:rPr>
      </w:pPr>
      <w:r>
        <w:rPr>
          <w:color w:val="000000"/>
          <w:sz w:val="22"/>
          <w:szCs w:val="22"/>
        </w:rPr>
        <w:t>SUAs may visit t</w:t>
      </w:r>
      <w:r w:rsidR="00F13DBE" w:rsidRPr="00E35A77">
        <w:rPr>
          <w:color w:val="000000"/>
          <w:sz w:val="22"/>
          <w:szCs w:val="22"/>
        </w:rPr>
        <w:t xml:space="preserve">he </w:t>
      </w:r>
      <w:hyperlink r:id="rId48" w:history="1">
        <w:r w:rsidR="00EA0EFD" w:rsidRPr="00EA0EFD">
          <w:rPr>
            <w:rStyle w:val="Hyperlink"/>
            <w:rFonts w:cs="Calibri"/>
            <w:sz w:val="22"/>
            <w:szCs w:val="22"/>
          </w:rPr>
          <w:t>National Resource Center on Nutrition &amp; Aging</w:t>
        </w:r>
      </w:hyperlink>
      <w:r w:rsidR="00EA0EFD">
        <w:rPr>
          <w:color w:val="000000"/>
          <w:sz w:val="22"/>
          <w:szCs w:val="22"/>
        </w:rPr>
        <w:t xml:space="preserve"> </w:t>
      </w:r>
      <w:r>
        <w:rPr>
          <w:color w:val="000000"/>
          <w:sz w:val="22"/>
          <w:szCs w:val="22"/>
        </w:rPr>
        <w:t xml:space="preserve">to find </w:t>
      </w:r>
      <w:r w:rsidR="00F13DBE" w:rsidRPr="00E35A77">
        <w:rPr>
          <w:color w:val="000000"/>
          <w:sz w:val="22"/>
          <w:szCs w:val="22"/>
        </w:rPr>
        <w:t xml:space="preserve">current </w:t>
      </w:r>
      <w:r w:rsidR="00ED2111" w:rsidRPr="00E35A77">
        <w:rPr>
          <w:color w:val="000000"/>
          <w:sz w:val="22"/>
          <w:szCs w:val="22"/>
        </w:rPr>
        <w:t xml:space="preserve">resources and information </w:t>
      </w:r>
      <w:r>
        <w:rPr>
          <w:color w:val="000000"/>
          <w:sz w:val="22"/>
          <w:szCs w:val="22"/>
        </w:rPr>
        <w:t>for the</w:t>
      </w:r>
      <w:r w:rsidR="00ED2111" w:rsidRPr="00E35A77">
        <w:rPr>
          <w:color w:val="000000"/>
          <w:sz w:val="22"/>
          <w:szCs w:val="22"/>
        </w:rPr>
        <w:t xml:space="preserve"> </w:t>
      </w:r>
      <w:r w:rsidR="00E35A77" w:rsidRPr="00E35A77">
        <w:rPr>
          <w:color w:val="000000"/>
          <w:sz w:val="22"/>
          <w:szCs w:val="22"/>
        </w:rPr>
        <w:t>nutrition and aging network, including</w:t>
      </w:r>
      <w:r w:rsidR="00F13DBE" w:rsidRPr="00E35A77">
        <w:rPr>
          <w:color w:val="000000"/>
          <w:sz w:val="22"/>
          <w:szCs w:val="22"/>
        </w:rPr>
        <w:t xml:space="preserve"> webinars</w:t>
      </w:r>
      <w:r w:rsidR="00E35A77" w:rsidRPr="00E35A77">
        <w:rPr>
          <w:color w:val="000000"/>
          <w:sz w:val="22"/>
          <w:szCs w:val="22"/>
        </w:rPr>
        <w:t xml:space="preserve">, </w:t>
      </w:r>
      <w:r w:rsidR="00F13DBE" w:rsidRPr="00E35A77">
        <w:rPr>
          <w:color w:val="000000"/>
          <w:sz w:val="22"/>
          <w:szCs w:val="22"/>
        </w:rPr>
        <w:t>white papers</w:t>
      </w:r>
      <w:r w:rsidR="00E35A77" w:rsidRPr="00E35A77">
        <w:rPr>
          <w:color w:val="000000"/>
          <w:sz w:val="22"/>
          <w:szCs w:val="22"/>
        </w:rPr>
        <w:t>,</w:t>
      </w:r>
      <w:r w:rsidR="00F13DBE" w:rsidRPr="00E35A77">
        <w:rPr>
          <w:color w:val="000000"/>
          <w:sz w:val="22"/>
          <w:szCs w:val="22"/>
        </w:rPr>
        <w:t xml:space="preserve"> and </w:t>
      </w:r>
      <w:r w:rsidR="00EB04F7">
        <w:rPr>
          <w:color w:val="000000"/>
          <w:sz w:val="22"/>
          <w:szCs w:val="22"/>
        </w:rPr>
        <w:t>sample</w:t>
      </w:r>
      <w:r w:rsidR="00A021A5">
        <w:rPr>
          <w:color w:val="000000"/>
          <w:sz w:val="22"/>
          <w:szCs w:val="22"/>
        </w:rPr>
        <w:t>s of</w:t>
      </w:r>
      <w:r w:rsidR="00EB04F7">
        <w:rPr>
          <w:color w:val="000000"/>
          <w:sz w:val="22"/>
          <w:szCs w:val="22"/>
        </w:rPr>
        <w:t xml:space="preserve"> state policies</w:t>
      </w:r>
      <w:r w:rsidR="00EB04F7" w:rsidRPr="00E35A77">
        <w:rPr>
          <w:color w:val="000000"/>
          <w:sz w:val="22"/>
          <w:szCs w:val="22"/>
        </w:rPr>
        <w:t xml:space="preserve"> </w:t>
      </w:r>
      <w:r w:rsidR="00E35A77" w:rsidRPr="00E35A77">
        <w:rPr>
          <w:color w:val="000000"/>
          <w:sz w:val="22"/>
          <w:szCs w:val="22"/>
        </w:rPr>
        <w:t>to help program staff</w:t>
      </w:r>
      <w:r w:rsidR="00F13DBE" w:rsidRPr="00E35A77">
        <w:rPr>
          <w:color w:val="000000"/>
          <w:sz w:val="22"/>
          <w:szCs w:val="22"/>
        </w:rPr>
        <w:t xml:space="preserve"> </w:t>
      </w:r>
      <w:r w:rsidR="00F841B2" w:rsidRPr="00E35A77">
        <w:rPr>
          <w:color w:val="000000"/>
          <w:sz w:val="22"/>
          <w:szCs w:val="22"/>
        </w:rPr>
        <w:t>develop</w:t>
      </w:r>
      <w:r w:rsidR="00F13DBE" w:rsidRPr="00E35A77">
        <w:rPr>
          <w:color w:val="000000"/>
          <w:sz w:val="22"/>
          <w:szCs w:val="22"/>
        </w:rPr>
        <w:t xml:space="preserve"> traini</w:t>
      </w:r>
      <w:bookmarkStart w:id="1" w:name="_GoBack"/>
      <w:bookmarkEnd w:id="1"/>
      <w:r w:rsidR="00F13DBE" w:rsidRPr="00E35A77">
        <w:rPr>
          <w:color w:val="000000"/>
          <w:sz w:val="22"/>
          <w:szCs w:val="22"/>
        </w:rPr>
        <w:t>ng</w:t>
      </w:r>
      <w:r w:rsidR="00F841B2" w:rsidRPr="00E35A77">
        <w:rPr>
          <w:color w:val="000000"/>
          <w:sz w:val="22"/>
          <w:szCs w:val="22"/>
        </w:rPr>
        <w:t>s and policies</w:t>
      </w:r>
      <w:r w:rsidR="00F13DBE" w:rsidRPr="00E35A77">
        <w:rPr>
          <w:color w:val="000000"/>
          <w:sz w:val="22"/>
          <w:szCs w:val="22"/>
        </w:rPr>
        <w:t>.</w:t>
      </w:r>
    </w:p>
    <w:sectPr w:rsidR="00F13DBE" w:rsidRPr="00E35A77">
      <w:pgSz w:w="12240" w:h="15840"/>
      <w:pgMar w:top="1500" w:right="1320" w:bottom="1200" w:left="1340" w:header="0" w:footer="10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48C5" w14:textId="77777777" w:rsidR="00D5620B" w:rsidRDefault="00D5620B">
      <w:r>
        <w:separator/>
      </w:r>
    </w:p>
  </w:endnote>
  <w:endnote w:type="continuationSeparator" w:id="0">
    <w:p w14:paraId="54933638" w14:textId="77777777" w:rsidR="00D5620B" w:rsidRDefault="00D5620B">
      <w:r>
        <w:continuationSeparator/>
      </w:r>
    </w:p>
  </w:endnote>
  <w:endnote w:type="continuationNotice" w:id="1">
    <w:p w14:paraId="7B0AF661" w14:textId="77777777" w:rsidR="00D5620B" w:rsidRDefault="00D5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85461"/>
      <w:docPartObj>
        <w:docPartGallery w:val="Page Numbers (Bottom of Page)"/>
        <w:docPartUnique/>
      </w:docPartObj>
    </w:sdtPr>
    <w:sdtEndPr>
      <w:rPr>
        <w:noProof/>
      </w:rPr>
    </w:sdtEndPr>
    <w:sdtContent>
      <w:p w14:paraId="4626BD63" w14:textId="3E5A2CFE" w:rsidR="00D5620B" w:rsidRDefault="00D5620B">
        <w:pPr>
          <w:pStyle w:val="Footer"/>
          <w:jc w:val="right"/>
        </w:pPr>
        <w:r>
          <w:fldChar w:fldCharType="begin"/>
        </w:r>
        <w:r>
          <w:instrText xml:space="preserve"> PAGE   \* MERGEFORMAT </w:instrText>
        </w:r>
        <w:r>
          <w:fldChar w:fldCharType="separate"/>
        </w:r>
        <w:r w:rsidR="000D1AB0">
          <w:rPr>
            <w:noProof/>
          </w:rPr>
          <w:t>2</w:t>
        </w:r>
        <w:r>
          <w:rPr>
            <w:noProof/>
          </w:rPr>
          <w:fldChar w:fldCharType="end"/>
        </w:r>
      </w:p>
    </w:sdtContent>
  </w:sdt>
  <w:p w14:paraId="573C5069" w14:textId="77777777" w:rsidR="00D5620B" w:rsidRDefault="00D5620B">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99FD" w14:textId="77777777" w:rsidR="00D5620B" w:rsidRDefault="00D5620B">
      <w:r>
        <w:separator/>
      </w:r>
    </w:p>
  </w:footnote>
  <w:footnote w:type="continuationSeparator" w:id="0">
    <w:p w14:paraId="689EDD2F" w14:textId="77777777" w:rsidR="00D5620B" w:rsidRDefault="00D5620B">
      <w:r>
        <w:continuationSeparator/>
      </w:r>
    </w:p>
  </w:footnote>
  <w:footnote w:type="continuationNotice" w:id="1">
    <w:p w14:paraId="3B0003D0" w14:textId="77777777" w:rsidR="00D5620B" w:rsidRDefault="00D562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91" w:hanging="452"/>
      </w:pPr>
      <w:rPr>
        <w:rFonts w:ascii="Symbol" w:hAnsi="Symbol"/>
        <w:b w:val="0"/>
        <w:w w:val="100"/>
        <w:sz w:val="22"/>
      </w:rPr>
    </w:lvl>
    <w:lvl w:ilvl="1">
      <w:numFmt w:val="bullet"/>
      <w:lvlText w:val=""/>
      <w:lvlJc w:val="left"/>
      <w:pPr>
        <w:ind w:left="1000" w:hanging="269"/>
      </w:pPr>
      <w:rPr>
        <w:rFonts w:ascii="Symbol" w:hAnsi="Symbol"/>
        <w:b w:val="0"/>
        <w:w w:val="100"/>
        <w:sz w:val="22"/>
      </w:rPr>
    </w:lvl>
    <w:lvl w:ilvl="2">
      <w:numFmt w:val="bullet"/>
      <w:lvlText w:val="•"/>
      <w:lvlJc w:val="left"/>
      <w:pPr>
        <w:ind w:left="2042" w:hanging="269"/>
      </w:pPr>
    </w:lvl>
    <w:lvl w:ilvl="3">
      <w:numFmt w:val="bullet"/>
      <w:lvlText w:val="•"/>
      <w:lvlJc w:val="left"/>
      <w:pPr>
        <w:ind w:left="2984" w:hanging="269"/>
      </w:pPr>
    </w:lvl>
    <w:lvl w:ilvl="4">
      <w:numFmt w:val="bullet"/>
      <w:lvlText w:val="•"/>
      <w:lvlJc w:val="left"/>
      <w:pPr>
        <w:ind w:left="3926" w:hanging="269"/>
      </w:pPr>
    </w:lvl>
    <w:lvl w:ilvl="5">
      <w:numFmt w:val="bullet"/>
      <w:lvlText w:val="•"/>
      <w:lvlJc w:val="left"/>
      <w:pPr>
        <w:ind w:left="4868" w:hanging="269"/>
      </w:pPr>
    </w:lvl>
    <w:lvl w:ilvl="6">
      <w:numFmt w:val="bullet"/>
      <w:lvlText w:val="•"/>
      <w:lvlJc w:val="left"/>
      <w:pPr>
        <w:ind w:left="5811" w:hanging="269"/>
      </w:pPr>
    </w:lvl>
    <w:lvl w:ilvl="7">
      <w:numFmt w:val="bullet"/>
      <w:lvlText w:val="•"/>
      <w:lvlJc w:val="left"/>
      <w:pPr>
        <w:ind w:left="6753" w:hanging="269"/>
      </w:pPr>
    </w:lvl>
    <w:lvl w:ilvl="8">
      <w:numFmt w:val="bullet"/>
      <w:lvlText w:val="•"/>
      <w:lvlJc w:val="left"/>
      <w:pPr>
        <w:ind w:left="7695" w:hanging="269"/>
      </w:pPr>
    </w:lvl>
  </w:abstractNum>
  <w:abstractNum w:abstractNumId="1" w15:restartNumberingAfterBreak="0">
    <w:nsid w:val="0070681C"/>
    <w:multiLevelType w:val="hybridMultilevel"/>
    <w:tmpl w:val="8A70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A4BF9"/>
    <w:multiLevelType w:val="hybridMultilevel"/>
    <w:tmpl w:val="8D5C7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71A46"/>
    <w:multiLevelType w:val="multilevel"/>
    <w:tmpl w:val="2DB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D4D92"/>
    <w:multiLevelType w:val="hybridMultilevel"/>
    <w:tmpl w:val="36D6000C"/>
    <w:lvl w:ilvl="0" w:tplc="427288EE">
      <w:start w:val="76"/>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D70B0"/>
    <w:multiLevelType w:val="hybridMultilevel"/>
    <w:tmpl w:val="9CE0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6FB"/>
    <w:multiLevelType w:val="hybridMultilevel"/>
    <w:tmpl w:val="4F3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C02F9"/>
    <w:multiLevelType w:val="hybridMultilevel"/>
    <w:tmpl w:val="5DB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213E"/>
    <w:multiLevelType w:val="hybridMultilevel"/>
    <w:tmpl w:val="F83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36F5"/>
    <w:multiLevelType w:val="hybridMultilevel"/>
    <w:tmpl w:val="2C1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736B2"/>
    <w:multiLevelType w:val="hybridMultilevel"/>
    <w:tmpl w:val="045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F3146"/>
    <w:multiLevelType w:val="multilevel"/>
    <w:tmpl w:val="142ADD92"/>
    <w:lvl w:ilvl="0">
      <w:start w:val="1"/>
      <w:numFmt w:val="bullet"/>
      <w:lvlText w:val=""/>
      <w:lvlJc w:val="left"/>
      <w:pPr>
        <w:tabs>
          <w:tab w:val="num" w:pos="460"/>
        </w:tabs>
        <w:ind w:left="460" w:hanging="360"/>
      </w:pPr>
      <w:rPr>
        <w:rFonts w:ascii="Symbol" w:hAnsi="Symbol" w:hint="default"/>
        <w:sz w:val="20"/>
      </w:rPr>
    </w:lvl>
    <w:lvl w:ilvl="1" w:tentative="1">
      <w:start w:val="1"/>
      <w:numFmt w:val="bullet"/>
      <w:lvlText w:val="o"/>
      <w:lvlJc w:val="left"/>
      <w:pPr>
        <w:tabs>
          <w:tab w:val="num" w:pos="1180"/>
        </w:tabs>
        <w:ind w:left="1180" w:hanging="360"/>
      </w:pPr>
      <w:rPr>
        <w:rFonts w:ascii="Courier New" w:hAnsi="Courier New" w:hint="default"/>
        <w:sz w:val="20"/>
      </w:rPr>
    </w:lvl>
    <w:lvl w:ilvl="2" w:tentative="1">
      <w:start w:val="1"/>
      <w:numFmt w:val="bullet"/>
      <w:lvlText w:val=""/>
      <w:lvlJc w:val="left"/>
      <w:pPr>
        <w:tabs>
          <w:tab w:val="num" w:pos="1900"/>
        </w:tabs>
        <w:ind w:left="1900" w:hanging="360"/>
      </w:pPr>
      <w:rPr>
        <w:rFonts w:ascii="Wingdings" w:hAnsi="Wingdings" w:hint="default"/>
        <w:sz w:val="20"/>
      </w:rPr>
    </w:lvl>
    <w:lvl w:ilvl="3" w:tentative="1">
      <w:start w:val="1"/>
      <w:numFmt w:val="bullet"/>
      <w:lvlText w:val=""/>
      <w:lvlJc w:val="left"/>
      <w:pPr>
        <w:tabs>
          <w:tab w:val="num" w:pos="2620"/>
        </w:tabs>
        <w:ind w:left="2620" w:hanging="360"/>
      </w:pPr>
      <w:rPr>
        <w:rFonts w:ascii="Wingdings" w:hAnsi="Wingdings" w:hint="default"/>
        <w:sz w:val="20"/>
      </w:rPr>
    </w:lvl>
    <w:lvl w:ilvl="4" w:tentative="1">
      <w:start w:val="1"/>
      <w:numFmt w:val="bullet"/>
      <w:lvlText w:val=""/>
      <w:lvlJc w:val="left"/>
      <w:pPr>
        <w:tabs>
          <w:tab w:val="num" w:pos="3340"/>
        </w:tabs>
        <w:ind w:left="3340" w:hanging="360"/>
      </w:pPr>
      <w:rPr>
        <w:rFonts w:ascii="Wingdings" w:hAnsi="Wingdings" w:hint="default"/>
        <w:sz w:val="20"/>
      </w:rPr>
    </w:lvl>
    <w:lvl w:ilvl="5" w:tentative="1">
      <w:start w:val="1"/>
      <w:numFmt w:val="bullet"/>
      <w:lvlText w:val=""/>
      <w:lvlJc w:val="left"/>
      <w:pPr>
        <w:tabs>
          <w:tab w:val="num" w:pos="4060"/>
        </w:tabs>
        <w:ind w:left="4060" w:hanging="360"/>
      </w:pPr>
      <w:rPr>
        <w:rFonts w:ascii="Wingdings" w:hAnsi="Wingdings" w:hint="default"/>
        <w:sz w:val="20"/>
      </w:rPr>
    </w:lvl>
    <w:lvl w:ilvl="6" w:tentative="1">
      <w:start w:val="1"/>
      <w:numFmt w:val="bullet"/>
      <w:lvlText w:val=""/>
      <w:lvlJc w:val="left"/>
      <w:pPr>
        <w:tabs>
          <w:tab w:val="num" w:pos="4780"/>
        </w:tabs>
        <w:ind w:left="4780" w:hanging="360"/>
      </w:pPr>
      <w:rPr>
        <w:rFonts w:ascii="Wingdings" w:hAnsi="Wingdings" w:hint="default"/>
        <w:sz w:val="20"/>
      </w:rPr>
    </w:lvl>
    <w:lvl w:ilvl="7" w:tentative="1">
      <w:start w:val="1"/>
      <w:numFmt w:val="bullet"/>
      <w:lvlText w:val=""/>
      <w:lvlJc w:val="left"/>
      <w:pPr>
        <w:tabs>
          <w:tab w:val="num" w:pos="5500"/>
        </w:tabs>
        <w:ind w:left="5500" w:hanging="360"/>
      </w:pPr>
      <w:rPr>
        <w:rFonts w:ascii="Wingdings" w:hAnsi="Wingdings" w:hint="default"/>
        <w:sz w:val="20"/>
      </w:rPr>
    </w:lvl>
    <w:lvl w:ilvl="8" w:tentative="1">
      <w:start w:val="1"/>
      <w:numFmt w:val="bullet"/>
      <w:lvlText w:val=""/>
      <w:lvlJc w:val="left"/>
      <w:pPr>
        <w:tabs>
          <w:tab w:val="num" w:pos="6220"/>
        </w:tabs>
        <w:ind w:left="6220" w:hanging="360"/>
      </w:pPr>
      <w:rPr>
        <w:rFonts w:ascii="Wingdings" w:hAnsi="Wingdings" w:hint="default"/>
        <w:sz w:val="20"/>
      </w:rPr>
    </w:lvl>
  </w:abstractNum>
  <w:abstractNum w:abstractNumId="12" w15:restartNumberingAfterBreak="0">
    <w:nsid w:val="2CEA51D2"/>
    <w:multiLevelType w:val="multilevel"/>
    <w:tmpl w:val="7D3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80D66"/>
    <w:multiLevelType w:val="hybridMultilevel"/>
    <w:tmpl w:val="6CB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C11"/>
    <w:multiLevelType w:val="hybridMultilevel"/>
    <w:tmpl w:val="BDDAE918"/>
    <w:lvl w:ilvl="0" w:tplc="427288EE">
      <w:start w:val="7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66F16"/>
    <w:multiLevelType w:val="hybridMultilevel"/>
    <w:tmpl w:val="15EEC60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974536C"/>
    <w:multiLevelType w:val="hybridMultilevel"/>
    <w:tmpl w:val="817E404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B4F57"/>
    <w:multiLevelType w:val="hybridMultilevel"/>
    <w:tmpl w:val="A0F201A8"/>
    <w:lvl w:ilvl="0" w:tplc="5BA05BD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802E8"/>
    <w:multiLevelType w:val="hybridMultilevel"/>
    <w:tmpl w:val="57E67776"/>
    <w:lvl w:ilvl="0" w:tplc="427288EE">
      <w:start w:val="76"/>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6B7006"/>
    <w:multiLevelType w:val="multilevel"/>
    <w:tmpl w:val="C512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6F86191"/>
    <w:multiLevelType w:val="hybridMultilevel"/>
    <w:tmpl w:val="783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616DE"/>
    <w:multiLevelType w:val="hybridMultilevel"/>
    <w:tmpl w:val="E0EC57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47C214B8"/>
    <w:multiLevelType w:val="hybridMultilevel"/>
    <w:tmpl w:val="2DA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42DDA"/>
    <w:multiLevelType w:val="hybridMultilevel"/>
    <w:tmpl w:val="5AC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94B3C"/>
    <w:multiLevelType w:val="multilevel"/>
    <w:tmpl w:val="011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86D3D"/>
    <w:multiLevelType w:val="hybridMultilevel"/>
    <w:tmpl w:val="088E8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hint="default"/>
      </w:rPr>
    </w:lvl>
    <w:lvl w:ilvl="8" w:tplc="04090005">
      <w:start w:val="1"/>
      <w:numFmt w:val="bullet"/>
      <w:lvlText w:val=""/>
      <w:lvlJc w:val="left"/>
      <w:pPr>
        <w:ind w:left="5400" w:hanging="360"/>
      </w:pPr>
      <w:rPr>
        <w:rFonts w:ascii="Wingdings" w:hAnsi="Wingdings" w:hint="default"/>
      </w:rPr>
    </w:lvl>
  </w:abstractNum>
  <w:abstractNum w:abstractNumId="26" w15:restartNumberingAfterBreak="0">
    <w:nsid w:val="4EEE5004"/>
    <w:multiLevelType w:val="hybridMultilevel"/>
    <w:tmpl w:val="A57E5010"/>
    <w:lvl w:ilvl="0" w:tplc="427288EE">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B60BE"/>
    <w:multiLevelType w:val="hybridMultilevel"/>
    <w:tmpl w:val="40008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C0C780C"/>
    <w:multiLevelType w:val="hybridMultilevel"/>
    <w:tmpl w:val="6B1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55C6C"/>
    <w:multiLevelType w:val="hybridMultilevel"/>
    <w:tmpl w:val="D88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54B39"/>
    <w:multiLevelType w:val="hybridMultilevel"/>
    <w:tmpl w:val="1D3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F3A94"/>
    <w:multiLevelType w:val="hybridMultilevel"/>
    <w:tmpl w:val="00A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A18E4"/>
    <w:multiLevelType w:val="multilevel"/>
    <w:tmpl w:val="374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170E1"/>
    <w:multiLevelType w:val="hybridMultilevel"/>
    <w:tmpl w:val="54C4427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77BC3A37"/>
    <w:multiLevelType w:val="hybridMultilevel"/>
    <w:tmpl w:val="092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E4096"/>
    <w:multiLevelType w:val="multilevel"/>
    <w:tmpl w:val="E61E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31792"/>
    <w:multiLevelType w:val="hybridMultilevel"/>
    <w:tmpl w:val="BCC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C7129"/>
    <w:multiLevelType w:val="multilevel"/>
    <w:tmpl w:val="18C8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9"/>
  </w:num>
  <w:num w:numId="4">
    <w:abstractNumId w:val="21"/>
  </w:num>
  <w:num w:numId="5">
    <w:abstractNumId w:val="34"/>
  </w:num>
  <w:num w:numId="6">
    <w:abstractNumId w:val="23"/>
  </w:num>
  <w:num w:numId="7">
    <w:abstractNumId w:val="37"/>
  </w:num>
  <w:num w:numId="8">
    <w:abstractNumId w:val="12"/>
  </w:num>
  <w:num w:numId="9">
    <w:abstractNumId w:val="3"/>
  </w:num>
  <w:num w:numId="10">
    <w:abstractNumId w:val="35"/>
  </w:num>
  <w:num w:numId="11">
    <w:abstractNumId w:val="25"/>
  </w:num>
  <w:num w:numId="12">
    <w:abstractNumId w:val="11"/>
  </w:num>
  <w:num w:numId="13">
    <w:abstractNumId w:val="19"/>
  </w:num>
  <w:num w:numId="14">
    <w:abstractNumId w:val="32"/>
  </w:num>
  <w:num w:numId="15">
    <w:abstractNumId w:val="24"/>
  </w:num>
  <w:num w:numId="16">
    <w:abstractNumId w:val="17"/>
  </w:num>
  <w:num w:numId="17">
    <w:abstractNumId w:val="31"/>
  </w:num>
  <w:num w:numId="18">
    <w:abstractNumId w:val="27"/>
  </w:num>
  <w:num w:numId="19">
    <w:abstractNumId w:val="33"/>
  </w:num>
  <w:num w:numId="20">
    <w:abstractNumId w:val="10"/>
  </w:num>
  <w:num w:numId="21">
    <w:abstractNumId w:val="2"/>
  </w:num>
  <w:num w:numId="22">
    <w:abstractNumId w:val="28"/>
  </w:num>
  <w:num w:numId="23">
    <w:abstractNumId w:val="14"/>
  </w:num>
  <w:num w:numId="24">
    <w:abstractNumId w:val="4"/>
  </w:num>
  <w:num w:numId="25">
    <w:abstractNumId w:val="5"/>
  </w:num>
  <w:num w:numId="26">
    <w:abstractNumId w:val="13"/>
  </w:num>
  <w:num w:numId="27">
    <w:abstractNumId w:val="8"/>
  </w:num>
  <w:num w:numId="28">
    <w:abstractNumId w:val="16"/>
  </w:num>
  <w:num w:numId="29">
    <w:abstractNumId w:val="26"/>
  </w:num>
  <w:num w:numId="30">
    <w:abstractNumId w:val="18"/>
  </w:num>
  <w:num w:numId="31">
    <w:abstractNumId w:val="20"/>
  </w:num>
  <w:num w:numId="32">
    <w:abstractNumId w:val="36"/>
  </w:num>
  <w:num w:numId="33">
    <w:abstractNumId w:val="6"/>
  </w:num>
  <w:num w:numId="34">
    <w:abstractNumId w:val="1"/>
  </w:num>
  <w:num w:numId="35">
    <w:abstractNumId w:val="29"/>
  </w:num>
  <w:num w:numId="36">
    <w:abstractNumId w:val="30"/>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64"/>
    <w:rsid w:val="0000110F"/>
    <w:rsid w:val="00002407"/>
    <w:rsid w:val="00003361"/>
    <w:rsid w:val="00010F0A"/>
    <w:rsid w:val="00012290"/>
    <w:rsid w:val="00016610"/>
    <w:rsid w:val="0002314E"/>
    <w:rsid w:val="000246A7"/>
    <w:rsid w:val="00026B30"/>
    <w:rsid w:val="00030515"/>
    <w:rsid w:val="000360B4"/>
    <w:rsid w:val="00047D35"/>
    <w:rsid w:val="0005040F"/>
    <w:rsid w:val="00054D2D"/>
    <w:rsid w:val="00072696"/>
    <w:rsid w:val="00083F72"/>
    <w:rsid w:val="00084458"/>
    <w:rsid w:val="000A0821"/>
    <w:rsid w:val="000B4215"/>
    <w:rsid w:val="000C04C0"/>
    <w:rsid w:val="000C1074"/>
    <w:rsid w:val="000C45CA"/>
    <w:rsid w:val="000D1AB0"/>
    <w:rsid w:val="000D2D14"/>
    <w:rsid w:val="000D4E06"/>
    <w:rsid w:val="000D6108"/>
    <w:rsid w:val="000E2687"/>
    <w:rsid w:val="000F1EC3"/>
    <w:rsid w:val="0010120B"/>
    <w:rsid w:val="0010151C"/>
    <w:rsid w:val="00102FA7"/>
    <w:rsid w:val="00110532"/>
    <w:rsid w:val="00115223"/>
    <w:rsid w:val="00117C1F"/>
    <w:rsid w:val="001218A5"/>
    <w:rsid w:val="0013521F"/>
    <w:rsid w:val="001407C2"/>
    <w:rsid w:val="001463B1"/>
    <w:rsid w:val="00151F63"/>
    <w:rsid w:val="001542D3"/>
    <w:rsid w:val="001666E5"/>
    <w:rsid w:val="00166A56"/>
    <w:rsid w:val="00174B2D"/>
    <w:rsid w:val="00185BA6"/>
    <w:rsid w:val="00186F88"/>
    <w:rsid w:val="001929C5"/>
    <w:rsid w:val="0019393D"/>
    <w:rsid w:val="00193BB7"/>
    <w:rsid w:val="00193E05"/>
    <w:rsid w:val="00194588"/>
    <w:rsid w:val="001A2539"/>
    <w:rsid w:val="001A3835"/>
    <w:rsid w:val="001B6E8B"/>
    <w:rsid w:val="001B7F4E"/>
    <w:rsid w:val="001C50F9"/>
    <w:rsid w:val="001D1A29"/>
    <w:rsid w:val="001D445D"/>
    <w:rsid w:val="001D6229"/>
    <w:rsid w:val="001E350E"/>
    <w:rsid w:val="001E3B6E"/>
    <w:rsid w:val="001F792F"/>
    <w:rsid w:val="00215396"/>
    <w:rsid w:val="00223EA9"/>
    <w:rsid w:val="00225328"/>
    <w:rsid w:val="00230ACB"/>
    <w:rsid w:val="002324F7"/>
    <w:rsid w:val="00242B13"/>
    <w:rsid w:val="002433D5"/>
    <w:rsid w:val="00255EE8"/>
    <w:rsid w:val="00257087"/>
    <w:rsid w:val="00264F09"/>
    <w:rsid w:val="00266EAB"/>
    <w:rsid w:val="002704C4"/>
    <w:rsid w:val="0027178E"/>
    <w:rsid w:val="0027225E"/>
    <w:rsid w:val="002724D0"/>
    <w:rsid w:val="00272A34"/>
    <w:rsid w:val="00273FF5"/>
    <w:rsid w:val="00276AE4"/>
    <w:rsid w:val="00281FAE"/>
    <w:rsid w:val="00286D97"/>
    <w:rsid w:val="00291D68"/>
    <w:rsid w:val="00293EF6"/>
    <w:rsid w:val="002977B2"/>
    <w:rsid w:val="002A1D65"/>
    <w:rsid w:val="002A4E27"/>
    <w:rsid w:val="002A73B8"/>
    <w:rsid w:val="002B29B5"/>
    <w:rsid w:val="002D382A"/>
    <w:rsid w:val="002D440E"/>
    <w:rsid w:val="002D6A90"/>
    <w:rsid w:val="002D7BAD"/>
    <w:rsid w:val="002F1292"/>
    <w:rsid w:val="002F6A06"/>
    <w:rsid w:val="00300101"/>
    <w:rsid w:val="003077D1"/>
    <w:rsid w:val="00311BAF"/>
    <w:rsid w:val="00311F3E"/>
    <w:rsid w:val="0031247A"/>
    <w:rsid w:val="003146E4"/>
    <w:rsid w:val="0033191C"/>
    <w:rsid w:val="0033216C"/>
    <w:rsid w:val="003326FB"/>
    <w:rsid w:val="00336149"/>
    <w:rsid w:val="003417B0"/>
    <w:rsid w:val="00346E25"/>
    <w:rsid w:val="00347D43"/>
    <w:rsid w:val="003504A7"/>
    <w:rsid w:val="003512DD"/>
    <w:rsid w:val="00355682"/>
    <w:rsid w:val="00365A86"/>
    <w:rsid w:val="003700AA"/>
    <w:rsid w:val="003A6440"/>
    <w:rsid w:val="003B38F1"/>
    <w:rsid w:val="003D1F70"/>
    <w:rsid w:val="003D567E"/>
    <w:rsid w:val="003D5B2B"/>
    <w:rsid w:val="003E73C0"/>
    <w:rsid w:val="003E7AA2"/>
    <w:rsid w:val="003F01CC"/>
    <w:rsid w:val="003F3A97"/>
    <w:rsid w:val="0040485F"/>
    <w:rsid w:val="00410F61"/>
    <w:rsid w:val="00422740"/>
    <w:rsid w:val="004242E1"/>
    <w:rsid w:val="004320A0"/>
    <w:rsid w:val="00432CBD"/>
    <w:rsid w:val="00434997"/>
    <w:rsid w:val="00441169"/>
    <w:rsid w:val="0044124A"/>
    <w:rsid w:val="004513A7"/>
    <w:rsid w:val="00456C1B"/>
    <w:rsid w:val="00460CDA"/>
    <w:rsid w:val="00461349"/>
    <w:rsid w:val="00463759"/>
    <w:rsid w:val="00466967"/>
    <w:rsid w:val="00467D29"/>
    <w:rsid w:val="00471220"/>
    <w:rsid w:val="00471CE3"/>
    <w:rsid w:val="00475EB4"/>
    <w:rsid w:val="0048084F"/>
    <w:rsid w:val="00486422"/>
    <w:rsid w:val="00487944"/>
    <w:rsid w:val="00494973"/>
    <w:rsid w:val="0049634C"/>
    <w:rsid w:val="004970F3"/>
    <w:rsid w:val="004B0F4B"/>
    <w:rsid w:val="004B1A60"/>
    <w:rsid w:val="004B25E6"/>
    <w:rsid w:val="004B3A43"/>
    <w:rsid w:val="004B7C6F"/>
    <w:rsid w:val="004B7F15"/>
    <w:rsid w:val="004C40DE"/>
    <w:rsid w:val="004D5123"/>
    <w:rsid w:val="004E6BFB"/>
    <w:rsid w:val="004F304C"/>
    <w:rsid w:val="004F3DF6"/>
    <w:rsid w:val="005010DB"/>
    <w:rsid w:val="00512CD1"/>
    <w:rsid w:val="005134A4"/>
    <w:rsid w:val="005165E3"/>
    <w:rsid w:val="005172C1"/>
    <w:rsid w:val="0052321D"/>
    <w:rsid w:val="00523905"/>
    <w:rsid w:val="005259E9"/>
    <w:rsid w:val="005313D1"/>
    <w:rsid w:val="0053683C"/>
    <w:rsid w:val="0054276D"/>
    <w:rsid w:val="005639AE"/>
    <w:rsid w:val="00580ECC"/>
    <w:rsid w:val="005918EE"/>
    <w:rsid w:val="005958B5"/>
    <w:rsid w:val="005A2B43"/>
    <w:rsid w:val="005A3247"/>
    <w:rsid w:val="005B49E8"/>
    <w:rsid w:val="005C190B"/>
    <w:rsid w:val="005C3093"/>
    <w:rsid w:val="005E41E6"/>
    <w:rsid w:val="005E504F"/>
    <w:rsid w:val="005E5850"/>
    <w:rsid w:val="0060650E"/>
    <w:rsid w:val="00621E63"/>
    <w:rsid w:val="00624144"/>
    <w:rsid w:val="00626B41"/>
    <w:rsid w:val="00626E2F"/>
    <w:rsid w:val="00634F64"/>
    <w:rsid w:val="00642F8E"/>
    <w:rsid w:val="00646FF0"/>
    <w:rsid w:val="006470EB"/>
    <w:rsid w:val="00655457"/>
    <w:rsid w:val="00661EBB"/>
    <w:rsid w:val="00690E83"/>
    <w:rsid w:val="00691A01"/>
    <w:rsid w:val="006927EA"/>
    <w:rsid w:val="006967D0"/>
    <w:rsid w:val="006A535C"/>
    <w:rsid w:val="006B032A"/>
    <w:rsid w:val="006C425D"/>
    <w:rsid w:val="006C5530"/>
    <w:rsid w:val="006C687D"/>
    <w:rsid w:val="006C78EB"/>
    <w:rsid w:val="006D19B0"/>
    <w:rsid w:val="006D7C01"/>
    <w:rsid w:val="006E5356"/>
    <w:rsid w:val="006F4D3A"/>
    <w:rsid w:val="00706BE8"/>
    <w:rsid w:val="007100F8"/>
    <w:rsid w:val="0071090A"/>
    <w:rsid w:val="00715910"/>
    <w:rsid w:val="007169DD"/>
    <w:rsid w:val="00716FB5"/>
    <w:rsid w:val="00721582"/>
    <w:rsid w:val="007237B2"/>
    <w:rsid w:val="0073074B"/>
    <w:rsid w:val="00733A7F"/>
    <w:rsid w:val="00734928"/>
    <w:rsid w:val="00736BB8"/>
    <w:rsid w:val="00737E1B"/>
    <w:rsid w:val="00750F1E"/>
    <w:rsid w:val="00752F20"/>
    <w:rsid w:val="00755BA4"/>
    <w:rsid w:val="00757239"/>
    <w:rsid w:val="00766BDA"/>
    <w:rsid w:val="00767E4C"/>
    <w:rsid w:val="007700DB"/>
    <w:rsid w:val="007745CB"/>
    <w:rsid w:val="00774D9E"/>
    <w:rsid w:val="00775314"/>
    <w:rsid w:val="0078343F"/>
    <w:rsid w:val="00787837"/>
    <w:rsid w:val="00792CDA"/>
    <w:rsid w:val="007A36A9"/>
    <w:rsid w:val="007A529E"/>
    <w:rsid w:val="007B0016"/>
    <w:rsid w:val="007B0619"/>
    <w:rsid w:val="007B29AB"/>
    <w:rsid w:val="007B3564"/>
    <w:rsid w:val="007C091A"/>
    <w:rsid w:val="007C1EC5"/>
    <w:rsid w:val="007C2577"/>
    <w:rsid w:val="007C3FD0"/>
    <w:rsid w:val="007C6BE9"/>
    <w:rsid w:val="007D13B3"/>
    <w:rsid w:val="007D226B"/>
    <w:rsid w:val="007D5EAB"/>
    <w:rsid w:val="007E069A"/>
    <w:rsid w:val="007E22C7"/>
    <w:rsid w:val="007F138A"/>
    <w:rsid w:val="007F28A0"/>
    <w:rsid w:val="00806059"/>
    <w:rsid w:val="008104FF"/>
    <w:rsid w:val="00811993"/>
    <w:rsid w:val="008143A5"/>
    <w:rsid w:val="00822B06"/>
    <w:rsid w:val="00823D88"/>
    <w:rsid w:val="008300CC"/>
    <w:rsid w:val="00834D53"/>
    <w:rsid w:val="00844640"/>
    <w:rsid w:val="00845329"/>
    <w:rsid w:val="0085286C"/>
    <w:rsid w:val="00860258"/>
    <w:rsid w:val="008611D9"/>
    <w:rsid w:val="00861964"/>
    <w:rsid w:val="00861BCF"/>
    <w:rsid w:val="008728B3"/>
    <w:rsid w:val="00872AB7"/>
    <w:rsid w:val="00872FF1"/>
    <w:rsid w:val="00877566"/>
    <w:rsid w:val="00881E0A"/>
    <w:rsid w:val="008821AA"/>
    <w:rsid w:val="00882BEF"/>
    <w:rsid w:val="00892955"/>
    <w:rsid w:val="00893717"/>
    <w:rsid w:val="0089423C"/>
    <w:rsid w:val="00894DD0"/>
    <w:rsid w:val="008A3F53"/>
    <w:rsid w:val="008A771A"/>
    <w:rsid w:val="008B0B08"/>
    <w:rsid w:val="008B185F"/>
    <w:rsid w:val="008B20C5"/>
    <w:rsid w:val="008B33E5"/>
    <w:rsid w:val="008B3AA9"/>
    <w:rsid w:val="008C04DB"/>
    <w:rsid w:val="008C28C3"/>
    <w:rsid w:val="008C552B"/>
    <w:rsid w:val="008D095A"/>
    <w:rsid w:val="008D18B4"/>
    <w:rsid w:val="008D28E9"/>
    <w:rsid w:val="008E0A29"/>
    <w:rsid w:val="008E4BBB"/>
    <w:rsid w:val="008E6C28"/>
    <w:rsid w:val="008F3F74"/>
    <w:rsid w:val="008F5EB2"/>
    <w:rsid w:val="008F7B4A"/>
    <w:rsid w:val="009002EF"/>
    <w:rsid w:val="0091086A"/>
    <w:rsid w:val="00917C1B"/>
    <w:rsid w:val="009204D7"/>
    <w:rsid w:val="00925384"/>
    <w:rsid w:val="00930ED6"/>
    <w:rsid w:val="009426B7"/>
    <w:rsid w:val="00950F37"/>
    <w:rsid w:val="00960CC0"/>
    <w:rsid w:val="00992BBE"/>
    <w:rsid w:val="00994BC9"/>
    <w:rsid w:val="009A1079"/>
    <w:rsid w:val="009A2282"/>
    <w:rsid w:val="009B23DE"/>
    <w:rsid w:val="009C2C7E"/>
    <w:rsid w:val="009C680B"/>
    <w:rsid w:val="009C6A46"/>
    <w:rsid w:val="009D02A0"/>
    <w:rsid w:val="009D1391"/>
    <w:rsid w:val="009D1D70"/>
    <w:rsid w:val="009D467E"/>
    <w:rsid w:val="009E221E"/>
    <w:rsid w:val="009F4C78"/>
    <w:rsid w:val="00A021A5"/>
    <w:rsid w:val="00A02689"/>
    <w:rsid w:val="00A07047"/>
    <w:rsid w:val="00A10A62"/>
    <w:rsid w:val="00A167D9"/>
    <w:rsid w:val="00A23D87"/>
    <w:rsid w:val="00A35972"/>
    <w:rsid w:val="00A35BBB"/>
    <w:rsid w:val="00A43CDF"/>
    <w:rsid w:val="00A4511B"/>
    <w:rsid w:val="00A47C12"/>
    <w:rsid w:val="00A60BD8"/>
    <w:rsid w:val="00A66474"/>
    <w:rsid w:val="00A715BC"/>
    <w:rsid w:val="00A725F0"/>
    <w:rsid w:val="00A85D42"/>
    <w:rsid w:val="00A93A94"/>
    <w:rsid w:val="00A9458C"/>
    <w:rsid w:val="00A94C78"/>
    <w:rsid w:val="00A95B4C"/>
    <w:rsid w:val="00AA026B"/>
    <w:rsid w:val="00AA23C7"/>
    <w:rsid w:val="00AB0295"/>
    <w:rsid w:val="00AC65AB"/>
    <w:rsid w:val="00AC7B45"/>
    <w:rsid w:val="00AD208F"/>
    <w:rsid w:val="00AD3705"/>
    <w:rsid w:val="00AD40CC"/>
    <w:rsid w:val="00AD5C54"/>
    <w:rsid w:val="00AD7B10"/>
    <w:rsid w:val="00AE43EA"/>
    <w:rsid w:val="00AE6469"/>
    <w:rsid w:val="00AE6FCF"/>
    <w:rsid w:val="00AE751A"/>
    <w:rsid w:val="00AF050F"/>
    <w:rsid w:val="00AF0FE4"/>
    <w:rsid w:val="00AF7E42"/>
    <w:rsid w:val="00B01851"/>
    <w:rsid w:val="00B01E12"/>
    <w:rsid w:val="00B042FB"/>
    <w:rsid w:val="00B06967"/>
    <w:rsid w:val="00B11328"/>
    <w:rsid w:val="00B1244E"/>
    <w:rsid w:val="00B241C1"/>
    <w:rsid w:val="00B32934"/>
    <w:rsid w:val="00B4569A"/>
    <w:rsid w:val="00B459E0"/>
    <w:rsid w:val="00B50F36"/>
    <w:rsid w:val="00B532EB"/>
    <w:rsid w:val="00B53526"/>
    <w:rsid w:val="00B60B2D"/>
    <w:rsid w:val="00B6197B"/>
    <w:rsid w:val="00B669FC"/>
    <w:rsid w:val="00B71A59"/>
    <w:rsid w:val="00B72B95"/>
    <w:rsid w:val="00B77BC5"/>
    <w:rsid w:val="00B80DDA"/>
    <w:rsid w:val="00B82373"/>
    <w:rsid w:val="00B90FE6"/>
    <w:rsid w:val="00B946F8"/>
    <w:rsid w:val="00BA04DB"/>
    <w:rsid w:val="00BA50C5"/>
    <w:rsid w:val="00BB0946"/>
    <w:rsid w:val="00BC32EC"/>
    <w:rsid w:val="00BC434B"/>
    <w:rsid w:val="00BD2086"/>
    <w:rsid w:val="00BD2135"/>
    <w:rsid w:val="00BD31DD"/>
    <w:rsid w:val="00BD6210"/>
    <w:rsid w:val="00BD718A"/>
    <w:rsid w:val="00BE0A00"/>
    <w:rsid w:val="00BE5452"/>
    <w:rsid w:val="00BE7A6F"/>
    <w:rsid w:val="00C00BFB"/>
    <w:rsid w:val="00C00D2F"/>
    <w:rsid w:val="00C057A7"/>
    <w:rsid w:val="00C10C63"/>
    <w:rsid w:val="00C15350"/>
    <w:rsid w:val="00C178BC"/>
    <w:rsid w:val="00C24458"/>
    <w:rsid w:val="00C41583"/>
    <w:rsid w:val="00C43CE3"/>
    <w:rsid w:val="00C56647"/>
    <w:rsid w:val="00C570B5"/>
    <w:rsid w:val="00C61F93"/>
    <w:rsid w:val="00C64407"/>
    <w:rsid w:val="00C83602"/>
    <w:rsid w:val="00C92F80"/>
    <w:rsid w:val="00C954C2"/>
    <w:rsid w:val="00CA34AA"/>
    <w:rsid w:val="00CA40CF"/>
    <w:rsid w:val="00CA457A"/>
    <w:rsid w:val="00CB6000"/>
    <w:rsid w:val="00CB72FA"/>
    <w:rsid w:val="00CB7A5C"/>
    <w:rsid w:val="00CC17ED"/>
    <w:rsid w:val="00CD1C5B"/>
    <w:rsid w:val="00CD4E36"/>
    <w:rsid w:val="00CF0A61"/>
    <w:rsid w:val="00CF3FA7"/>
    <w:rsid w:val="00D02A04"/>
    <w:rsid w:val="00D0404F"/>
    <w:rsid w:val="00D07DE6"/>
    <w:rsid w:val="00D10493"/>
    <w:rsid w:val="00D112B8"/>
    <w:rsid w:val="00D1667F"/>
    <w:rsid w:val="00D20749"/>
    <w:rsid w:val="00D22E55"/>
    <w:rsid w:val="00D30624"/>
    <w:rsid w:val="00D324C7"/>
    <w:rsid w:val="00D340E0"/>
    <w:rsid w:val="00D40DCE"/>
    <w:rsid w:val="00D531C0"/>
    <w:rsid w:val="00D555A6"/>
    <w:rsid w:val="00D5620B"/>
    <w:rsid w:val="00D65AB0"/>
    <w:rsid w:val="00D65D9D"/>
    <w:rsid w:val="00D7091E"/>
    <w:rsid w:val="00D70DE6"/>
    <w:rsid w:val="00D77489"/>
    <w:rsid w:val="00D777B9"/>
    <w:rsid w:val="00D80FAF"/>
    <w:rsid w:val="00D85870"/>
    <w:rsid w:val="00D86A30"/>
    <w:rsid w:val="00D94056"/>
    <w:rsid w:val="00DB573B"/>
    <w:rsid w:val="00DC198B"/>
    <w:rsid w:val="00DD1A13"/>
    <w:rsid w:val="00DD1CA8"/>
    <w:rsid w:val="00DD1E0D"/>
    <w:rsid w:val="00DF5660"/>
    <w:rsid w:val="00E06913"/>
    <w:rsid w:val="00E12759"/>
    <w:rsid w:val="00E2655B"/>
    <w:rsid w:val="00E31951"/>
    <w:rsid w:val="00E32EA9"/>
    <w:rsid w:val="00E35A77"/>
    <w:rsid w:val="00E46761"/>
    <w:rsid w:val="00E55104"/>
    <w:rsid w:val="00E60F09"/>
    <w:rsid w:val="00E61917"/>
    <w:rsid w:val="00E642A1"/>
    <w:rsid w:val="00E6601C"/>
    <w:rsid w:val="00E745E2"/>
    <w:rsid w:val="00E75818"/>
    <w:rsid w:val="00E81040"/>
    <w:rsid w:val="00E82033"/>
    <w:rsid w:val="00E869E2"/>
    <w:rsid w:val="00E87150"/>
    <w:rsid w:val="00E90E8B"/>
    <w:rsid w:val="00EA0EFD"/>
    <w:rsid w:val="00EA12E2"/>
    <w:rsid w:val="00EA41A0"/>
    <w:rsid w:val="00EA4681"/>
    <w:rsid w:val="00EB04F7"/>
    <w:rsid w:val="00EB1EE5"/>
    <w:rsid w:val="00EB2566"/>
    <w:rsid w:val="00EB6AAB"/>
    <w:rsid w:val="00ED2111"/>
    <w:rsid w:val="00ED6AE1"/>
    <w:rsid w:val="00ED6F68"/>
    <w:rsid w:val="00ED7A77"/>
    <w:rsid w:val="00EE0B7A"/>
    <w:rsid w:val="00EF685E"/>
    <w:rsid w:val="00F05FE8"/>
    <w:rsid w:val="00F13CA1"/>
    <w:rsid w:val="00F13DBE"/>
    <w:rsid w:val="00F14F4D"/>
    <w:rsid w:val="00F1670E"/>
    <w:rsid w:val="00F23C24"/>
    <w:rsid w:val="00F24FEB"/>
    <w:rsid w:val="00F357B3"/>
    <w:rsid w:val="00F45BA2"/>
    <w:rsid w:val="00F46867"/>
    <w:rsid w:val="00F61388"/>
    <w:rsid w:val="00F748C2"/>
    <w:rsid w:val="00F7549D"/>
    <w:rsid w:val="00F841B2"/>
    <w:rsid w:val="00F915C8"/>
    <w:rsid w:val="00FD2B73"/>
    <w:rsid w:val="00FE093C"/>
    <w:rsid w:val="00FF16AA"/>
    <w:rsid w:val="2476A174"/>
    <w:rsid w:val="4154C0B6"/>
    <w:rsid w:val="6CABA8C2"/>
    <w:rsid w:val="6DCC7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B5778E"/>
  <w14:defaultImageDpi w14:val="96"/>
  <w15:docId w15:val="{AC846407-5D30-4364-80DB-3A30CFC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rsid w:val="008C28C3"/>
    <w:pPr>
      <w:ind w:left="100"/>
      <w:outlineLvl w:val="0"/>
    </w:pPr>
    <w:rPr>
      <w:rFonts w:asciiTheme="majorHAnsi" w:hAnsiTheme="majorHAnsi"/>
      <w:b/>
      <w:bCs/>
      <w:sz w:val="32"/>
      <w:szCs w:val="22"/>
    </w:rPr>
  </w:style>
  <w:style w:type="paragraph" w:styleId="Heading2">
    <w:name w:val="heading 2"/>
    <w:basedOn w:val="Normal"/>
    <w:next w:val="Normal"/>
    <w:link w:val="Heading2Char"/>
    <w:uiPriority w:val="9"/>
    <w:unhideWhenUsed/>
    <w:qFormat/>
    <w:rsid w:val="003700AA"/>
    <w:pPr>
      <w:keepNext/>
      <w:spacing w:before="240" w:after="60"/>
      <w:outlineLvl w:val="1"/>
    </w:pPr>
    <w:rPr>
      <w:rFonts w:ascii="Calibri Light" w:hAnsi="Calibri Light" w:cs="Times New Roman"/>
      <w:b/>
      <w:bCs/>
      <w:i/>
      <w:iCs/>
      <w:szCs w:val="28"/>
    </w:rPr>
  </w:style>
  <w:style w:type="paragraph" w:styleId="Heading3">
    <w:name w:val="heading 3"/>
    <w:basedOn w:val="Normal"/>
    <w:next w:val="Normal"/>
    <w:link w:val="Heading3Char"/>
    <w:uiPriority w:val="9"/>
    <w:unhideWhenUsed/>
    <w:qFormat/>
    <w:rsid w:val="00822B06"/>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rsid w:val="007700DB"/>
    <w:pPr>
      <w:keepNext/>
      <w:keepLines/>
      <w:widowControl/>
      <w:autoSpaceDE/>
      <w:autoSpaceDN/>
      <w:adjustRightInd/>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8C28C3"/>
    <w:rPr>
      <w:rFonts w:asciiTheme="majorHAnsi" w:hAnsiTheme="majorHAnsi" w:cs="Calibri"/>
      <w:b/>
      <w:bCs/>
      <w:sz w:val="32"/>
      <w:szCs w:val="22"/>
    </w:rPr>
  </w:style>
  <w:style w:type="character" w:customStyle="1" w:styleId="Heading2Char">
    <w:name w:val="Heading 2 Char"/>
    <w:link w:val="Heading2"/>
    <w:uiPriority w:val="9"/>
    <w:locked/>
    <w:rsid w:val="003700AA"/>
    <w:rPr>
      <w:rFonts w:ascii="Calibri Light" w:hAnsi="Calibri Light"/>
      <w:b/>
      <w:bCs/>
      <w:i/>
      <w:iCs/>
      <w:sz w:val="24"/>
      <w:szCs w:val="28"/>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34"/>
    <w:qFormat/>
    <w:pPr>
      <w:ind w:left="1091" w:hanging="451"/>
    </w:pPr>
  </w:style>
  <w:style w:type="paragraph" w:customStyle="1" w:styleId="TableParagraph">
    <w:name w:val="Table Paragraph"/>
    <w:basedOn w:val="Normal"/>
    <w:uiPriority w:val="1"/>
    <w:qFormat/>
    <w:pPr>
      <w:ind w:left="103"/>
    </w:pPr>
  </w:style>
  <w:style w:type="character" w:styleId="CommentReference">
    <w:name w:val="annotation reference"/>
    <w:uiPriority w:val="99"/>
    <w:semiHidden/>
    <w:unhideWhenUsed/>
    <w:rsid w:val="00634F64"/>
    <w:rPr>
      <w:rFonts w:cs="Times New Roman"/>
      <w:sz w:val="16"/>
      <w:szCs w:val="16"/>
    </w:rPr>
  </w:style>
  <w:style w:type="paragraph" w:styleId="CommentText">
    <w:name w:val="annotation text"/>
    <w:basedOn w:val="Normal"/>
    <w:link w:val="CommentTextChar"/>
    <w:uiPriority w:val="99"/>
    <w:unhideWhenUsed/>
    <w:rsid w:val="00634F64"/>
    <w:rPr>
      <w:sz w:val="20"/>
      <w:szCs w:val="20"/>
    </w:rPr>
  </w:style>
  <w:style w:type="character" w:customStyle="1" w:styleId="CommentTextChar">
    <w:name w:val="Comment Text Char"/>
    <w:link w:val="CommentText"/>
    <w:uiPriority w:val="99"/>
    <w:locked/>
    <w:rsid w:val="00634F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4F64"/>
    <w:rPr>
      <w:b/>
      <w:bCs/>
    </w:rPr>
  </w:style>
  <w:style w:type="character" w:customStyle="1" w:styleId="CommentSubjectChar">
    <w:name w:val="Comment Subject Char"/>
    <w:link w:val="CommentSubject"/>
    <w:uiPriority w:val="99"/>
    <w:semiHidden/>
    <w:locked/>
    <w:rsid w:val="00634F64"/>
    <w:rPr>
      <w:rFonts w:ascii="Calibri" w:hAnsi="Calibri" w:cs="Calibri"/>
      <w:b/>
      <w:bCs/>
      <w:sz w:val="20"/>
      <w:szCs w:val="20"/>
    </w:rPr>
  </w:style>
  <w:style w:type="paragraph" w:styleId="BalloonText">
    <w:name w:val="Balloon Text"/>
    <w:basedOn w:val="Normal"/>
    <w:link w:val="BalloonTextChar"/>
    <w:uiPriority w:val="99"/>
    <w:semiHidden/>
    <w:unhideWhenUsed/>
    <w:rsid w:val="00634F64"/>
    <w:rPr>
      <w:rFonts w:ascii="Segoe UI" w:hAnsi="Segoe UI" w:cs="Segoe UI"/>
      <w:sz w:val="18"/>
      <w:szCs w:val="18"/>
    </w:rPr>
  </w:style>
  <w:style w:type="character" w:customStyle="1" w:styleId="BalloonTextChar">
    <w:name w:val="Balloon Text Char"/>
    <w:link w:val="BalloonText"/>
    <w:uiPriority w:val="99"/>
    <w:semiHidden/>
    <w:locked/>
    <w:rsid w:val="00634F64"/>
    <w:rPr>
      <w:rFonts w:ascii="Segoe UI" w:hAnsi="Segoe UI" w:cs="Segoe UI"/>
      <w:sz w:val="18"/>
      <w:szCs w:val="18"/>
    </w:rPr>
  </w:style>
  <w:style w:type="paragraph" w:styleId="NormalWeb">
    <w:name w:val="Normal (Web)"/>
    <w:basedOn w:val="Normal"/>
    <w:uiPriority w:val="99"/>
    <w:unhideWhenUsed/>
    <w:rsid w:val="00775314"/>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unhideWhenUsed/>
    <w:rsid w:val="00775314"/>
    <w:rPr>
      <w:rFonts w:cs="Times New Roman"/>
      <w:color w:val="0563C1"/>
      <w:u w:val="single"/>
    </w:rPr>
  </w:style>
  <w:style w:type="table" w:styleId="TableGrid">
    <w:name w:val="Table Grid"/>
    <w:basedOn w:val="TableNormal"/>
    <w:uiPriority w:val="39"/>
    <w:rsid w:val="007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3FA7"/>
    <w:rPr>
      <w:rFonts w:cs="Calibri"/>
      <w:sz w:val="24"/>
      <w:szCs w:val="24"/>
    </w:rPr>
  </w:style>
  <w:style w:type="character" w:styleId="FollowedHyperlink">
    <w:name w:val="FollowedHyperlink"/>
    <w:uiPriority w:val="99"/>
    <w:semiHidden/>
    <w:unhideWhenUsed/>
    <w:rsid w:val="00CF3FA7"/>
    <w:rPr>
      <w:rFonts w:cs="Times New Roman"/>
      <w:color w:val="954F72"/>
      <w:u w:val="single"/>
    </w:rPr>
  </w:style>
  <w:style w:type="paragraph" w:customStyle="1" w:styleId="Default">
    <w:name w:val="Default"/>
    <w:rsid w:val="0078343F"/>
    <w:pPr>
      <w:autoSpaceDE w:val="0"/>
      <w:autoSpaceDN w:val="0"/>
      <w:adjustRightInd w:val="0"/>
    </w:pPr>
    <w:rPr>
      <w:rFonts w:cs="Calibri"/>
      <w:color w:val="000000"/>
      <w:sz w:val="24"/>
      <w:szCs w:val="24"/>
    </w:rPr>
  </w:style>
  <w:style w:type="character" w:customStyle="1" w:styleId="UnresolvedMention1">
    <w:name w:val="Unresolved Mention1"/>
    <w:uiPriority w:val="99"/>
    <w:semiHidden/>
    <w:unhideWhenUsed/>
    <w:rsid w:val="00BA04DB"/>
    <w:rPr>
      <w:rFonts w:cs="Times New Roman"/>
      <w:color w:val="605E5C"/>
      <w:shd w:val="clear" w:color="auto" w:fill="E1DFDD"/>
    </w:rPr>
  </w:style>
  <w:style w:type="paragraph" w:customStyle="1" w:styleId="list-gaccordianlist">
    <w:name w:val="list-gaccordian_list"/>
    <w:basedOn w:val="Normal"/>
    <w:rsid w:val="007B3564"/>
    <w:pPr>
      <w:widowControl/>
      <w:autoSpaceDE/>
      <w:autoSpaceDN/>
      <w:adjustRightInd/>
      <w:spacing w:before="100" w:beforeAutospacing="1" w:after="100" w:afterAutospacing="1"/>
    </w:pPr>
    <w:rPr>
      <w:rFonts w:ascii="Times New Roman" w:hAnsi="Times New Roman" w:cs="Times New Roman"/>
    </w:rPr>
  </w:style>
  <w:style w:type="paragraph" w:customStyle="1" w:styleId="list-group-item">
    <w:name w:val="list-group-item"/>
    <w:basedOn w:val="Normal"/>
    <w:rsid w:val="0013521F"/>
    <w:pPr>
      <w:widowControl/>
      <w:autoSpaceDE/>
      <w:autoSpaceDN/>
      <w:adjustRightInd/>
      <w:spacing w:before="100" w:beforeAutospacing="1" w:after="100" w:afterAutospacing="1"/>
    </w:pPr>
    <w:rPr>
      <w:rFonts w:ascii="Times New Roman" w:hAnsi="Times New Roman" w:cs="Times New Roman"/>
    </w:rPr>
  </w:style>
  <w:style w:type="paragraph" w:styleId="Subtitle">
    <w:name w:val="Subtitle"/>
    <w:basedOn w:val="Normal"/>
    <w:next w:val="Normal"/>
    <w:link w:val="SubtitleChar"/>
    <w:uiPriority w:val="11"/>
    <w:qFormat/>
    <w:rsid w:val="00E642A1"/>
    <w:pPr>
      <w:spacing w:after="60"/>
      <w:jc w:val="center"/>
      <w:outlineLvl w:val="1"/>
    </w:pPr>
    <w:rPr>
      <w:rFonts w:ascii="Calibri Light" w:hAnsi="Calibri Light" w:cs="Times New Roman"/>
    </w:rPr>
  </w:style>
  <w:style w:type="character" w:customStyle="1" w:styleId="SubtitleChar">
    <w:name w:val="Subtitle Char"/>
    <w:link w:val="Subtitle"/>
    <w:uiPriority w:val="11"/>
    <w:rsid w:val="00E642A1"/>
    <w:rPr>
      <w:rFonts w:ascii="Calibri Light" w:eastAsia="Times New Roman" w:hAnsi="Calibri Light" w:cs="Times New Roman"/>
      <w:sz w:val="24"/>
      <w:szCs w:val="24"/>
    </w:rPr>
  </w:style>
  <w:style w:type="paragraph" w:styleId="Header">
    <w:name w:val="header"/>
    <w:basedOn w:val="Normal"/>
    <w:link w:val="HeaderChar"/>
    <w:uiPriority w:val="99"/>
    <w:unhideWhenUsed/>
    <w:rsid w:val="0019393D"/>
    <w:pPr>
      <w:tabs>
        <w:tab w:val="center" w:pos="4680"/>
        <w:tab w:val="right" w:pos="9360"/>
      </w:tabs>
    </w:pPr>
  </w:style>
  <w:style w:type="character" w:customStyle="1" w:styleId="HeaderChar">
    <w:name w:val="Header Char"/>
    <w:basedOn w:val="DefaultParagraphFont"/>
    <w:link w:val="Header"/>
    <w:uiPriority w:val="99"/>
    <w:rsid w:val="0019393D"/>
    <w:rPr>
      <w:rFonts w:cs="Calibri"/>
      <w:sz w:val="24"/>
      <w:szCs w:val="24"/>
    </w:rPr>
  </w:style>
  <w:style w:type="paragraph" w:styleId="Footer">
    <w:name w:val="footer"/>
    <w:basedOn w:val="Normal"/>
    <w:link w:val="FooterChar"/>
    <w:uiPriority w:val="99"/>
    <w:unhideWhenUsed/>
    <w:rsid w:val="0019393D"/>
    <w:pPr>
      <w:tabs>
        <w:tab w:val="center" w:pos="4680"/>
        <w:tab w:val="right" w:pos="9360"/>
      </w:tabs>
    </w:pPr>
  </w:style>
  <w:style w:type="character" w:customStyle="1" w:styleId="FooterChar">
    <w:name w:val="Footer Char"/>
    <w:basedOn w:val="DefaultParagraphFont"/>
    <w:link w:val="Footer"/>
    <w:uiPriority w:val="99"/>
    <w:rsid w:val="0019393D"/>
    <w:rPr>
      <w:rFonts w:cs="Calibri"/>
      <w:sz w:val="24"/>
      <w:szCs w:val="24"/>
    </w:rPr>
  </w:style>
  <w:style w:type="character" w:customStyle="1" w:styleId="Heading3Char">
    <w:name w:val="Heading 3 Char"/>
    <w:basedOn w:val="DefaultParagraphFont"/>
    <w:link w:val="Heading3"/>
    <w:uiPriority w:val="9"/>
    <w:rsid w:val="00822B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700AA"/>
    <w:pPr>
      <w:spacing w:before="240" w:after="60"/>
      <w:jc w:val="center"/>
      <w:outlineLvl w:val="0"/>
    </w:pPr>
    <w:rPr>
      <w:rFonts w:asciiTheme="majorHAnsi" w:eastAsiaTheme="majorEastAsia" w:hAnsiTheme="majorHAnsi" w:cstheme="majorBidi"/>
      <w:b/>
      <w:bCs/>
      <w:kern w:val="28"/>
      <w:sz w:val="28"/>
      <w:szCs w:val="32"/>
    </w:rPr>
  </w:style>
  <w:style w:type="character" w:customStyle="1" w:styleId="TitleChar">
    <w:name w:val="Title Char"/>
    <w:basedOn w:val="DefaultParagraphFont"/>
    <w:link w:val="Title"/>
    <w:uiPriority w:val="10"/>
    <w:rsid w:val="003700AA"/>
    <w:rPr>
      <w:rFonts w:asciiTheme="majorHAnsi" w:eastAsiaTheme="majorEastAsia" w:hAnsiTheme="majorHAnsi" w:cstheme="majorBidi"/>
      <w:b/>
      <w:bCs/>
      <w:kern w:val="28"/>
      <w:sz w:val="28"/>
      <w:szCs w:val="32"/>
    </w:rPr>
  </w:style>
  <w:style w:type="character" w:styleId="Emphasis">
    <w:name w:val="Emphasis"/>
    <w:basedOn w:val="DefaultParagraphFont"/>
    <w:uiPriority w:val="20"/>
    <w:qFormat/>
    <w:rsid w:val="003700AA"/>
    <w:rPr>
      <w:i/>
      <w:iCs/>
    </w:rPr>
  </w:style>
  <w:style w:type="character" w:customStyle="1" w:styleId="Heading6Char">
    <w:name w:val="Heading 6 Char"/>
    <w:basedOn w:val="DefaultParagraphFont"/>
    <w:link w:val="Heading6"/>
    <w:uiPriority w:val="9"/>
    <w:semiHidden/>
    <w:rsid w:val="007700DB"/>
    <w:rPr>
      <w:rFonts w:asciiTheme="majorHAnsi" w:eastAsiaTheme="majorEastAsia" w:hAnsiTheme="majorHAnsi" w:cstheme="majorBidi"/>
      <w:i/>
      <w:iCs/>
      <w:caps/>
      <w:color w:val="1F4E79" w:themeColor="accent1" w:themeShade="80"/>
      <w:sz w:val="22"/>
      <w:szCs w:val="22"/>
    </w:rPr>
  </w:style>
  <w:style w:type="table" w:styleId="TableGridLight">
    <w:name w:val="Grid Table Light"/>
    <w:basedOn w:val="TableNormal"/>
    <w:uiPriority w:val="40"/>
    <w:rsid w:val="00E90E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6241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624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6241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6241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uiPriority w:val="1"/>
    <w:qFormat/>
    <w:rsid w:val="003A6440"/>
    <w:pPr>
      <w:widowControl w:val="0"/>
      <w:autoSpaceDE w:val="0"/>
      <w:autoSpaceDN w:val="0"/>
      <w:adjustRightInd w:val="0"/>
    </w:pPr>
    <w:rPr>
      <w:rFonts w:cs="Calibri"/>
      <w:sz w:val="24"/>
      <w:szCs w:val="24"/>
    </w:rPr>
  </w:style>
  <w:style w:type="character" w:customStyle="1" w:styleId="normaltextrun">
    <w:name w:val="normaltextrun"/>
    <w:basedOn w:val="DefaultParagraphFont"/>
    <w:rsid w:val="00881E0A"/>
  </w:style>
  <w:style w:type="character" w:customStyle="1" w:styleId="eop">
    <w:name w:val="eop"/>
    <w:basedOn w:val="DefaultParagraphFont"/>
    <w:rsid w:val="001666E5"/>
  </w:style>
  <w:style w:type="character" w:customStyle="1" w:styleId="UnresolvedMention">
    <w:name w:val="Unresolved Mention"/>
    <w:basedOn w:val="DefaultParagraphFont"/>
    <w:uiPriority w:val="99"/>
    <w:semiHidden/>
    <w:unhideWhenUsed/>
    <w:rsid w:val="00D5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4783">
      <w:marLeft w:val="0"/>
      <w:marRight w:val="0"/>
      <w:marTop w:val="0"/>
      <w:marBottom w:val="0"/>
      <w:divBdr>
        <w:top w:val="none" w:sz="0" w:space="0" w:color="auto"/>
        <w:left w:val="none" w:sz="0" w:space="0" w:color="auto"/>
        <w:bottom w:val="none" w:sz="0" w:space="0" w:color="auto"/>
        <w:right w:val="none" w:sz="0" w:space="0" w:color="auto"/>
      </w:divBdr>
    </w:div>
    <w:div w:id="427654784">
      <w:marLeft w:val="0"/>
      <w:marRight w:val="0"/>
      <w:marTop w:val="0"/>
      <w:marBottom w:val="0"/>
      <w:divBdr>
        <w:top w:val="none" w:sz="0" w:space="0" w:color="auto"/>
        <w:left w:val="none" w:sz="0" w:space="0" w:color="auto"/>
        <w:bottom w:val="none" w:sz="0" w:space="0" w:color="auto"/>
        <w:right w:val="none" w:sz="0" w:space="0" w:color="auto"/>
      </w:divBdr>
    </w:div>
    <w:div w:id="427654785">
      <w:marLeft w:val="0"/>
      <w:marRight w:val="0"/>
      <w:marTop w:val="0"/>
      <w:marBottom w:val="0"/>
      <w:divBdr>
        <w:top w:val="none" w:sz="0" w:space="0" w:color="auto"/>
        <w:left w:val="none" w:sz="0" w:space="0" w:color="auto"/>
        <w:bottom w:val="none" w:sz="0" w:space="0" w:color="auto"/>
        <w:right w:val="none" w:sz="0" w:space="0" w:color="auto"/>
      </w:divBdr>
    </w:div>
    <w:div w:id="427654786">
      <w:marLeft w:val="0"/>
      <w:marRight w:val="0"/>
      <w:marTop w:val="0"/>
      <w:marBottom w:val="0"/>
      <w:divBdr>
        <w:top w:val="none" w:sz="0" w:space="0" w:color="auto"/>
        <w:left w:val="none" w:sz="0" w:space="0" w:color="auto"/>
        <w:bottom w:val="none" w:sz="0" w:space="0" w:color="auto"/>
        <w:right w:val="none" w:sz="0" w:space="0" w:color="auto"/>
      </w:divBdr>
    </w:div>
    <w:div w:id="427654787">
      <w:marLeft w:val="0"/>
      <w:marRight w:val="0"/>
      <w:marTop w:val="0"/>
      <w:marBottom w:val="0"/>
      <w:divBdr>
        <w:top w:val="none" w:sz="0" w:space="0" w:color="auto"/>
        <w:left w:val="none" w:sz="0" w:space="0" w:color="auto"/>
        <w:bottom w:val="none" w:sz="0" w:space="0" w:color="auto"/>
        <w:right w:val="none" w:sz="0" w:space="0" w:color="auto"/>
      </w:divBdr>
    </w:div>
    <w:div w:id="427654788">
      <w:marLeft w:val="0"/>
      <w:marRight w:val="0"/>
      <w:marTop w:val="0"/>
      <w:marBottom w:val="0"/>
      <w:divBdr>
        <w:top w:val="none" w:sz="0" w:space="0" w:color="auto"/>
        <w:left w:val="none" w:sz="0" w:space="0" w:color="auto"/>
        <w:bottom w:val="none" w:sz="0" w:space="0" w:color="auto"/>
        <w:right w:val="none" w:sz="0" w:space="0" w:color="auto"/>
      </w:divBdr>
    </w:div>
    <w:div w:id="427654789">
      <w:marLeft w:val="0"/>
      <w:marRight w:val="0"/>
      <w:marTop w:val="0"/>
      <w:marBottom w:val="0"/>
      <w:divBdr>
        <w:top w:val="none" w:sz="0" w:space="0" w:color="auto"/>
        <w:left w:val="none" w:sz="0" w:space="0" w:color="auto"/>
        <w:bottom w:val="none" w:sz="0" w:space="0" w:color="auto"/>
        <w:right w:val="none" w:sz="0" w:space="0" w:color="auto"/>
      </w:divBdr>
    </w:div>
    <w:div w:id="427654790">
      <w:marLeft w:val="0"/>
      <w:marRight w:val="0"/>
      <w:marTop w:val="0"/>
      <w:marBottom w:val="0"/>
      <w:divBdr>
        <w:top w:val="none" w:sz="0" w:space="0" w:color="auto"/>
        <w:left w:val="none" w:sz="0" w:space="0" w:color="auto"/>
        <w:bottom w:val="none" w:sz="0" w:space="0" w:color="auto"/>
        <w:right w:val="none" w:sz="0" w:space="0" w:color="auto"/>
      </w:divBdr>
    </w:div>
    <w:div w:id="427654791">
      <w:marLeft w:val="0"/>
      <w:marRight w:val="0"/>
      <w:marTop w:val="0"/>
      <w:marBottom w:val="0"/>
      <w:divBdr>
        <w:top w:val="none" w:sz="0" w:space="0" w:color="auto"/>
        <w:left w:val="none" w:sz="0" w:space="0" w:color="auto"/>
        <w:bottom w:val="none" w:sz="0" w:space="0" w:color="auto"/>
        <w:right w:val="none" w:sz="0" w:space="0" w:color="auto"/>
      </w:divBdr>
    </w:div>
    <w:div w:id="1564755673">
      <w:bodyDiv w:val="1"/>
      <w:marLeft w:val="0"/>
      <w:marRight w:val="0"/>
      <w:marTop w:val="0"/>
      <w:marBottom w:val="0"/>
      <w:divBdr>
        <w:top w:val="none" w:sz="0" w:space="0" w:color="auto"/>
        <w:left w:val="none" w:sz="0" w:space="0" w:color="auto"/>
        <w:bottom w:val="none" w:sz="0" w:space="0" w:color="auto"/>
        <w:right w:val="none" w:sz="0" w:space="0" w:color="auto"/>
      </w:divBdr>
      <w:divsChild>
        <w:div w:id="225649690">
          <w:marLeft w:val="0"/>
          <w:marRight w:val="0"/>
          <w:marTop w:val="0"/>
          <w:marBottom w:val="0"/>
          <w:divBdr>
            <w:top w:val="none" w:sz="0" w:space="0" w:color="auto"/>
            <w:left w:val="none" w:sz="0" w:space="0" w:color="auto"/>
            <w:bottom w:val="none" w:sz="0" w:space="0" w:color="auto"/>
            <w:right w:val="none" w:sz="0" w:space="0" w:color="auto"/>
          </w:divBdr>
        </w:div>
        <w:div w:id="348527528">
          <w:marLeft w:val="0"/>
          <w:marRight w:val="0"/>
          <w:marTop w:val="0"/>
          <w:marBottom w:val="0"/>
          <w:divBdr>
            <w:top w:val="none" w:sz="0" w:space="0" w:color="auto"/>
            <w:left w:val="none" w:sz="0" w:space="0" w:color="auto"/>
            <w:bottom w:val="none" w:sz="0" w:space="0" w:color="auto"/>
            <w:right w:val="none" w:sz="0" w:space="0" w:color="auto"/>
          </w:divBdr>
        </w:div>
        <w:div w:id="189028599">
          <w:marLeft w:val="0"/>
          <w:marRight w:val="0"/>
          <w:marTop w:val="0"/>
          <w:marBottom w:val="0"/>
          <w:divBdr>
            <w:top w:val="none" w:sz="0" w:space="0" w:color="auto"/>
            <w:left w:val="none" w:sz="0" w:space="0" w:color="auto"/>
            <w:bottom w:val="none" w:sz="0" w:space="0" w:color="auto"/>
            <w:right w:val="none" w:sz="0" w:space="0" w:color="auto"/>
          </w:divBdr>
        </w:div>
        <w:div w:id="533032613">
          <w:marLeft w:val="0"/>
          <w:marRight w:val="0"/>
          <w:marTop w:val="0"/>
          <w:marBottom w:val="0"/>
          <w:divBdr>
            <w:top w:val="none" w:sz="0" w:space="0" w:color="auto"/>
            <w:left w:val="none" w:sz="0" w:space="0" w:color="auto"/>
            <w:bottom w:val="none" w:sz="0" w:space="0" w:color="auto"/>
            <w:right w:val="none" w:sz="0" w:space="0" w:color="auto"/>
          </w:divBdr>
        </w:div>
      </w:divsChild>
    </w:div>
    <w:div w:id="1583875463">
      <w:bodyDiv w:val="1"/>
      <w:marLeft w:val="0"/>
      <w:marRight w:val="0"/>
      <w:marTop w:val="0"/>
      <w:marBottom w:val="0"/>
      <w:divBdr>
        <w:top w:val="none" w:sz="0" w:space="0" w:color="auto"/>
        <w:left w:val="none" w:sz="0" w:space="0" w:color="auto"/>
        <w:bottom w:val="none" w:sz="0" w:space="0" w:color="auto"/>
        <w:right w:val="none" w:sz="0" w:space="0" w:color="auto"/>
      </w:divBdr>
      <w:divsChild>
        <w:div w:id="1211266458">
          <w:marLeft w:val="0"/>
          <w:marRight w:val="0"/>
          <w:marTop w:val="0"/>
          <w:marBottom w:val="0"/>
          <w:divBdr>
            <w:top w:val="none" w:sz="0" w:space="0" w:color="auto"/>
            <w:left w:val="none" w:sz="0" w:space="0" w:color="auto"/>
            <w:bottom w:val="none" w:sz="0" w:space="0" w:color="auto"/>
            <w:right w:val="none" w:sz="0" w:space="0" w:color="auto"/>
          </w:divBdr>
        </w:div>
        <w:div w:id="924724159">
          <w:marLeft w:val="0"/>
          <w:marRight w:val="0"/>
          <w:marTop w:val="0"/>
          <w:marBottom w:val="0"/>
          <w:divBdr>
            <w:top w:val="none" w:sz="0" w:space="0" w:color="auto"/>
            <w:left w:val="none" w:sz="0" w:space="0" w:color="auto"/>
            <w:bottom w:val="none" w:sz="0" w:space="0" w:color="auto"/>
            <w:right w:val="none" w:sz="0" w:space="0" w:color="auto"/>
          </w:divBdr>
        </w:div>
        <w:div w:id="1402678022">
          <w:marLeft w:val="0"/>
          <w:marRight w:val="0"/>
          <w:marTop w:val="0"/>
          <w:marBottom w:val="0"/>
          <w:divBdr>
            <w:top w:val="none" w:sz="0" w:space="0" w:color="auto"/>
            <w:left w:val="none" w:sz="0" w:space="0" w:color="auto"/>
            <w:bottom w:val="none" w:sz="0" w:space="0" w:color="auto"/>
            <w:right w:val="none" w:sz="0" w:space="0" w:color="auto"/>
          </w:divBdr>
        </w:div>
        <w:div w:id="733426737">
          <w:marLeft w:val="0"/>
          <w:marRight w:val="0"/>
          <w:marTop w:val="0"/>
          <w:marBottom w:val="0"/>
          <w:divBdr>
            <w:top w:val="none" w:sz="0" w:space="0" w:color="auto"/>
            <w:left w:val="none" w:sz="0" w:space="0" w:color="auto"/>
            <w:bottom w:val="none" w:sz="0" w:space="0" w:color="auto"/>
            <w:right w:val="none" w:sz="0" w:space="0" w:color="auto"/>
          </w:divBdr>
        </w:div>
      </w:divsChild>
    </w:div>
    <w:div w:id="2069844255">
      <w:bodyDiv w:val="1"/>
      <w:marLeft w:val="0"/>
      <w:marRight w:val="0"/>
      <w:marTop w:val="0"/>
      <w:marBottom w:val="0"/>
      <w:divBdr>
        <w:top w:val="none" w:sz="0" w:space="0" w:color="auto"/>
        <w:left w:val="none" w:sz="0" w:space="0" w:color="auto"/>
        <w:bottom w:val="none" w:sz="0" w:space="0" w:color="auto"/>
        <w:right w:val="none" w:sz="0" w:space="0" w:color="auto"/>
      </w:divBdr>
      <w:divsChild>
        <w:div w:id="2072457933">
          <w:marLeft w:val="0"/>
          <w:marRight w:val="0"/>
          <w:marTop w:val="0"/>
          <w:marBottom w:val="0"/>
          <w:divBdr>
            <w:top w:val="none" w:sz="0" w:space="0" w:color="auto"/>
            <w:left w:val="none" w:sz="0" w:space="0" w:color="auto"/>
            <w:bottom w:val="none" w:sz="0" w:space="0" w:color="auto"/>
            <w:right w:val="none" w:sz="0" w:space="0" w:color="auto"/>
          </w:divBdr>
        </w:div>
        <w:div w:id="1793549410">
          <w:marLeft w:val="0"/>
          <w:marRight w:val="0"/>
          <w:marTop w:val="0"/>
          <w:marBottom w:val="0"/>
          <w:divBdr>
            <w:top w:val="none" w:sz="0" w:space="0" w:color="auto"/>
            <w:left w:val="none" w:sz="0" w:space="0" w:color="auto"/>
            <w:bottom w:val="none" w:sz="0" w:space="0" w:color="auto"/>
            <w:right w:val="none" w:sz="0" w:space="0" w:color="auto"/>
          </w:divBdr>
        </w:div>
        <w:div w:id="880559153">
          <w:marLeft w:val="0"/>
          <w:marRight w:val="0"/>
          <w:marTop w:val="0"/>
          <w:marBottom w:val="0"/>
          <w:divBdr>
            <w:top w:val="none" w:sz="0" w:space="0" w:color="auto"/>
            <w:left w:val="none" w:sz="0" w:space="0" w:color="auto"/>
            <w:bottom w:val="none" w:sz="0" w:space="0" w:color="auto"/>
            <w:right w:val="none" w:sz="0" w:space="0" w:color="auto"/>
          </w:divBdr>
        </w:div>
        <w:div w:id="884291617">
          <w:marLeft w:val="0"/>
          <w:marRight w:val="0"/>
          <w:marTop w:val="0"/>
          <w:marBottom w:val="0"/>
          <w:divBdr>
            <w:top w:val="none" w:sz="0" w:space="0" w:color="auto"/>
            <w:left w:val="none" w:sz="0" w:space="0" w:color="auto"/>
            <w:bottom w:val="none" w:sz="0" w:space="0" w:color="auto"/>
            <w:right w:val="none" w:sz="0" w:space="0" w:color="auto"/>
          </w:divBdr>
        </w:div>
        <w:div w:id="1449355596">
          <w:marLeft w:val="0"/>
          <w:marRight w:val="0"/>
          <w:marTop w:val="0"/>
          <w:marBottom w:val="0"/>
          <w:divBdr>
            <w:top w:val="none" w:sz="0" w:space="0" w:color="auto"/>
            <w:left w:val="none" w:sz="0" w:space="0" w:color="auto"/>
            <w:bottom w:val="none" w:sz="0" w:space="0" w:color="auto"/>
            <w:right w:val="none" w:sz="0" w:space="0" w:color="auto"/>
          </w:divBdr>
        </w:div>
        <w:div w:id="72641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seniornutrition.acl.gov/documents/StepByStepGuideWorkingwithRestaurantsandGroceryStoresForMeals508.docx" TargetMode="External"/><Relationship Id="rId18" Type="http://schemas.openxmlformats.org/officeDocument/2006/relationships/hyperlink" Target="https://health.gov/our-work/food-nutrition/2015-2020-dietary-guidelines/guidelines/appendix-2/" TargetMode="External"/><Relationship Id="rId26" Type="http://schemas.openxmlformats.org/officeDocument/2006/relationships/footer" Target="footer1.xml"/><Relationship Id="rId39" Type="http://schemas.openxmlformats.org/officeDocument/2006/relationships/hyperlink" Target="https://seniornutrition.acl.gov/documents/ServiceProviders/GroceryTipSheet.docx" TargetMode="External"/><Relationship Id="rId3" Type="http://schemas.openxmlformats.org/officeDocument/2006/relationships/customXml" Target="../customXml/item3.xml"/><Relationship Id="rId21" Type="http://schemas.openxmlformats.org/officeDocument/2006/relationships/hyperlink" Target="https://fdc.nal.usda.gov/" TargetMode="External"/><Relationship Id="rId34" Type="http://schemas.openxmlformats.org/officeDocument/2006/relationships/hyperlink" Target="https://seniornutrition.acl.gov/documents/InnovativePrograms/SNPCOVID19Resp&amp;RecPractices508.pdf" TargetMode="External"/><Relationship Id="rId42" Type="http://schemas.openxmlformats.org/officeDocument/2006/relationships/hyperlink" Target="https://choosemyplate-prod.azureedge.net/sites/default/files/2WeekMenusAndFoodGroupContent.pdf" TargetMode="External"/><Relationship Id="rId47" Type="http://schemas.openxmlformats.org/officeDocument/2006/relationships/hyperlink" Target="https://www.fda.gov/food/food-safety-during-emergencies/food-safety-and-coronavirus-disease-2019-covid-19"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niornutrition.acl.gov/documents/ServiceProviders/OptionsContractingMealsCOVID19.pdf" TargetMode="External"/><Relationship Id="rId17" Type="http://schemas.openxmlformats.org/officeDocument/2006/relationships/hyperlink" Target="https://www.fda.gov/media/112972/download" TargetMode="External"/><Relationship Id="rId25" Type="http://schemas.openxmlformats.org/officeDocument/2006/relationships/image" Target="media/image1.png"/><Relationship Id="rId33" Type="http://schemas.openxmlformats.org/officeDocument/2006/relationships/hyperlink" Target="https://seniornutrition.acl.gov/documents/ServiceProviders/VirtualNutritionEducationOlderAdults_508.pdf" TargetMode="External"/><Relationship Id="rId38" Type="http://schemas.openxmlformats.org/officeDocument/2006/relationships/hyperlink" Target="https://acl.gov/sites/default/files/common/Posted%20-%20AoA%20-%20FAQ%20Addendum%20-%20Groceries_05-20-2020-FINAL%20AWR.docx" TargetMode="External"/><Relationship Id="rId46" Type="http://schemas.openxmlformats.org/officeDocument/2006/relationships/hyperlink" Target="https://www.fda.gov/food/food-safety-during-emergencies/food-safety-and-coronavirus-disease-2019-covid-19" TargetMode="External"/><Relationship Id="rId2" Type="http://schemas.openxmlformats.org/officeDocument/2006/relationships/customXml" Target="../customXml/item2.xml"/><Relationship Id="rId16" Type="http://schemas.openxmlformats.org/officeDocument/2006/relationships/hyperlink" Target="https://seniornutrition.acl.gov/documents/ServiceProviders/AoA%20--%20Nutrition%20NSIP.docx" TargetMode="External"/><Relationship Id="rId20" Type="http://schemas.openxmlformats.org/officeDocument/2006/relationships/hyperlink" Target="https://health.gov/our-work/food-nutrition/2015-2020-dietary-guidelines/guidelines/appendix-2/" TargetMode="External"/><Relationship Id="rId29" Type="http://schemas.openxmlformats.org/officeDocument/2006/relationships/hyperlink" Target="https://acl.gov/sites/default/files/programs/Senior_Nutrition/SNP_ReopeningSignageComms.Final.pdf" TargetMode="External"/><Relationship Id="rId41" Type="http://schemas.openxmlformats.org/officeDocument/2006/relationships/hyperlink" Target="https://choosemyplate-prod.azureedge.net/sites/default/files/2WeekMenusAndFoodGroupCont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org/get-help/how-to-prepare-for-emergencies.html" TargetMode="External"/><Relationship Id="rId24" Type="http://schemas.openxmlformats.org/officeDocument/2006/relationships/hyperlink" Target="https://www.myfitnesspal.com/" TargetMode="External"/><Relationship Id="rId32" Type="http://schemas.openxmlformats.org/officeDocument/2006/relationships/hyperlink" Target="https://www.aginganddisabilitybusinessinstitute.org/resources/contracting-toolkit/" TargetMode="External"/><Relationship Id="rId37" Type="http://schemas.openxmlformats.org/officeDocument/2006/relationships/hyperlink" Target="https://www.choosemyplate.gov/coronavirus" TargetMode="External"/><Relationship Id="rId40" Type="http://schemas.openxmlformats.org/officeDocument/2006/relationships/hyperlink" Target="https://seniornutrition.acl.gov/documents/CovidPage/WorkingwithUSDAprogramsCOVID19.docx" TargetMode="External"/><Relationship Id="rId45" Type="http://schemas.openxmlformats.org/officeDocument/2006/relationships/hyperlink" Target="https://www.fda.gov/food/food-safety-during-emergencies/food-safety-and-coronavirus-disease-2019-covid-19" TargetMode="External"/><Relationship Id="rId5" Type="http://schemas.openxmlformats.org/officeDocument/2006/relationships/numbering" Target="numbering.xml"/><Relationship Id="rId15" Type="http://schemas.openxmlformats.org/officeDocument/2006/relationships/hyperlink" Target="https://seniornutrition.acl.gov/documents/ServiceProviders/GroceryTipSheet.docx" TargetMode="External"/><Relationship Id="rId23" Type="http://schemas.openxmlformats.org/officeDocument/2006/relationships/hyperlink" Target="https://www.calorieking.com/us/en/" TargetMode="External"/><Relationship Id="rId28" Type="http://schemas.openxmlformats.org/officeDocument/2006/relationships/hyperlink" Target="https://acl.gov/sites/default/files/programs/Senior_Nutrition/SNP_ReopeningConsiderations.Final.pdf" TargetMode="External"/><Relationship Id="rId36" Type="http://schemas.openxmlformats.org/officeDocument/2006/relationships/hyperlink" Target="https://www.choosemyplate.gov/coronaviru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alth.gov/our-work/food-nutrition/2015-2020-dietary-guidelines/guidelines/appendix-2/" TargetMode="External"/><Relationship Id="rId31" Type="http://schemas.openxmlformats.org/officeDocument/2006/relationships/hyperlink" Target="https://seniornutrition.acl.gov/documents/ServiceProviders/OptionsContractingMealsCOVID19.pdf" TargetMode="External"/><Relationship Id="rId44" Type="http://schemas.openxmlformats.org/officeDocument/2006/relationships/hyperlink" Target="https://extension.umn.edu/how-prepare/preparing-2-week-emergency-food-su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covid19/aging-and-disability-networks" TargetMode="External"/><Relationship Id="rId22" Type="http://schemas.openxmlformats.org/officeDocument/2006/relationships/hyperlink" Target="https://www.myplate.gov/" TargetMode="External"/><Relationship Id="rId27" Type="http://schemas.openxmlformats.org/officeDocument/2006/relationships/hyperlink" Target="https://seniornutrition.acl.gov/documents/StepByStepGuideWorkingwithRestaurantsandGroceryStoresForMeals508.docx" TargetMode="External"/><Relationship Id="rId30" Type="http://schemas.openxmlformats.org/officeDocument/2006/relationships/hyperlink" Target="https://acl.gov/sites/default/files/programs/Senior_Nutrition/SNP_ReopeningResources.Final.pdf" TargetMode="External"/><Relationship Id="rId35" Type="http://schemas.openxmlformats.org/officeDocument/2006/relationships/hyperlink" Target="https://seniornutrition.acl.gov/documents/ServiceProviders/AoA%20--%20Nutrition%20NSIP.docx" TargetMode="External"/><Relationship Id="rId43" Type="http://schemas.openxmlformats.org/officeDocument/2006/relationships/hyperlink" Target="https://www.choosemyplate.gov/coronavirus" TargetMode="External"/><Relationship Id="rId48" Type="http://schemas.openxmlformats.org/officeDocument/2006/relationships/hyperlink" Target="https://acl.gov/senior-nutritio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SharedWithUsers xmlns="9c4568af-78d6-4de7-8a7f-d4a1b22f7f5e">
      <UserInfo>
        <DisplayName>Nora Lindner</DisplayName>
        <AccountId>231</AccountId>
        <AccountType/>
      </UserInfo>
      <UserInfo>
        <DisplayName>Christine Eby</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24D2-F0C4-463D-BC49-48F35EDE51FA}">
  <ds:schemaRefs>
    <ds:schemaRef ds:uri="http://schemas.microsoft.com/sharepoint/v3/contenttype/forms"/>
  </ds:schemaRefs>
</ds:datastoreItem>
</file>

<file path=customXml/itemProps2.xml><?xml version="1.0" encoding="utf-8"?>
<ds:datastoreItem xmlns:ds="http://schemas.openxmlformats.org/officeDocument/2006/customXml" ds:itemID="{DC2E4902-E42F-45F3-B48F-D7C51EBAF06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ba8d4a1-0a1c-4299-93a5-2682bf5a17ad"/>
    <ds:schemaRef ds:uri="http://purl.org/dc/elements/1.1/"/>
    <ds:schemaRef ds:uri="http://schemas.microsoft.com/office/2006/metadata/properties"/>
    <ds:schemaRef ds:uri="9c4568af-78d6-4de7-8a7f-d4a1b22f7f5e"/>
    <ds:schemaRef ds:uri="http://www.w3.org/XML/1998/namespace"/>
    <ds:schemaRef ds:uri="http://purl.org/dc/dcmitype/"/>
  </ds:schemaRefs>
</ds:datastoreItem>
</file>

<file path=customXml/itemProps3.xml><?xml version="1.0" encoding="utf-8"?>
<ds:datastoreItem xmlns:ds="http://schemas.openxmlformats.org/officeDocument/2006/customXml" ds:itemID="{F6D39F80-B130-42C3-B3A9-7148F605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605D8-C997-4EA0-8A87-081916A3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4986</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Nutrition Requirements: DRIs/DGAs Under Supplemental Funding Due to COVID-19</vt:lpstr>
    </vt:vector>
  </TitlesOfParts>
  <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Requirements: DRIs/DGAs Under Supplemental Funding Due to COVID-19</dc:title>
  <dc:subject>Senior Nutrition</dc:subject>
  <dc:creator>NRCNA</dc:creator>
  <cp:keywords/>
  <dc:description/>
  <cp:lastModifiedBy>Ulstad, Mindy</cp:lastModifiedBy>
  <cp:revision>2</cp:revision>
  <dcterms:created xsi:type="dcterms:W3CDTF">2021-08-25T17:47:00Z</dcterms:created>
  <dcterms:modified xsi:type="dcterms:W3CDTF">2021-08-25T17:47:00Z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0x010100C0BEF6404866DB4D9982E0DAD74EB5A5</vt:lpwstr>
  </property>
</Properties>
</file>